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1A5" w:rsidRDefault="004171A5" w:rsidP="004171A5">
      <w:pPr>
        <w:spacing w:after="0" w:line="240" w:lineRule="auto"/>
        <w:jc w:val="center"/>
        <w:rPr>
          <w:rFonts w:ascii="Times New Roman" w:hAnsi="Times New Roman" w:cs="Times New Roman"/>
          <w:b/>
          <w:bCs/>
          <w:lang w:val="en-AU"/>
        </w:rPr>
      </w:pPr>
      <w:r>
        <w:rPr>
          <w:rFonts w:ascii="Times New Roman" w:hAnsi="Times New Roman" w:cs="Times New Roman"/>
          <w:b/>
          <w:bCs/>
          <w:lang w:val="en-AU"/>
        </w:rPr>
        <w:t xml:space="preserve">Growth, </w:t>
      </w:r>
      <w:r w:rsidRPr="003107A2">
        <w:rPr>
          <w:rFonts w:ascii="Times New Roman" w:hAnsi="Times New Roman" w:cs="Times New Roman"/>
          <w:b/>
          <w:bCs/>
          <w:lang w:val="en-AU"/>
        </w:rPr>
        <w:t xml:space="preserve">productivity and profitability of </w:t>
      </w:r>
      <w:r>
        <w:rPr>
          <w:rFonts w:ascii="Times New Roman" w:hAnsi="Times New Roman" w:cs="Times New Roman"/>
          <w:b/>
          <w:bCs/>
          <w:lang w:val="en-AU"/>
        </w:rPr>
        <w:t xml:space="preserve">rice under the different </w:t>
      </w:r>
      <w:r w:rsidRPr="003107A2">
        <w:rPr>
          <w:rFonts w:ascii="Times New Roman" w:hAnsi="Times New Roman" w:cs="Times New Roman"/>
          <w:b/>
          <w:bCs/>
          <w:lang w:val="en-AU"/>
        </w:rPr>
        <w:t xml:space="preserve">nutrient management practices in </w:t>
      </w:r>
      <w:proofErr w:type="spellStart"/>
      <w:r w:rsidRPr="003107A2">
        <w:rPr>
          <w:rFonts w:ascii="Times New Roman" w:hAnsi="Times New Roman" w:cs="Times New Roman"/>
          <w:b/>
          <w:bCs/>
          <w:lang w:val="en-AU"/>
        </w:rPr>
        <w:t>Lamjung</w:t>
      </w:r>
      <w:proofErr w:type="spellEnd"/>
      <w:r>
        <w:rPr>
          <w:rFonts w:ascii="Times New Roman" w:hAnsi="Times New Roman" w:cs="Times New Roman"/>
          <w:b/>
          <w:bCs/>
          <w:lang w:val="en-AU"/>
        </w:rPr>
        <w:t>, Nepal</w:t>
      </w:r>
    </w:p>
    <w:p w:rsidR="004171A5" w:rsidRPr="003107A2" w:rsidRDefault="004171A5" w:rsidP="004171A5">
      <w:pPr>
        <w:spacing w:after="0" w:line="240" w:lineRule="auto"/>
        <w:jc w:val="center"/>
        <w:rPr>
          <w:rFonts w:ascii="Times New Roman" w:hAnsi="Times New Roman" w:cs="Times New Roman"/>
          <w:b/>
          <w:bCs/>
          <w:lang w:val="en-AU"/>
        </w:rPr>
      </w:pPr>
    </w:p>
    <w:p w:rsidR="004171A5" w:rsidRDefault="004171A5" w:rsidP="004171A5">
      <w:pPr>
        <w:pStyle w:val="Default"/>
        <w:jc w:val="center"/>
      </w:pPr>
      <w:r>
        <w:t>*</w:t>
      </w:r>
      <w:r w:rsidRPr="00A44A7E">
        <w:t xml:space="preserve"> </w:t>
      </w:r>
      <w:r>
        <w:t xml:space="preserve">A. </w:t>
      </w:r>
      <w:proofErr w:type="spellStart"/>
      <w:r>
        <w:t>Gaire</w:t>
      </w:r>
      <w:proofErr w:type="spellEnd"/>
      <w:r>
        <w:t xml:space="preserve">, S. </w:t>
      </w:r>
      <w:proofErr w:type="spellStart"/>
      <w:r>
        <w:t>Ranabhat</w:t>
      </w:r>
      <w:proofErr w:type="spellEnd"/>
      <w:r>
        <w:t xml:space="preserve">, L. P. </w:t>
      </w:r>
      <w:proofErr w:type="spellStart"/>
      <w:r>
        <w:t>Amgain</w:t>
      </w:r>
      <w:proofErr w:type="spellEnd"/>
      <w:r>
        <w:t xml:space="preserve">, and R. K. </w:t>
      </w:r>
      <w:proofErr w:type="spellStart"/>
      <w:r>
        <w:t>Shrestha</w:t>
      </w:r>
      <w:proofErr w:type="spellEnd"/>
      <w:r>
        <w:t xml:space="preserve"> </w:t>
      </w:r>
    </w:p>
    <w:p w:rsidR="004171A5" w:rsidRDefault="004171A5" w:rsidP="004171A5">
      <w:pPr>
        <w:pStyle w:val="Default"/>
        <w:jc w:val="center"/>
      </w:pPr>
      <w:r w:rsidRPr="004F2858">
        <w:t xml:space="preserve">Institute of Agriculture and Animal Science, </w:t>
      </w:r>
      <w:proofErr w:type="spellStart"/>
      <w:r w:rsidRPr="004F2858">
        <w:t>Lamjung</w:t>
      </w:r>
      <w:proofErr w:type="spellEnd"/>
      <w:r w:rsidRPr="004F2858">
        <w:t xml:space="preserve"> Campus,</w:t>
      </w:r>
      <w:r>
        <w:t xml:space="preserve"> Nepal</w:t>
      </w:r>
    </w:p>
    <w:p w:rsidR="004171A5" w:rsidRDefault="004171A5" w:rsidP="004171A5">
      <w:pPr>
        <w:pStyle w:val="Default"/>
        <w:jc w:val="center"/>
      </w:pPr>
    </w:p>
    <w:p w:rsidR="004171A5" w:rsidRPr="004F2858" w:rsidRDefault="004171A5" w:rsidP="004171A5">
      <w:pPr>
        <w:pStyle w:val="Default"/>
        <w:jc w:val="center"/>
      </w:pPr>
      <w:r>
        <w:t>*Email-i</w:t>
      </w:r>
      <w:r w:rsidRPr="004F2858">
        <w:t>tthomanes01@gmail.com</w:t>
      </w:r>
    </w:p>
    <w:p w:rsidR="004171A5" w:rsidRPr="00462362" w:rsidRDefault="004171A5" w:rsidP="004171A5">
      <w:pPr>
        <w:jc w:val="both"/>
        <w:rPr>
          <w:b/>
          <w:bCs/>
          <w:i/>
          <w:iCs/>
        </w:rPr>
      </w:pPr>
      <w:r w:rsidRPr="00462362">
        <w:rPr>
          <w:b/>
          <w:bCs/>
          <w:i/>
          <w:iCs/>
        </w:rPr>
        <w:t>Abstract</w:t>
      </w:r>
    </w:p>
    <w:p w:rsidR="004171A5" w:rsidRPr="003107A2" w:rsidRDefault="004171A5" w:rsidP="004171A5">
      <w:pPr>
        <w:spacing w:line="240" w:lineRule="auto"/>
        <w:jc w:val="both"/>
        <w:rPr>
          <w:rFonts w:ascii="Times New Roman" w:hAnsi="Times New Roman" w:cs="Times New Roman"/>
          <w:i/>
          <w:iCs/>
          <w:color w:val="000000"/>
        </w:rPr>
      </w:pPr>
      <w:r w:rsidRPr="003107A2">
        <w:rPr>
          <w:rFonts w:ascii="Times New Roman" w:hAnsi="Times New Roman" w:cs="Times New Roman"/>
          <w:i/>
          <w:iCs/>
          <w:color w:val="000000"/>
        </w:rPr>
        <w:t>A field experiment was conducted on farmer’s field</w:t>
      </w:r>
      <w:r>
        <w:rPr>
          <w:rFonts w:ascii="Times New Roman" w:hAnsi="Times New Roman" w:cs="Times New Roman"/>
          <w:i/>
          <w:iCs/>
          <w:color w:val="000000"/>
        </w:rPr>
        <w:t>s</w:t>
      </w:r>
      <w:r w:rsidRPr="003107A2">
        <w:rPr>
          <w:rFonts w:ascii="Times New Roman" w:hAnsi="Times New Roman" w:cs="Times New Roman"/>
          <w:i/>
          <w:iCs/>
          <w:color w:val="000000"/>
        </w:rPr>
        <w:t xml:space="preserve"> at two sites of </w:t>
      </w:r>
      <w:proofErr w:type="spellStart"/>
      <w:r w:rsidRPr="003107A2">
        <w:rPr>
          <w:rFonts w:ascii="Times New Roman" w:hAnsi="Times New Roman" w:cs="Times New Roman"/>
          <w:i/>
          <w:iCs/>
          <w:color w:val="000000"/>
        </w:rPr>
        <w:t>Lamjung</w:t>
      </w:r>
      <w:proofErr w:type="spellEnd"/>
      <w:r w:rsidRPr="003107A2">
        <w:rPr>
          <w:rFonts w:ascii="Times New Roman" w:hAnsi="Times New Roman" w:cs="Times New Roman"/>
          <w:i/>
          <w:iCs/>
          <w:color w:val="000000"/>
        </w:rPr>
        <w:t xml:space="preserve"> district viz.</w:t>
      </w:r>
      <w:r w:rsidRPr="003107A2">
        <w:rPr>
          <w:rFonts w:ascii="Times New Roman" w:hAnsi="Times New Roman" w:cs="Times New Roman"/>
          <w:i/>
          <w:iCs/>
        </w:rPr>
        <w:t xml:space="preserve"> </w:t>
      </w:r>
      <w:proofErr w:type="spellStart"/>
      <w:r w:rsidRPr="003107A2">
        <w:rPr>
          <w:rFonts w:ascii="Times New Roman" w:hAnsi="Times New Roman" w:cs="Times New Roman"/>
          <w:i/>
          <w:iCs/>
        </w:rPr>
        <w:t>Bhotewodar</w:t>
      </w:r>
      <w:proofErr w:type="spellEnd"/>
      <w:r w:rsidRPr="003107A2">
        <w:rPr>
          <w:rFonts w:ascii="Times New Roman" w:hAnsi="Times New Roman" w:cs="Times New Roman"/>
          <w:i/>
          <w:iCs/>
        </w:rPr>
        <w:t xml:space="preserve"> and </w:t>
      </w:r>
      <w:proofErr w:type="spellStart"/>
      <w:r w:rsidRPr="003107A2">
        <w:rPr>
          <w:rFonts w:ascii="Times New Roman" w:hAnsi="Times New Roman" w:cs="Times New Roman"/>
          <w:i/>
          <w:iCs/>
        </w:rPr>
        <w:t>Sundarbazaar</w:t>
      </w:r>
      <w:proofErr w:type="spellEnd"/>
      <w:r w:rsidRPr="003107A2">
        <w:rPr>
          <w:rFonts w:ascii="Times New Roman" w:hAnsi="Times New Roman" w:cs="Times New Roman"/>
          <w:i/>
          <w:iCs/>
          <w:color w:val="000000"/>
        </w:rPr>
        <w:t xml:space="preserve"> to evaluate the performance two commonly grown rice varieties </w:t>
      </w:r>
      <w:proofErr w:type="spellStart"/>
      <w:r w:rsidRPr="003107A2">
        <w:rPr>
          <w:rFonts w:ascii="Times New Roman" w:hAnsi="Times New Roman" w:cs="Times New Roman"/>
          <w:i/>
          <w:iCs/>
          <w:color w:val="000000"/>
        </w:rPr>
        <w:t>viz</w:t>
      </w:r>
      <w:proofErr w:type="spellEnd"/>
      <w:r w:rsidRPr="003107A2">
        <w:rPr>
          <w:rFonts w:ascii="Times New Roman" w:hAnsi="Times New Roman" w:cs="Times New Roman"/>
          <w:i/>
          <w:iCs/>
          <w:color w:val="000000"/>
        </w:rPr>
        <w:t xml:space="preserve"> US-382 and </w:t>
      </w:r>
      <w:proofErr w:type="spellStart"/>
      <w:r w:rsidRPr="003107A2">
        <w:rPr>
          <w:rFonts w:ascii="Times New Roman" w:hAnsi="Times New Roman" w:cs="Times New Roman"/>
          <w:i/>
          <w:iCs/>
          <w:color w:val="000000"/>
        </w:rPr>
        <w:t>Ramdhan</w:t>
      </w:r>
      <w:proofErr w:type="spellEnd"/>
      <w:r w:rsidRPr="003107A2">
        <w:rPr>
          <w:rFonts w:ascii="Times New Roman" w:hAnsi="Times New Roman" w:cs="Times New Roman"/>
          <w:i/>
          <w:iCs/>
          <w:color w:val="000000"/>
        </w:rPr>
        <w:t xml:space="preserve"> under two nutrient management practices [Nutrient Expert®(NE) rice model recommendation, and government recommendation(GR)].</w:t>
      </w:r>
      <w:r>
        <w:rPr>
          <w:rFonts w:ascii="Times New Roman" w:hAnsi="Times New Roman" w:cs="Times New Roman"/>
          <w:i/>
          <w:iCs/>
          <w:color w:val="000000"/>
        </w:rPr>
        <w:t xml:space="preserve"> </w:t>
      </w:r>
      <w:r w:rsidRPr="003107A2">
        <w:rPr>
          <w:rFonts w:ascii="Times New Roman" w:hAnsi="Times New Roman" w:cs="Times New Roman"/>
          <w:i/>
          <w:iCs/>
          <w:color w:val="000000" w:themeColor="text1"/>
        </w:rPr>
        <w:t xml:space="preserve">Four replicates of four treatments </w:t>
      </w:r>
      <w:r w:rsidRPr="003107A2">
        <w:rPr>
          <w:rFonts w:ascii="Times New Roman" w:hAnsi="Times New Roman" w:cs="Times New Roman"/>
          <w:i/>
          <w:color w:val="000000" w:themeColor="text1"/>
        </w:rPr>
        <w:t xml:space="preserve">were arranged in </w:t>
      </w:r>
      <w:r w:rsidRPr="003107A2">
        <w:rPr>
          <w:rFonts w:ascii="Times New Roman" w:hAnsi="Times New Roman" w:cs="Times New Roman"/>
          <w:i/>
          <w:iCs/>
          <w:color w:val="000000"/>
        </w:rPr>
        <w:t>randomized completely block design</w:t>
      </w:r>
      <w:r w:rsidRPr="003107A2">
        <w:rPr>
          <w:rFonts w:ascii="Times New Roman" w:hAnsi="Times New Roman" w:cs="Times New Roman"/>
          <w:i/>
        </w:rPr>
        <w:t>.</w:t>
      </w:r>
      <w:r w:rsidRPr="003107A2">
        <w:rPr>
          <w:rFonts w:ascii="Times New Roman" w:hAnsi="Times New Roman" w:cs="Times New Roman"/>
          <w:i/>
          <w:iCs/>
          <w:color w:val="000000"/>
        </w:rPr>
        <w:t xml:space="preserve"> Rice varieties responded differently under the different nutrient management practices in terms of plant height, grains per panicle, sterility%, panicle weight, grain yield at 15% moisture, straw yield and harvesting index. The </w:t>
      </w:r>
      <w:r w:rsidRPr="00E33302">
        <w:rPr>
          <w:rFonts w:ascii="Times New Roman" w:hAnsi="Times New Roman" w:cs="Times New Roman"/>
          <w:i/>
          <w:iCs/>
          <w:color w:val="000000"/>
        </w:rPr>
        <w:t>highest grain yield</w:t>
      </w:r>
      <w:r w:rsidRPr="003107A2">
        <w:rPr>
          <w:rFonts w:ascii="Times New Roman" w:hAnsi="Times New Roman" w:cs="Times New Roman"/>
          <w:i/>
          <w:iCs/>
          <w:color w:val="000000"/>
        </w:rPr>
        <w:t xml:space="preserve"> was obtained from NE field of US-382 variety which was followed by GR</w:t>
      </w:r>
      <w:r>
        <w:rPr>
          <w:rFonts w:ascii="Times New Roman" w:hAnsi="Times New Roman" w:cs="Times New Roman"/>
          <w:i/>
          <w:iCs/>
          <w:color w:val="000000"/>
        </w:rPr>
        <w:t xml:space="preserve"> for US-382</w:t>
      </w:r>
      <w:r w:rsidRPr="003107A2">
        <w:rPr>
          <w:rFonts w:ascii="Times New Roman" w:hAnsi="Times New Roman" w:cs="Times New Roman"/>
          <w:i/>
          <w:iCs/>
          <w:color w:val="000000"/>
        </w:rPr>
        <w:t xml:space="preserve">. NE based practices for US-382 variety </w:t>
      </w:r>
      <w:r>
        <w:rPr>
          <w:rFonts w:ascii="Times New Roman" w:hAnsi="Times New Roman" w:cs="Times New Roman"/>
          <w:i/>
          <w:iCs/>
          <w:color w:val="000000"/>
        </w:rPr>
        <w:t>produced the highest</w:t>
      </w:r>
      <w:r w:rsidRPr="003107A2">
        <w:rPr>
          <w:rFonts w:ascii="Times New Roman" w:hAnsi="Times New Roman" w:cs="Times New Roman"/>
          <w:i/>
          <w:iCs/>
          <w:color w:val="000000"/>
        </w:rPr>
        <w:t xml:space="preserve"> biological yield, net revenue and </w:t>
      </w:r>
      <w:r>
        <w:rPr>
          <w:rFonts w:ascii="Times New Roman" w:hAnsi="Times New Roman" w:cs="Times New Roman"/>
          <w:i/>
          <w:iCs/>
          <w:color w:val="000000"/>
        </w:rPr>
        <w:t>benefit cost</w:t>
      </w:r>
      <w:r w:rsidRPr="003107A2">
        <w:rPr>
          <w:rFonts w:ascii="Times New Roman" w:hAnsi="Times New Roman" w:cs="Times New Roman"/>
          <w:i/>
          <w:iCs/>
          <w:color w:val="000000"/>
        </w:rPr>
        <w:t xml:space="preserve"> ratio as compared to GR.</w:t>
      </w:r>
      <w:r>
        <w:rPr>
          <w:rFonts w:ascii="Times New Roman" w:hAnsi="Times New Roman" w:cs="Times New Roman"/>
          <w:i/>
          <w:iCs/>
        </w:rPr>
        <w:t xml:space="preserve"> NE attainable rice yield </w:t>
      </w:r>
      <w:r w:rsidRPr="003107A2">
        <w:rPr>
          <w:rFonts w:ascii="Times New Roman" w:hAnsi="Times New Roman" w:cs="Times New Roman"/>
          <w:i/>
          <w:iCs/>
        </w:rPr>
        <w:t>and revenue</w:t>
      </w:r>
      <w:r>
        <w:rPr>
          <w:rFonts w:ascii="Times New Roman" w:hAnsi="Times New Roman" w:cs="Times New Roman"/>
          <w:i/>
          <w:iCs/>
        </w:rPr>
        <w:t xml:space="preserve"> compared with observed </w:t>
      </w:r>
      <w:r w:rsidRPr="003107A2">
        <w:rPr>
          <w:rFonts w:ascii="Times New Roman" w:hAnsi="Times New Roman" w:cs="Times New Roman"/>
          <w:i/>
          <w:iCs/>
        </w:rPr>
        <w:t xml:space="preserve">yield and revenue observed from the trials in farmer’s field and NE-based fertilizer recommendations proved the validity in reaching the </w:t>
      </w:r>
      <w:r>
        <w:rPr>
          <w:rFonts w:ascii="Times New Roman" w:hAnsi="Times New Roman" w:cs="Times New Roman"/>
          <w:i/>
          <w:iCs/>
        </w:rPr>
        <w:t xml:space="preserve">estimated </w:t>
      </w:r>
      <w:r w:rsidRPr="003107A2">
        <w:rPr>
          <w:rFonts w:ascii="Times New Roman" w:hAnsi="Times New Roman" w:cs="Times New Roman"/>
          <w:i/>
          <w:iCs/>
        </w:rPr>
        <w:t>yield targets</w:t>
      </w:r>
      <w:r>
        <w:rPr>
          <w:rFonts w:ascii="Times New Roman" w:hAnsi="Times New Roman" w:cs="Times New Roman"/>
          <w:i/>
          <w:iCs/>
        </w:rPr>
        <w:t xml:space="preserve"> as</w:t>
      </w:r>
      <w:r w:rsidRPr="003107A2">
        <w:rPr>
          <w:rFonts w:ascii="Times New Roman" w:hAnsi="Times New Roman" w:cs="Times New Roman"/>
          <w:i/>
          <w:iCs/>
        </w:rPr>
        <w:t xml:space="preserve"> </w:t>
      </w:r>
      <w:r>
        <w:rPr>
          <w:rFonts w:ascii="Times New Roman" w:hAnsi="Times New Roman" w:cs="Times New Roman"/>
          <w:i/>
          <w:iCs/>
          <w:color w:val="000000"/>
        </w:rPr>
        <w:t>t</w:t>
      </w:r>
      <w:r w:rsidRPr="003107A2">
        <w:rPr>
          <w:rFonts w:ascii="Times New Roman" w:hAnsi="Times New Roman" w:cs="Times New Roman"/>
          <w:i/>
          <w:iCs/>
          <w:color w:val="000000"/>
        </w:rPr>
        <w:t>he observed ri</w:t>
      </w:r>
      <w:r>
        <w:rPr>
          <w:rFonts w:ascii="Times New Roman" w:hAnsi="Times New Roman" w:cs="Times New Roman"/>
          <w:i/>
          <w:iCs/>
          <w:color w:val="000000"/>
        </w:rPr>
        <w:t xml:space="preserve">ce yields </w:t>
      </w:r>
      <w:r w:rsidRPr="003107A2">
        <w:rPr>
          <w:rFonts w:ascii="Times New Roman" w:hAnsi="Times New Roman" w:cs="Times New Roman"/>
          <w:i/>
          <w:iCs/>
          <w:color w:val="000000"/>
        </w:rPr>
        <w:t>were higher than the NE</w:t>
      </w:r>
      <w:r w:rsidRPr="003107A2">
        <w:rPr>
          <w:rFonts w:ascii="Times New Roman" w:hAnsi="Times New Roman" w:cs="Times New Roman"/>
          <w:i/>
          <w:color w:val="000000"/>
        </w:rPr>
        <w:t xml:space="preserve"> </w:t>
      </w:r>
      <w:r>
        <w:rPr>
          <w:rFonts w:ascii="Times New Roman" w:hAnsi="Times New Roman" w:cs="Times New Roman"/>
          <w:i/>
          <w:iCs/>
          <w:color w:val="000000"/>
        </w:rPr>
        <w:t>estimated attainable yields.</w:t>
      </w:r>
    </w:p>
    <w:p w:rsidR="004171A5" w:rsidRDefault="004171A5" w:rsidP="004171A5">
      <w:pPr>
        <w:spacing w:after="0" w:line="240" w:lineRule="auto"/>
        <w:rPr>
          <w:rFonts w:ascii="Times New Roman" w:hAnsi="Times New Roman" w:cs="Times New Roman"/>
          <w:iCs/>
        </w:rPr>
      </w:pPr>
      <w:r w:rsidRPr="003107A2">
        <w:rPr>
          <w:rFonts w:ascii="Times New Roman" w:hAnsi="Times New Roman" w:cs="Times New Roman"/>
          <w:b/>
          <w:bCs/>
          <w:iCs/>
        </w:rPr>
        <w:t xml:space="preserve">Key words: </w:t>
      </w:r>
      <w:r w:rsidRPr="003107A2">
        <w:rPr>
          <w:rFonts w:ascii="Times New Roman" w:hAnsi="Times New Roman" w:cs="Times New Roman"/>
          <w:iCs/>
        </w:rPr>
        <w:t>Government Recommendation,</w:t>
      </w:r>
      <w:r w:rsidRPr="003107A2">
        <w:rPr>
          <w:rFonts w:ascii="Times New Roman" w:hAnsi="Times New Roman" w:cs="Times New Roman"/>
          <w:color w:val="000000"/>
        </w:rPr>
        <w:t xml:space="preserve"> Hybrid,</w:t>
      </w:r>
      <w:r w:rsidRPr="003107A2">
        <w:rPr>
          <w:rFonts w:ascii="Times New Roman" w:hAnsi="Times New Roman" w:cs="Times New Roman"/>
          <w:iCs/>
        </w:rPr>
        <w:t xml:space="preserve"> Nutrient Expert, Revenue, Rice, Yield</w:t>
      </w:r>
    </w:p>
    <w:p w:rsidR="004171A5" w:rsidRPr="00A23074" w:rsidRDefault="004171A5" w:rsidP="004171A5">
      <w:pPr>
        <w:spacing w:after="0" w:line="240" w:lineRule="auto"/>
        <w:rPr>
          <w:rFonts w:ascii="Times New Roman" w:hAnsi="Times New Roman" w:cs="Times New Roman"/>
          <w:iCs/>
        </w:rPr>
      </w:pPr>
    </w:p>
    <w:p w:rsidR="004171A5" w:rsidRDefault="004171A5" w:rsidP="004171A5">
      <w:pPr>
        <w:spacing w:after="0"/>
        <w:rPr>
          <w:rFonts w:ascii="Times New Roman" w:hAnsi="Times New Roman" w:cs="Times New Roman"/>
          <w:b/>
          <w:color w:val="000000" w:themeColor="text1"/>
        </w:rPr>
      </w:pPr>
      <w:r w:rsidRPr="003107A2">
        <w:rPr>
          <w:rFonts w:ascii="Times New Roman" w:hAnsi="Times New Roman" w:cs="Times New Roman"/>
          <w:b/>
          <w:color w:val="000000" w:themeColor="text1"/>
        </w:rPr>
        <w:t>Introduction:</w:t>
      </w:r>
    </w:p>
    <w:p w:rsidR="004171A5" w:rsidRPr="003107A2" w:rsidRDefault="004171A5" w:rsidP="004171A5">
      <w:pPr>
        <w:jc w:val="both"/>
        <w:rPr>
          <w:rFonts w:ascii="Times New Roman" w:hAnsi="Times New Roman" w:cs="Times New Roman"/>
        </w:rPr>
      </w:pPr>
      <w:r w:rsidRPr="003107A2">
        <w:rPr>
          <w:rFonts w:ascii="Times New Roman" w:hAnsi="Times New Roman" w:cs="Times New Roman"/>
        </w:rPr>
        <w:t>Rice (</w:t>
      </w:r>
      <w:proofErr w:type="spellStart"/>
      <w:r w:rsidRPr="003107A2">
        <w:rPr>
          <w:rFonts w:ascii="Times New Roman" w:hAnsi="Times New Roman" w:cs="Times New Roman"/>
          <w:i/>
        </w:rPr>
        <w:t>Oryza</w:t>
      </w:r>
      <w:proofErr w:type="spellEnd"/>
      <w:r w:rsidRPr="003107A2">
        <w:rPr>
          <w:rFonts w:ascii="Times New Roman" w:hAnsi="Times New Roman" w:cs="Times New Roman"/>
          <w:i/>
        </w:rPr>
        <w:t xml:space="preserve"> sativa</w:t>
      </w:r>
      <w:r w:rsidRPr="003107A2">
        <w:rPr>
          <w:rFonts w:ascii="Times New Roman" w:hAnsi="Times New Roman" w:cs="Times New Roman"/>
        </w:rPr>
        <w:t xml:space="preserve"> L.) is one of the most important cereal crops in Nepal </w:t>
      </w:r>
      <w:r>
        <w:rPr>
          <w:rFonts w:ascii="Times New Roman" w:hAnsi="Times New Roman" w:cs="Times New Roman"/>
        </w:rPr>
        <w:t xml:space="preserve"> occupying 1.43 million ha area and d</w:t>
      </w:r>
      <w:r w:rsidRPr="003107A2">
        <w:rPr>
          <w:rFonts w:ascii="Times New Roman" w:hAnsi="Times New Roman" w:cs="Times New Roman"/>
        </w:rPr>
        <w:t xml:space="preserve">espite the </w:t>
      </w:r>
      <w:r w:rsidRPr="003107A2">
        <w:rPr>
          <w:rFonts w:ascii="Times New Roman" w:hAnsi="Times New Roman" w:cs="Times New Roman"/>
          <w:color w:val="000000"/>
        </w:rPr>
        <w:t>government’s efforts for making the country self-sufficient in rice production, both the production and productivity is quite low</w:t>
      </w:r>
      <w:r>
        <w:rPr>
          <w:rFonts w:ascii="Times New Roman" w:hAnsi="Times New Roman" w:cs="Times New Roman"/>
          <w:color w:val="000000"/>
        </w:rPr>
        <w:t xml:space="preserve"> (</w:t>
      </w:r>
      <w:r w:rsidRPr="003107A2">
        <w:rPr>
          <w:rFonts w:ascii="Times New Roman" w:hAnsi="Times New Roman" w:cs="Times New Roman"/>
        </w:rPr>
        <w:t>3</w:t>
      </w:r>
      <w:r>
        <w:rPr>
          <w:rFonts w:ascii="Times New Roman" w:hAnsi="Times New Roman" w:cs="Times New Roman"/>
        </w:rPr>
        <w:t>.3</w:t>
      </w:r>
      <w:r w:rsidRPr="003107A2">
        <w:rPr>
          <w:rFonts w:ascii="Times New Roman" w:hAnsi="Times New Roman" w:cs="Times New Roman"/>
        </w:rPr>
        <w:t>5 t ha</w:t>
      </w:r>
      <w:r w:rsidRPr="003107A2">
        <w:rPr>
          <w:rFonts w:ascii="Times New Roman" w:hAnsi="Times New Roman" w:cs="Times New Roman"/>
          <w:vertAlign w:val="superscript"/>
        </w:rPr>
        <w:t>-1</w:t>
      </w:r>
      <w:r>
        <w:rPr>
          <w:rFonts w:ascii="Times New Roman" w:hAnsi="Times New Roman" w:cs="Times New Roman"/>
          <w:color w:val="000000"/>
        </w:rPr>
        <w:t xml:space="preserve">) </w:t>
      </w:r>
      <w:r>
        <w:rPr>
          <w:rFonts w:ascii="Times New Roman" w:hAnsi="Times New Roman" w:cs="Times New Roman"/>
        </w:rPr>
        <w:t>(</w:t>
      </w:r>
      <w:proofErr w:type="spellStart"/>
      <w:r>
        <w:rPr>
          <w:rFonts w:ascii="Times New Roman" w:hAnsi="Times New Roman" w:cs="Times New Roman"/>
        </w:rPr>
        <w:t>MoAD</w:t>
      </w:r>
      <w:proofErr w:type="spellEnd"/>
      <w:r>
        <w:rPr>
          <w:rFonts w:ascii="Times New Roman" w:hAnsi="Times New Roman" w:cs="Times New Roman"/>
        </w:rPr>
        <w:t>, 20</w:t>
      </w:r>
      <w:r w:rsidRPr="003107A2">
        <w:rPr>
          <w:rFonts w:ascii="Times New Roman" w:hAnsi="Times New Roman" w:cs="Times New Roman"/>
        </w:rPr>
        <w:t>15)</w:t>
      </w:r>
      <w:r>
        <w:rPr>
          <w:rFonts w:ascii="Times New Roman" w:hAnsi="Times New Roman" w:cs="Times New Roman"/>
        </w:rPr>
        <w:t xml:space="preserve">.  </w:t>
      </w:r>
      <w:r w:rsidRPr="003107A2">
        <w:rPr>
          <w:rFonts w:ascii="Times New Roman" w:hAnsi="Times New Roman" w:cs="Times New Roman"/>
        </w:rPr>
        <w:t>Increase</w:t>
      </w:r>
      <w:r>
        <w:rPr>
          <w:rFonts w:ascii="Times New Roman" w:hAnsi="Times New Roman" w:cs="Times New Roman"/>
        </w:rPr>
        <w:t xml:space="preserve"> in rice productivity of </w:t>
      </w:r>
      <w:r w:rsidRPr="003107A2">
        <w:rPr>
          <w:rFonts w:ascii="Times New Roman" w:hAnsi="Times New Roman" w:cs="Times New Roman"/>
        </w:rPr>
        <w:t>rice is</w:t>
      </w:r>
      <w:r>
        <w:rPr>
          <w:rFonts w:ascii="Times New Roman" w:hAnsi="Times New Roman" w:cs="Times New Roman"/>
        </w:rPr>
        <w:t>, thus,</w:t>
      </w:r>
      <w:r w:rsidRPr="003107A2">
        <w:rPr>
          <w:rFonts w:ascii="Times New Roman" w:hAnsi="Times New Roman" w:cs="Times New Roman"/>
        </w:rPr>
        <w:t xml:space="preserve"> necessary for satisfying the food requirement of the country (NARC, 2013).</w:t>
      </w:r>
      <w:r>
        <w:rPr>
          <w:rFonts w:ascii="Times New Roman" w:hAnsi="Times New Roman" w:cs="Times New Roman"/>
        </w:rPr>
        <w:t xml:space="preserve">  Among the</w:t>
      </w:r>
      <w:r w:rsidRPr="003107A2">
        <w:rPr>
          <w:rFonts w:ascii="Times New Roman" w:hAnsi="Times New Roman" w:cs="Times New Roman"/>
        </w:rPr>
        <w:t xml:space="preserve"> external inputs required for crop production, nutrients are the most limiting factor</w:t>
      </w:r>
      <w:r>
        <w:rPr>
          <w:rFonts w:ascii="Times New Roman" w:hAnsi="Times New Roman" w:cs="Times New Roman"/>
        </w:rPr>
        <w:t>s</w:t>
      </w:r>
      <w:r w:rsidRPr="003107A2">
        <w:rPr>
          <w:rFonts w:ascii="Times New Roman" w:hAnsi="Times New Roman" w:cs="Times New Roman"/>
        </w:rPr>
        <w:t xml:space="preserve"> for rice production in Nepal. </w:t>
      </w:r>
      <w:r>
        <w:rPr>
          <w:rFonts w:ascii="Times New Roman" w:hAnsi="Times New Roman" w:cs="Times New Roman"/>
        </w:rPr>
        <w:t xml:space="preserve"> </w:t>
      </w:r>
      <w:r w:rsidRPr="003107A2">
        <w:rPr>
          <w:rFonts w:ascii="Times New Roman" w:hAnsi="Times New Roman" w:cs="Times New Roman"/>
        </w:rPr>
        <w:t>In mid-hill</w:t>
      </w:r>
      <w:r>
        <w:rPr>
          <w:rFonts w:ascii="Times New Roman" w:hAnsi="Times New Roman" w:cs="Times New Roman"/>
        </w:rPr>
        <w:t xml:space="preserve"> region of the country</w:t>
      </w:r>
      <w:r w:rsidRPr="003107A2">
        <w:rPr>
          <w:rFonts w:ascii="Times New Roman" w:hAnsi="Times New Roman" w:cs="Times New Roman"/>
        </w:rPr>
        <w:t xml:space="preserve">, </w:t>
      </w:r>
      <w:r>
        <w:rPr>
          <w:rFonts w:ascii="Times New Roman" w:hAnsi="Times New Roman" w:cs="Times New Roman"/>
        </w:rPr>
        <w:t xml:space="preserve">farmer’s nutrient management practices seems unscientific and even the government bodies are  recommending blanket doses of fertilizer applications  that do not consider the site and variety specific nutrient need of rice crop. </w:t>
      </w:r>
      <w:r w:rsidRPr="003107A2">
        <w:rPr>
          <w:rFonts w:ascii="Times New Roman" w:hAnsi="Times New Roman" w:cs="Times New Roman"/>
        </w:rPr>
        <w:t>On the other hand, site specific nutrient management is a new concept for Nepal.</w:t>
      </w:r>
      <w:r>
        <w:rPr>
          <w:rFonts w:ascii="Times New Roman" w:hAnsi="Times New Roman" w:cs="Times New Roman"/>
        </w:rPr>
        <w:t xml:space="preserve"> </w:t>
      </w:r>
      <w:r w:rsidRPr="003107A2">
        <w:rPr>
          <w:rFonts w:ascii="Times New Roman" w:hAnsi="Times New Roman" w:cs="Times New Roman"/>
          <w:color w:val="000000"/>
        </w:rPr>
        <w:t>This has r</w:t>
      </w:r>
      <w:r>
        <w:rPr>
          <w:rFonts w:ascii="Times New Roman" w:hAnsi="Times New Roman" w:cs="Times New Roman"/>
          <w:color w:val="000000"/>
        </w:rPr>
        <w:t>esulted in under or over fertilizer application.</w:t>
      </w:r>
      <w:r w:rsidRPr="003107A2">
        <w:rPr>
          <w:rFonts w:ascii="Times New Roman" w:hAnsi="Times New Roman" w:cs="Times New Roman"/>
          <w:color w:val="000000"/>
        </w:rPr>
        <w:t xml:space="preserve"> </w:t>
      </w:r>
      <w:r w:rsidRPr="003107A2">
        <w:rPr>
          <w:rFonts w:ascii="Times New Roman" w:hAnsi="Times New Roman" w:cs="Times New Roman"/>
        </w:rPr>
        <w:t xml:space="preserve">The objective of this study was to compare the effectiveness </w:t>
      </w:r>
      <w:r>
        <w:rPr>
          <w:rFonts w:ascii="Times New Roman" w:hAnsi="Times New Roman" w:cs="Times New Roman"/>
        </w:rPr>
        <w:t xml:space="preserve">of Nutrient Expert (NE®) model </w:t>
      </w:r>
      <w:r w:rsidRPr="003107A2">
        <w:rPr>
          <w:rFonts w:ascii="Times New Roman" w:hAnsi="Times New Roman" w:cs="Times New Roman"/>
        </w:rPr>
        <w:t xml:space="preserve">nutrient recommendation and government recommendation method on crop yield in rice crop. </w:t>
      </w:r>
    </w:p>
    <w:p w:rsidR="004171A5" w:rsidRDefault="004171A5" w:rsidP="004171A5">
      <w:pPr>
        <w:spacing w:after="0" w:line="240" w:lineRule="auto"/>
        <w:ind w:firstLine="720"/>
        <w:jc w:val="both"/>
        <w:rPr>
          <w:rFonts w:ascii="Times New Roman" w:hAnsi="Times New Roman" w:cs="Times New Roman"/>
          <w:color w:val="000000"/>
        </w:rPr>
      </w:pPr>
    </w:p>
    <w:p w:rsidR="004171A5" w:rsidRDefault="004171A5" w:rsidP="004171A5">
      <w:pPr>
        <w:spacing w:after="0"/>
        <w:rPr>
          <w:rFonts w:ascii="Times New Roman" w:hAnsi="Times New Roman" w:cs="Times New Roman"/>
          <w:b/>
          <w:color w:val="000000" w:themeColor="text1"/>
        </w:rPr>
      </w:pPr>
      <w:r w:rsidRPr="003107A2">
        <w:rPr>
          <w:rFonts w:ascii="Times New Roman" w:hAnsi="Times New Roman" w:cs="Times New Roman"/>
          <w:b/>
          <w:color w:val="000000" w:themeColor="text1"/>
        </w:rPr>
        <w:t>Materials and Methodology:</w:t>
      </w:r>
    </w:p>
    <w:p w:rsidR="004171A5" w:rsidRDefault="004171A5" w:rsidP="004171A5">
      <w:pPr>
        <w:pStyle w:val="Default"/>
        <w:jc w:val="both"/>
      </w:pPr>
      <w:r>
        <w:t xml:space="preserve">This </w:t>
      </w:r>
      <w:r w:rsidRPr="00BE2A2C">
        <w:t xml:space="preserve">study was held in western Nepal in </w:t>
      </w:r>
      <w:r>
        <w:t xml:space="preserve"> </w:t>
      </w:r>
      <w:proofErr w:type="spellStart"/>
      <w:r>
        <w:t>Sundarbazar</w:t>
      </w:r>
      <w:proofErr w:type="spellEnd"/>
      <w:r>
        <w:t xml:space="preserve">, </w:t>
      </w:r>
      <w:proofErr w:type="spellStart"/>
      <w:r w:rsidRPr="00BE2A2C">
        <w:t>Lamjung</w:t>
      </w:r>
      <w:proofErr w:type="spellEnd"/>
      <w:r w:rsidRPr="00BE2A2C">
        <w:t xml:space="preserve"> district</w:t>
      </w:r>
      <w:r>
        <w:t xml:space="preserve"> (</w:t>
      </w:r>
      <w:r w:rsidRPr="00BE2A2C">
        <w:rPr>
          <w:shd w:val="clear" w:color="auto" w:fill="FFFFFF"/>
        </w:rPr>
        <w:t xml:space="preserve">28° 8' 41"N </w:t>
      </w:r>
      <w:r>
        <w:t>and</w:t>
      </w:r>
      <w:r w:rsidRPr="00BE2A2C">
        <w:t xml:space="preserve"> </w:t>
      </w:r>
      <w:r w:rsidRPr="00BE2A2C">
        <w:rPr>
          <w:shd w:val="clear" w:color="auto" w:fill="FFFFFF"/>
        </w:rPr>
        <w:t>84° 24' 43"</w:t>
      </w:r>
      <w:r w:rsidRPr="00BE2A2C">
        <w:t xml:space="preserve"> E</w:t>
      </w:r>
      <w:r>
        <w:t xml:space="preserve">;  610 </w:t>
      </w:r>
      <w:proofErr w:type="spellStart"/>
      <w:r>
        <w:t>masl</w:t>
      </w:r>
      <w:proofErr w:type="spellEnd"/>
      <w:r>
        <w:t xml:space="preserve">), proximity to the </w:t>
      </w:r>
      <w:proofErr w:type="spellStart"/>
      <w:r>
        <w:t>Lamjung</w:t>
      </w:r>
      <w:proofErr w:type="spellEnd"/>
      <w:r>
        <w:t xml:space="preserve"> campus,</w:t>
      </w:r>
      <w:r w:rsidRPr="00BE2A2C">
        <w:t xml:space="preserve"> were selected.</w:t>
      </w:r>
      <w:r>
        <w:t xml:space="preserve">  Farmer’s group discussion and Interview schedule were carried out to assess the nutrient management practices for rice production, and were used to generate the Nutrient Expert® fertilizer recommendation dose as well as expected yield for two commonly grown rice varieties viz. US 382 (hybrid) and </w:t>
      </w:r>
      <w:proofErr w:type="spellStart"/>
      <w:r>
        <w:t>Ramdhan</w:t>
      </w:r>
      <w:proofErr w:type="spellEnd"/>
      <w:r>
        <w:t xml:space="preserve"> (improved) - which were later on used for the study. Then, four rice growing sites (replications) were purposively selected. At each site, seedling were raised in nursery bed for 24 days before transplanting to the experiment plots (</w:t>
      </w:r>
      <w:r w:rsidRPr="00BB750E">
        <w:rPr>
          <w:sz w:val="22"/>
          <w:szCs w:val="22"/>
        </w:rPr>
        <w:t>100 m</w:t>
      </w:r>
      <w:r w:rsidRPr="00BB750E">
        <w:rPr>
          <w:sz w:val="22"/>
          <w:szCs w:val="22"/>
          <w:vertAlign w:val="superscript"/>
        </w:rPr>
        <w:t>2</w:t>
      </w:r>
      <w:r>
        <w:t>) having two nutrient management practices (Government recommended dose and Nutrient Expert dose). Thus, our experiment consisted of four treatment combinations [2 Nutrient management practices and 2 varieties].</w:t>
      </w:r>
    </w:p>
    <w:p w:rsidR="004171A5" w:rsidRDefault="004171A5" w:rsidP="004171A5">
      <w:pPr>
        <w:pStyle w:val="Default"/>
        <w:jc w:val="both"/>
      </w:pPr>
    </w:p>
    <w:p w:rsidR="004171A5" w:rsidRDefault="004171A5" w:rsidP="004171A5">
      <w:pPr>
        <w:pStyle w:val="Default"/>
        <w:jc w:val="both"/>
      </w:pPr>
    </w:p>
    <w:tbl>
      <w:tblPr>
        <w:tblW w:w="8149" w:type="dxa"/>
        <w:tblInd w:w="648" w:type="dxa"/>
        <w:tblLook w:val="04A0"/>
      </w:tblPr>
      <w:tblGrid>
        <w:gridCol w:w="1770"/>
        <w:gridCol w:w="1922"/>
        <w:gridCol w:w="1807"/>
        <w:gridCol w:w="1382"/>
        <w:gridCol w:w="1268"/>
      </w:tblGrid>
      <w:tr w:rsidR="004171A5" w:rsidRPr="0089577F" w:rsidTr="00BD40AF">
        <w:trPr>
          <w:trHeight w:val="242"/>
        </w:trPr>
        <w:tc>
          <w:tcPr>
            <w:tcW w:w="8149" w:type="dxa"/>
            <w:gridSpan w:val="5"/>
            <w:tcBorders>
              <w:bottom w:val="single" w:sz="4" w:space="0" w:color="auto"/>
            </w:tcBorders>
            <w:shd w:val="clear" w:color="auto" w:fill="auto"/>
            <w:hideMark/>
          </w:tcPr>
          <w:p w:rsidR="004171A5" w:rsidRPr="0089577F" w:rsidRDefault="004171A5" w:rsidP="00BD40AF">
            <w:pPr>
              <w:spacing w:after="0" w:line="240" w:lineRule="auto"/>
              <w:jc w:val="both"/>
              <w:rPr>
                <w:rFonts w:ascii="Times New Roman" w:eastAsia="Times New Roman" w:hAnsi="Times New Roman" w:cs="Times New Roman"/>
                <w:color w:val="000000"/>
              </w:rPr>
            </w:pPr>
            <w:r w:rsidRPr="00F31FF7">
              <w:rPr>
                <w:rFonts w:ascii="Times New Roman" w:hAnsi="Times New Roman" w:cs="Times New Roman"/>
                <w:b/>
              </w:rPr>
              <w:t>Table 1: Fertilizer applications for different treatments under study</w:t>
            </w:r>
          </w:p>
        </w:tc>
      </w:tr>
      <w:tr w:rsidR="004171A5" w:rsidRPr="0089577F" w:rsidTr="00BD40AF">
        <w:trPr>
          <w:trHeight w:val="314"/>
        </w:trPr>
        <w:tc>
          <w:tcPr>
            <w:tcW w:w="1770" w:type="dxa"/>
            <w:tcBorders>
              <w:top w:val="single" w:sz="4" w:space="0" w:color="auto"/>
              <w:bottom w:val="single" w:sz="4" w:space="0" w:color="auto"/>
            </w:tcBorders>
            <w:shd w:val="clear" w:color="auto" w:fill="auto"/>
            <w:hideMark/>
          </w:tcPr>
          <w:p w:rsidR="004171A5" w:rsidRPr="0089577F" w:rsidRDefault="004171A5" w:rsidP="00BD40A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Fertilizer application</w:t>
            </w:r>
          </w:p>
        </w:tc>
        <w:tc>
          <w:tcPr>
            <w:tcW w:w="1922" w:type="dxa"/>
            <w:tcBorders>
              <w:top w:val="single" w:sz="4" w:space="0" w:color="auto"/>
              <w:bottom w:val="single" w:sz="4" w:space="0" w:color="auto"/>
            </w:tcBorders>
            <w:shd w:val="clear" w:color="auto" w:fill="auto"/>
            <w:noWrap/>
            <w:vAlign w:val="bottom"/>
            <w:hideMark/>
          </w:tcPr>
          <w:p w:rsidR="004171A5" w:rsidRPr="0089577F" w:rsidRDefault="004171A5" w:rsidP="00BD40AF">
            <w:pPr>
              <w:spacing w:after="0" w:line="240" w:lineRule="auto"/>
              <w:rPr>
                <w:rFonts w:ascii="Calibri" w:eastAsia="Times New Roman" w:hAnsi="Calibri" w:cs="Times New Roman"/>
                <w:color w:val="000000"/>
              </w:rPr>
            </w:pPr>
            <w:r w:rsidRPr="0089577F">
              <w:rPr>
                <w:rFonts w:ascii="Calibri" w:eastAsia="Times New Roman" w:hAnsi="Calibri" w:cs="Times New Roman"/>
                <w:color w:val="000000"/>
              </w:rPr>
              <w:t>Variety</w:t>
            </w:r>
          </w:p>
        </w:tc>
        <w:tc>
          <w:tcPr>
            <w:tcW w:w="1807" w:type="dxa"/>
            <w:tcBorders>
              <w:top w:val="single" w:sz="4" w:space="0" w:color="auto"/>
              <w:bottom w:val="single" w:sz="4" w:space="0" w:color="auto"/>
            </w:tcBorders>
            <w:shd w:val="clear" w:color="auto" w:fill="auto"/>
            <w:hideMark/>
          </w:tcPr>
          <w:p w:rsidR="004171A5" w:rsidRPr="0089577F" w:rsidRDefault="004171A5" w:rsidP="00BD40AF">
            <w:pPr>
              <w:spacing w:after="0" w:line="240" w:lineRule="auto"/>
              <w:jc w:val="both"/>
              <w:rPr>
                <w:rFonts w:ascii="Times New Roman" w:eastAsia="Times New Roman" w:hAnsi="Times New Roman" w:cs="Times New Roman"/>
                <w:color w:val="000000"/>
              </w:rPr>
            </w:pPr>
            <w:r w:rsidRPr="0089577F">
              <w:rPr>
                <w:rFonts w:ascii="Times New Roman" w:eastAsia="Times New Roman" w:hAnsi="Times New Roman" w:cs="Times New Roman"/>
                <w:color w:val="000000"/>
              </w:rPr>
              <w:t>N</w:t>
            </w:r>
            <w:r w:rsidRPr="0089577F">
              <w:rPr>
                <w:rFonts w:ascii="Times New Roman" w:eastAsia="Times New Roman" w:hAnsi="Times New Roman" w:cs="Times New Roman"/>
                <w:color w:val="000000"/>
                <w:vertAlign w:val="subscript"/>
              </w:rPr>
              <w:t>2</w:t>
            </w:r>
            <w:r w:rsidRPr="0089577F">
              <w:rPr>
                <w:rFonts w:ascii="Times New Roman" w:eastAsia="Times New Roman" w:hAnsi="Times New Roman" w:cs="Times New Roman"/>
                <w:color w:val="000000"/>
              </w:rPr>
              <w:t>(kg ha</w:t>
            </w:r>
            <w:r w:rsidRPr="0089577F">
              <w:rPr>
                <w:rFonts w:ascii="Times New Roman" w:eastAsia="Times New Roman" w:hAnsi="Times New Roman" w:cs="Times New Roman"/>
                <w:color w:val="000000"/>
                <w:vertAlign w:val="superscript"/>
              </w:rPr>
              <w:t>-1</w:t>
            </w:r>
            <w:r w:rsidRPr="0089577F">
              <w:rPr>
                <w:rFonts w:ascii="Times New Roman" w:eastAsia="Times New Roman" w:hAnsi="Times New Roman" w:cs="Times New Roman"/>
                <w:color w:val="000000"/>
              </w:rPr>
              <w:t xml:space="preserve">) </w:t>
            </w:r>
          </w:p>
        </w:tc>
        <w:tc>
          <w:tcPr>
            <w:tcW w:w="1382" w:type="dxa"/>
            <w:tcBorders>
              <w:top w:val="single" w:sz="4" w:space="0" w:color="auto"/>
              <w:bottom w:val="single" w:sz="4" w:space="0" w:color="auto"/>
            </w:tcBorders>
            <w:shd w:val="clear" w:color="auto" w:fill="auto"/>
            <w:hideMark/>
          </w:tcPr>
          <w:p w:rsidR="004171A5" w:rsidRPr="0089577F" w:rsidRDefault="004171A5" w:rsidP="00BD40AF">
            <w:pPr>
              <w:spacing w:after="0" w:line="240" w:lineRule="auto"/>
              <w:jc w:val="both"/>
              <w:rPr>
                <w:rFonts w:ascii="Times New Roman" w:eastAsia="Times New Roman" w:hAnsi="Times New Roman" w:cs="Times New Roman"/>
                <w:color w:val="000000"/>
              </w:rPr>
            </w:pPr>
            <w:r w:rsidRPr="0089577F">
              <w:rPr>
                <w:rFonts w:ascii="Times New Roman" w:eastAsia="Times New Roman" w:hAnsi="Times New Roman" w:cs="Times New Roman"/>
                <w:color w:val="000000"/>
              </w:rPr>
              <w:t>P</w:t>
            </w:r>
            <w:r w:rsidRPr="0089577F">
              <w:rPr>
                <w:rFonts w:ascii="Times New Roman" w:eastAsia="Times New Roman" w:hAnsi="Times New Roman" w:cs="Times New Roman"/>
                <w:color w:val="000000"/>
                <w:vertAlign w:val="subscript"/>
              </w:rPr>
              <w:t>2</w:t>
            </w:r>
            <w:r w:rsidRPr="0089577F">
              <w:rPr>
                <w:rFonts w:ascii="Times New Roman" w:eastAsia="Times New Roman" w:hAnsi="Times New Roman" w:cs="Times New Roman"/>
                <w:color w:val="000000"/>
              </w:rPr>
              <w:t>O</w:t>
            </w:r>
            <w:r w:rsidRPr="0089577F">
              <w:rPr>
                <w:rFonts w:ascii="Times New Roman" w:eastAsia="Times New Roman" w:hAnsi="Times New Roman" w:cs="Times New Roman"/>
                <w:color w:val="000000"/>
                <w:vertAlign w:val="subscript"/>
              </w:rPr>
              <w:t>5</w:t>
            </w:r>
            <w:r w:rsidRPr="0089577F">
              <w:rPr>
                <w:rFonts w:ascii="Times New Roman" w:eastAsia="Times New Roman" w:hAnsi="Times New Roman" w:cs="Times New Roman"/>
                <w:color w:val="000000"/>
              </w:rPr>
              <w:t>(kg ha</w:t>
            </w:r>
            <w:r w:rsidRPr="0089577F">
              <w:rPr>
                <w:rFonts w:ascii="Times New Roman" w:eastAsia="Times New Roman" w:hAnsi="Times New Roman" w:cs="Times New Roman"/>
                <w:color w:val="000000"/>
                <w:vertAlign w:val="superscript"/>
              </w:rPr>
              <w:t>-1</w:t>
            </w:r>
            <w:r w:rsidRPr="0089577F">
              <w:rPr>
                <w:rFonts w:ascii="Times New Roman" w:eastAsia="Times New Roman" w:hAnsi="Times New Roman" w:cs="Times New Roman"/>
                <w:color w:val="000000"/>
              </w:rPr>
              <w:t>)</w:t>
            </w:r>
          </w:p>
        </w:tc>
        <w:tc>
          <w:tcPr>
            <w:tcW w:w="1268" w:type="dxa"/>
            <w:tcBorders>
              <w:top w:val="single" w:sz="4" w:space="0" w:color="auto"/>
              <w:bottom w:val="single" w:sz="4" w:space="0" w:color="auto"/>
            </w:tcBorders>
            <w:shd w:val="clear" w:color="auto" w:fill="auto"/>
            <w:hideMark/>
          </w:tcPr>
          <w:p w:rsidR="004171A5" w:rsidRPr="0089577F" w:rsidRDefault="004171A5" w:rsidP="00BD40AF">
            <w:pPr>
              <w:spacing w:after="0" w:line="240" w:lineRule="auto"/>
              <w:jc w:val="both"/>
              <w:rPr>
                <w:rFonts w:ascii="Times New Roman" w:eastAsia="Times New Roman" w:hAnsi="Times New Roman" w:cs="Times New Roman"/>
                <w:color w:val="000000"/>
              </w:rPr>
            </w:pPr>
            <w:r w:rsidRPr="0089577F">
              <w:rPr>
                <w:rFonts w:ascii="Times New Roman" w:eastAsia="Times New Roman" w:hAnsi="Times New Roman" w:cs="Times New Roman"/>
                <w:color w:val="000000"/>
              </w:rPr>
              <w:t>K</w:t>
            </w:r>
            <w:r w:rsidRPr="0089577F">
              <w:rPr>
                <w:rFonts w:ascii="Times New Roman" w:eastAsia="Times New Roman" w:hAnsi="Times New Roman" w:cs="Times New Roman"/>
                <w:color w:val="000000"/>
                <w:vertAlign w:val="subscript"/>
              </w:rPr>
              <w:t>2</w:t>
            </w:r>
            <w:r w:rsidRPr="0089577F">
              <w:rPr>
                <w:rFonts w:ascii="Times New Roman" w:eastAsia="Times New Roman" w:hAnsi="Times New Roman" w:cs="Times New Roman"/>
                <w:color w:val="000000"/>
              </w:rPr>
              <w:t>O (kg ha</w:t>
            </w:r>
            <w:r w:rsidRPr="0089577F">
              <w:rPr>
                <w:rFonts w:ascii="Times New Roman" w:eastAsia="Times New Roman" w:hAnsi="Times New Roman" w:cs="Times New Roman"/>
                <w:color w:val="000000"/>
                <w:vertAlign w:val="superscript"/>
              </w:rPr>
              <w:t>-1</w:t>
            </w:r>
            <w:r w:rsidRPr="0089577F">
              <w:rPr>
                <w:rFonts w:ascii="Times New Roman" w:eastAsia="Times New Roman" w:hAnsi="Times New Roman" w:cs="Times New Roman"/>
                <w:color w:val="000000"/>
              </w:rPr>
              <w:t>)</w:t>
            </w:r>
          </w:p>
        </w:tc>
      </w:tr>
      <w:tr w:rsidR="004171A5" w:rsidRPr="0089577F" w:rsidTr="00BD40AF">
        <w:trPr>
          <w:trHeight w:val="377"/>
        </w:trPr>
        <w:tc>
          <w:tcPr>
            <w:tcW w:w="1770" w:type="dxa"/>
            <w:vMerge w:val="restart"/>
            <w:tcBorders>
              <w:top w:val="single" w:sz="4" w:space="0" w:color="auto"/>
            </w:tcBorders>
            <w:shd w:val="clear" w:color="auto" w:fill="auto"/>
            <w:hideMark/>
          </w:tcPr>
          <w:p w:rsidR="004171A5" w:rsidRPr="0089577F" w:rsidRDefault="004171A5" w:rsidP="00BD40AF">
            <w:pPr>
              <w:spacing w:after="0" w:line="240" w:lineRule="auto"/>
              <w:rPr>
                <w:rFonts w:ascii="Times New Roman" w:eastAsia="Times New Roman" w:hAnsi="Times New Roman" w:cs="Times New Roman"/>
                <w:color w:val="000000"/>
              </w:rPr>
            </w:pPr>
            <w:r w:rsidRPr="0089577F">
              <w:rPr>
                <w:rFonts w:ascii="Times New Roman" w:eastAsia="Times New Roman" w:hAnsi="Times New Roman" w:cs="Times New Roman"/>
                <w:color w:val="000000"/>
              </w:rPr>
              <w:t>Nutrient Expert</w:t>
            </w:r>
          </w:p>
          <w:p w:rsidR="004171A5" w:rsidRPr="0089577F" w:rsidRDefault="004171A5" w:rsidP="00BD40AF">
            <w:pPr>
              <w:spacing w:after="0" w:line="240" w:lineRule="auto"/>
              <w:rPr>
                <w:rFonts w:ascii="Times New Roman" w:eastAsia="Times New Roman" w:hAnsi="Times New Roman" w:cs="Times New Roman"/>
                <w:color w:val="000000"/>
              </w:rPr>
            </w:pPr>
            <w:r w:rsidRPr="0089577F">
              <w:rPr>
                <w:rFonts w:ascii="Calibri" w:eastAsia="Times New Roman" w:hAnsi="Calibri" w:cs="Times New Roman"/>
                <w:color w:val="000000"/>
              </w:rPr>
              <w:t> </w:t>
            </w:r>
          </w:p>
        </w:tc>
        <w:tc>
          <w:tcPr>
            <w:tcW w:w="1922" w:type="dxa"/>
            <w:tcBorders>
              <w:top w:val="single" w:sz="4" w:space="0" w:color="auto"/>
            </w:tcBorders>
            <w:shd w:val="clear" w:color="auto" w:fill="auto"/>
            <w:noWrap/>
            <w:vAlign w:val="bottom"/>
            <w:hideMark/>
          </w:tcPr>
          <w:p w:rsidR="004171A5" w:rsidRPr="0089577F" w:rsidRDefault="004171A5" w:rsidP="00BD40AF">
            <w:pPr>
              <w:spacing w:after="0" w:line="240" w:lineRule="auto"/>
              <w:rPr>
                <w:rFonts w:ascii="Calibri" w:eastAsia="Times New Roman" w:hAnsi="Calibri" w:cs="Times New Roman"/>
                <w:color w:val="000000"/>
              </w:rPr>
            </w:pPr>
            <w:r w:rsidRPr="0089577F">
              <w:rPr>
                <w:rFonts w:ascii="Calibri" w:eastAsia="Times New Roman" w:hAnsi="Calibri" w:cs="Times New Roman"/>
                <w:color w:val="000000"/>
              </w:rPr>
              <w:t>US</w:t>
            </w:r>
            <w:r>
              <w:rPr>
                <w:rFonts w:ascii="Calibri" w:eastAsia="Times New Roman" w:hAnsi="Calibri" w:cs="Times New Roman"/>
                <w:color w:val="000000"/>
              </w:rPr>
              <w:t xml:space="preserve"> </w:t>
            </w:r>
            <w:r w:rsidR="00E33302">
              <w:rPr>
                <w:rFonts w:ascii="Calibri" w:eastAsia="Times New Roman" w:hAnsi="Calibri" w:cs="Times New Roman"/>
                <w:color w:val="000000"/>
              </w:rPr>
              <w:t>–</w:t>
            </w:r>
            <w:r>
              <w:rPr>
                <w:rFonts w:ascii="Calibri" w:eastAsia="Times New Roman" w:hAnsi="Calibri" w:cs="Times New Roman"/>
                <w:color w:val="000000"/>
              </w:rPr>
              <w:t xml:space="preserve"> </w:t>
            </w:r>
            <w:r w:rsidRPr="0089577F">
              <w:rPr>
                <w:rFonts w:ascii="Calibri" w:eastAsia="Times New Roman" w:hAnsi="Calibri" w:cs="Times New Roman"/>
                <w:color w:val="000000"/>
              </w:rPr>
              <w:t>382</w:t>
            </w:r>
          </w:p>
        </w:tc>
        <w:tc>
          <w:tcPr>
            <w:tcW w:w="1807" w:type="dxa"/>
            <w:tcBorders>
              <w:top w:val="single" w:sz="4" w:space="0" w:color="auto"/>
            </w:tcBorders>
            <w:shd w:val="clear" w:color="auto" w:fill="auto"/>
            <w:hideMark/>
          </w:tcPr>
          <w:p w:rsidR="004171A5" w:rsidRPr="0089577F" w:rsidRDefault="004171A5" w:rsidP="00BD40AF">
            <w:pPr>
              <w:spacing w:after="0" w:line="240" w:lineRule="auto"/>
              <w:jc w:val="both"/>
              <w:rPr>
                <w:rFonts w:ascii="Times New Roman" w:eastAsia="Times New Roman" w:hAnsi="Times New Roman" w:cs="Times New Roman"/>
                <w:color w:val="000000"/>
              </w:rPr>
            </w:pPr>
            <w:r w:rsidRPr="0089577F">
              <w:rPr>
                <w:rFonts w:ascii="Times New Roman" w:eastAsia="Times New Roman" w:hAnsi="Times New Roman" w:cs="Times New Roman"/>
                <w:color w:val="000000"/>
              </w:rPr>
              <w:t>126 (38:44:44)*</w:t>
            </w:r>
          </w:p>
        </w:tc>
        <w:tc>
          <w:tcPr>
            <w:tcW w:w="1382" w:type="dxa"/>
            <w:tcBorders>
              <w:top w:val="single" w:sz="4" w:space="0" w:color="auto"/>
            </w:tcBorders>
            <w:shd w:val="clear" w:color="auto" w:fill="auto"/>
            <w:hideMark/>
          </w:tcPr>
          <w:p w:rsidR="004171A5" w:rsidRPr="0089577F" w:rsidRDefault="004171A5" w:rsidP="00BD40AF">
            <w:pPr>
              <w:spacing w:after="0" w:line="240" w:lineRule="auto"/>
              <w:jc w:val="both"/>
              <w:rPr>
                <w:rFonts w:ascii="Times New Roman" w:eastAsia="Times New Roman" w:hAnsi="Times New Roman" w:cs="Times New Roman"/>
                <w:color w:val="000000"/>
              </w:rPr>
            </w:pPr>
            <w:r w:rsidRPr="0089577F">
              <w:rPr>
                <w:rFonts w:ascii="Times New Roman" w:eastAsia="Times New Roman" w:hAnsi="Times New Roman" w:cs="Times New Roman"/>
                <w:color w:val="000000"/>
              </w:rPr>
              <w:t>27</w:t>
            </w:r>
          </w:p>
        </w:tc>
        <w:tc>
          <w:tcPr>
            <w:tcW w:w="1268" w:type="dxa"/>
            <w:tcBorders>
              <w:top w:val="single" w:sz="4" w:space="0" w:color="auto"/>
            </w:tcBorders>
            <w:shd w:val="clear" w:color="auto" w:fill="auto"/>
            <w:hideMark/>
          </w:tcPr>
          <w:p w:rsidR="004171A5" w:rsidRPr="0089577F" w:rsidRDefault="004171A5" w:rsidP="00BD40AF">
            <w:pPr>
              <w:spacing w:after="0" w:line="240" w:lineRule="auto"/>
              <w:jc w:val="both"/>
              <w:rPr>
                <w:rFonts w:ascii="Times New Roman" w:eastAsia="Times New Roman" w:hAnsi="Times New Roman" w:cs="Times New Roman"/>
                <w:color w:val="000000"/>
              </w:rPr>
            </w:pPr>
            <w:r w:rsidRPr="0089577F">
              <w:rPr>
                <w:rFonts w:ascii="Times New Roman" w:eastAsia="Times New Roman" w:hAnsi="Times New Roman" w:cs="Times New Roman"/>
                <w:color w:val="000000"/>
              </w:rPr>
              <w:t>57</w:t>
            </w:r>
          </w:p>
        </w:tc>
      </w:tr>
      <w:tr w:rsidR="004171A5" w:rsidRPr="0089577F" w:rsidTr="00BD40AF">
        <w:trPr>
          <w:trHeight w:val="233"/>
        </w:trPr>
        <w:tc>
          <w:tcPr>
            <w:tcW w:w="1770" w:type="dxa"/>
            <w:vMerge/>
            <w:shd w:val="clear" w:color="auto" w:fill="auto"/>
            <w:noWrap/>
            <w:vAlign w:val="bottom"/>
            <w:hideMark/>
          </w:tcPr>
          <w:p w:rsidR="004171A5" w:rsidRPr="0089577F" w:rsidRDefault="004171A5" w:rsidP="00BD40AF">
            <w:pPr>
              <w:spacing w:after="0" w:line="240" w:lineRule="auto"/>
              <w:rPr>
                <w:rFonts w:ascii="Calibri" w:eastAsia="Times New Roman" w:hAnsi="Calibri" w:cs="Times New Roman"/>
                <w:color w:val="000000"/>
              </w:rPr>
            </w:pPr>
          </w:p>
        </w:tc>
        <w:tc>
          <w:tcPr>
            <w:tcW w:w="1922" w:type="dxa"/>
            <w:shd w:val="clear" w:color="auto" w:fill="auto"/>
            <w:noWrap/>
            <w:vAlign w:val="bottom"/>
            <w:hideMark/>
          </w:tcPr>
          <w:p w:rsidR="004171A5" w:rsidRPr="0089577F" w:rsidRDefault="004171A5" w:rsidP="00BD40AF">
            <w:pPr>
              <w:spacing w:after="0" w:line="240" w:lineRule="auto"/>
              <w:rPr>
                <w:rFonts w:ascii="Calibri" w:eastAsia="Times New Roman" w:hAnsi="Calibri" w:cs="Times New Roman"/>
                <w:color w:val="000000"/>
              </w:rPr>
            </w:pPr>
            <w:proofErr w:type="spellStart"/>
            <w:r w:rsidRPr="0089577F">
              <w:rPr>
                <w:rFonts w:ascii="Calibri" w:eastAsia="Times New Roman" w:hAnsi="Calibri" w:cs="Times New Roman"/>
                <w:color w:val="000000"/>
              </w:rPr>
              <w:t>Ramdhan</w:t>
            </w:r>
            <w:proofErr w:type="spellEnd"/>
          </w:p>
        </w:tc>
        <w:tc>
          <w:tcPr>
            <w:tcW w:w="1807" w:type="dxa"/>
            <w:shd w:val="clear" w:color="auto" w:fill="auto"/>
            <w:hideMark/>
          </w:tcPr>
          <w:p w:rsidR="004171A5" w:rsidRPr="0089577F" w:rsidRDefault="004171A5" w:rsidP="00BD40AF">
            <w:pPr>
              <w:spacing w:after="0" w:line="240" w:lineRule="auto"/>
              <w:jc w:val="both"/>
              <w:rPr>
                <w:rFonts w:ascii="Times New Roman" w:eastAsia="Times New Roman" w:hAnsi="Times New Roman" w:cs="Times New Roman"/>
                <w:color w:val="000000"/>
              </w:rPr>
            </w:pPr>
            <w:r w:rsidRPr="0089577F">
              <w:rPr>
                <w:rFonts w:ascii="Times New Roman" w:eastAsia="Times New Roman" w:hAnsi="Times New Roman" w:cs="Times New Roman"/>
                <w:color w:val="000000"/>
              </w:rPr>
              <w:t>97 (29:34:34) *</w:t>
            </w:r>
          </w:p>
        </w:tc>
        <w:tc>
          <w:tcPr>
            <w:tcW w:w="1382" w:type="dxa"/>
            <w:shd w:val="clear" w:color="auto" w:fill="auto"/>
            <w:hideMark/>
          </w:tcPr>
          <w:p w:rsidR="004171A5" w:rsidRPr="0089577F" w:rsidRDefault="004171A5" w:rsidP="00BD40AF">
            <w:pPr>
              <w:spacing w:after="0" w:line="240" w:lineRule="auto"/>
              <w:jc w:val="both"/>
              <w:rPr>
                <w:rFonts w:ascii="Times New Roman" w:eastAsia="Times New Roman" w:hAnsi="Times New Roman" w:cs="Times New Roman"/>
                <w:color w:val="000000"/>
              </w:rPr>
            </w:pPr>
            <w:r w:rsidRPr="0089577F">
              <w:rPr>
                <w:rFonts w:ascii="Times New Roman" w:eastAsia="Times New Roman" w:hAnsi="Times New Roman" w:cs="Times New Roman"/>
                <w:color w:val="000000"/>
              </w:rPr>
              <w:t>22</w:t>
            </w:r>
          </w:p>
        </w:tc>
        <w:tc>
          <w:tcPr>
            <w:tcW w:w="1268" w:type="dxa"/>
            <w:shd w:val="clear" w:color="auto" w:fill="auto"/>
            <w:hideMark/>
          </w:tcPr>
          <w:p w:rsidR="004171A5" w:rsidRPr="0089577F" w:rsidRDefault="004171A5" w:rsidP="00BD40AF">
            <w:pPr>
              <w:spacing w:after="0" w:line="240" w:lineRule="auto"/>
              <w:jc w:val="both"/>
              <w:rPr>
                <w:rFonts w:ascii="Times New Roman" w:eastAsia="Times New Roman" w:hAnsi="Times New Roman" w:cs="Times New Roman"/>
                <w:color w:val="000000"/>
              </w:rPr>
            </w:pPr>
            <w:r w:rsidRPr="0089577F">
              <w:rPr>
                <w:rFonts w:ascii="Times New Roman" w:eastAsia="Times New Roman" w:hAnsi="Times New Roman" w:cs="Times New Roman"/>
                <w:color w:val="000000"/>
              </w:rPr>
              <w:t>40</w:t>
            </w:r>
          </w:p>
        </w:tc>
      </w:tr>
      <w:tr w:rsidR="004171A5" w:rsidRPr="0089577F" w:rsidTr="00BD40AF">
        <w:trPr>
          <w:trHeight w:val="332"/>
        </w:trPr>
        <w:tc>
          <w:tcPr>
            <w:tcW w:w="1770" w:type="dxa"/>
            <w:vMerge w:val="restart"/>
            <w:shd w:val="clear" w:color="auto" w:fill="auto"/>
            <w:hideMark/>
          </w:tcPr>
          <w:p w:rsidR="004171A5" w:rsidRPr="0089577F" w:rsidRDefault="004171A5" w:rsidP="00BD40AF">
            <w:pPr>
              <w:spacing w:after="0" w:line="240" w:lineRule="auto"/>
              <w:rPr>
                <w:rFonts w:ascii="Times New Roman" w:eastAsia="Times New Roman" w:hAnsi="Times New Roman" w:cs="Times New Roman"/>
                <w:color w:val="000000"/>
              </w:rPr>
            </w:pPr>
            <w:r w:rsidRPr="0089577F">
              <w:rPr>
                <w:rFonts w:ascii="Times New Roman" w:eastAsia="Times New Roman" w:hAnsi="Times New Roman" w:cs="Times New Roman"/>
                <w:color w:val="000000"/>
              </w:rPr>
              <w:t>Government recommen</w:t>
            </w:r>
            <w:r>
              <w:rPr>
                <w:rFonts w:ascii="Times New Roman" w:eastAsia="Times New Roman" w:hAnsi="Times New Roman" w:cs="Times New Roman"/>
                <w:color w:val="000000"/>
              </w:rPr>
              <w:t>dation</w:t>
            </w:r>
          </w:p>
        </w:tc>
        <w:tc>
          <w:tcPr>
            <w:tcW w:w="1922" w:type="dxa"/>
            <w:shd w:val="clear" w:color="auto" w:fill="auto"/>
            <w:noWrap/>
            <w:vAlign w:val="bottom"/>
            <w:hideMark/>
          </w:tcPr>
          <w:p w:rsidR="004171A5" w:rsidRPr="0089577F" w:rsidRDefault="004171A5" w:rsidP="00BD40AF">
            <w:pPr>
              <w:spacing w:after="0" w:line="240" w:lineRule="auto"/>
              <w:rPr>
                <w:rFonts w:ascii="Calibri" w:eastAsia="Times New Roman" w:hAnsi="Calibri" w:cs="Times New Roman"/>
                <w:color w:val="000000"/>
              </w:rPr>
            </w:pPr>
            <w:r w:rsidRPr="0089577F">
              <w:rPr>
                <w:rFonts w:ascii="Calibri" w:eastAsia="Times New Roman" w:hAnsi="Calibri" w:cs="Times New Roman"/>
                <w:color w:val="000000"/>
              </w:rPr>
              <w:t>US</w:t>
            </w:r>
            <w:r>
              <w:rPr>
                <w:rFonts w:ascii="Calibri" w:eastAsia="Times New Roman" w:hAnsi="Calibri" w:cs="Times New Roman"/>
                <w:color w:val="000000"/>
              </w:rPr>
              <w:t xml:space="preserve"> </w:t>
            </w:r>
            <w:r w:rsidR="00E33302">
              <w:rPr>
                <w:rFonts w:ascii="Calibri" w:eastAsia="Times New Roman" w:hAnsi="Calibri" w:cs="Times New Roman"/>
                <w:color w:val="000000"/>
              </w:rPr>
              <w:t>–</w:t>
            </w:r>
            <w:r>
              <w:rPr>
                <w:rFonts w:ascii="Calibri" w:eastAsia="Times New Roman" w:hAnsi="Calibri" w:cs="Times New Roman"/>
                <w:color w:val="000000"/>
              </w:rPr>
              <w:t xml:space="preserve"> </w:t>
            </w:r>
            <w:r w:rsidRPr="0089577F">
              <w:rPr>
                <w:rFonts w:ascii="Calibri" w:eastAsia="Times New Roman" w:hAnsi="Calibri" w:cs="Times New Roman"/>
                <w:color w:val="000000"/>
              </w:rPr>
              <w:t>382</w:t>
            </w:r>
          </w:p>
        </w:tc>
        <w:tc>
          <w:tcPr>
            <w:tcW w:w="1807" w:type="dxa"/>
            <w:shd w:val="clear" w:color="auto" w:fill="auto"/>
            <w:hideMark/>
          </w:tcPr>
          <w:p w:rsidR="004171A5" w:rsidRPr="0089577F" w:rsidRDefault="004171A5" w:rsidP="00BD40AF">
            <w:pPr>
              <w:spacing w:after="0" w:line="240" w:lineRule="auto"/>
              <w:jc w:val="both"/>
              <w:rPr>
                <w:rFonts w:ascii="Times New Roman" w:eastAsia="Times New Roman" w:hAnsi="Times New Roman" w:cs="Times New Roman"/>
                <w:color w:val="000000"/>
              </w:rPr>
            </w:pPr>
            <w:r w:rsidRPr="0089577F">
              <w:rPr>
                <w:rFonts w:ascii="Times New Roman" w:eastAsia="Times New Roman" w:hAnsi="Times New Roman" w:cs="Times New Roman"/>
                <w:color w:val="000000"/>
              </w:rPr>
              <w:t>120 (36:42:42) *</w:t>
            </w:r>
          </w:p>
        </w:tc>
        <w:tc>
          <w:tcPr>
            <w:tcW w:w="1382" w:type="dxa"/>
            <w:shd w:val="clear" w:color="auto" w:fill="auto"/>
            <w:hideMark/>
          </w:tcPr>
          <w:p w:rsidR="004171A5" w:rsidRPr="0089577F" w:rsidRDefault="004171A5" w:rsidP="00BD40AF">
            <w:pPr>
              <w:spacing w:after="0" w:line="240" w:lineRule="auto"/>
              <w:jc w:val="both"/>
              <w:rPr>
                <w:rFonts w:ascii="Times New Roman" w:eastAsia="Times New Roman" w:hAnsi="Times New Roman" w:cs="Times New Roman"/>
                <w:color w:val="000000"/>
              </w:rPr>
            </w:pPr>
            <w:r w:rsidRPr="0089577F">
              <w:rPr>
                <w:rFonts w:ascii="Times New Roman" w:eastAsia="Times New Roman" w:hAnsi="Times New Roman" w:cs="Times New Roman"/>
                <w:color w:val="000000"/>
              </w:rPr>
              <w:t>45</w:t>
            </w:r>
          </w:p>
        </w:tc>
        <w:tc>
          <w:tcPr>
            <w:tcW w:w="1268" w:type="dxa"/>
            <w:shd w:val="clear" w:color="auto" w:fill="auto"/>
            <w:hideMark/>
          </w:tcPr>
          <w:p w:rsidR="004171A5" w:rsidRPr="0089577F" w:rsidRDefault="004171A5" w:rsidP="00BD40AF">
            <w:pPr>
              <w:spacing w:after="0" w:line="240" w:lineRule="auto"/>
              <w:jc w:val="both"/>
              <w:rPr>
                <w:rFonts w:ascii="Times New Roman" w:eastAsia="Times New Roman" w:hAnsi="Times New Roman" w:cs="Times New Roman"/>
                <w:color w:val="000000"/>
              </w:rPr>
            </w:pPr>
            <w:r w:rsidRPr="0089577F">
              <w:rPr>
                <w:rFonts w:ascii="Times New Roman" w:eastAsia="Times New Roman" w:hAnsi="Times New Roman" w:cs="Times New Roman"/>
                <w:color w:val="000000"/>
              </w:rPr>
              <w:t>45</w:t>
            </w:r>
          </w:p>
        </w:tc>
      </w:tr>
      <w:tr w:rsidR="004171A5" w:rsidRPr="0089577F" w:rsidTr="00BD40AF">
        <w:trPr>
          <w:trHeight w:val="89"/>
        </w:trPr>
        <w:tc>
          <w:tcPr>
            <w:tcW w:w="1770" w:type="dxa"/>
            <w:vMerge/>
            <w:tcBorders>
              <w:bottom w:val="single" w:sz="4" w:space="0" w:color="auto"/>
            </w:tcBorders>
            <w:shd w:val="clear" w:color="auto" w:fill="auto"/>
            <w:hideMark/>
          </w:tcPr>
          <w:p w:rsidR="004171A5" w:rsidRPr="0089577F" w:rsidRDefault="004171A5" w:rsidP="00BD40AF">
            <w:pPr>
              <w:spacing w:after="0" w:line="240" w:lineRule="auto"/>
              <w:rPr>
                <w:rFonts w:ascii="Times New Roman" w:eastAsia="Times New Roman" w:hAnsi="Times New Roman" w:cs="Times New Roman"/>
                <w:color w:val="000000"/>
              </w:rPr>
            </w:pPr>
          </w:p>
        </w:tc>
        <w:tc>
          <w:tcPr>
            <w:tcW w:w="1922" w:type="dxa"/>
            <w:tcBorders>
              <w:bottom w:val="single" w:sz="4" w:space="0" w:color="auto"/>
            </w:tcBorders>
            <w:shd w:val="clear" w:color="auto" w:fill="auto"/>
            <w:noWrap/>
            <w:vAlign w:val="bottom"/>
            <w:hideMark/>
          </w:tcPr>
          <w:p w:rsidR="004171A5" w:rsidRPr="0089577F" w:rsidRDefault="004171A5" w:rsidP="00BD40AF">
            <w:pPr>
              <w:spacing w:after="0" w:line="240" w:lineRule="auto"/>
              <w:rPr>
                <w:rFonts w:ascii="Calibri" w:eastAsia="Times New Roman" w:hAnsi="Calibri" w:cs="Times New Roman"/>
                <w:color w:val="000000"/>
              </w:rPr>
            </w:pPr>
            <w:proofErr w:type="spellStart"/>
            <w:r w:rsidRPr="0089577F">
              <w:rPr>
                <w:rFonts w:ascii="Calibri" w:eastAsia="Times New Roman" w:hAnsi="Calibri" w:cs="Times New Roman"/>
                <w:color w:val="000000"/>
              </w:rPr>
              <w:t>Ramdhan</w:t>
            </w:r>
            <w:proofErr w:type="spellEnd"/>
          </w:p>
        </w:tc>
        <w:tc>
          <w:tcPr>
            <w:tcW w:w="1807" w:type="dxa"/>
            <w:tcBorders>
              <w:bottom w:val="single" w:sz="4" w:space="0" w:color="auto"/>
            </w:tcBorders>
            <w:shd w:val="clear" w:color="auto" w:fill="auto"/>
            <w:hideMark/>
          </w:tcPr>
          <w:p w:rsidR="004171A5" w:rsidRPr="0089577F" w:rsidRDefault="004171A5" w:rsidP="00BD40AF">
            <w:pPr>
              <w:spacing w:after="0" w:line="240" w:lineRule="auto"/>
              <w:jc w:val="both"/>
              <w:rPr>
                <w:rFonts w:ascii="Times New Roman" w:eastAsia="Times New Roman" w:hAnsi="Times New Roman" w:cs="Times New Roman"/>
                <w:color w:val="000000"/>
              </w:rPr>
            </w:pPr>
            <w:r w:rsidRPr="0089577F">
              <w:rPr>
                <w:rFonts w:ascii="Times New Roman" w:eastAsia="Times New Roman" w:hAnsi="Times New Roman" w:cs="Times New Roman"/>
                <w:color w:val="000000"/>
              </w:rPr>
              <w:t>100 (30:35:35) *</w:t>
            </w:r>
          </w:p>
        </w:tc>
        <w:tc>
          <w:tcPr>
            <w:tcW w:w="1382" w:type="dxa"/>
            <w:tcBorders>
              <w:bottom w:val="single" w:sz="4" w:space="0" w:color="auto"/>
            </w:tcBorders>
            <w:shd w:val="clear" w:color="auto" w:fill="auto"/>
            <w:hideMark/>
          </w:tcPr>
          <w:p w:rsidR="004171A5" w:rsidRPr="0089577F" w:rsidRDefault="004171A5" w:rsidP="00BD40AF">
            <w:pPr>
              <w:spacing w:after="0" w:line="240" w:lineRule="auto"/>
              <w:jc w:val="both"/>
              <w:rPr>
                <w:rFonts w:ascii="Times New Roman" w:eastAsia="Times New Roman" w:hAnsi="Times New Roman" w:cs="Times New Roman"/>
                <w:color w:val="000000"/>
              </w:rPr>
            </w:pPr>
            <w:r w:rsidRPr="0089577F">
              <w:rPr>
                <w:rFonts w:ascii="Times New Roman" w:eastAsia="Times New Roman" w:hAnsi="Times New Roman" w:cs="Times New Roman"/>
                <w:color w:val="000000"/>
              </w:rPr>
              <w:t>30</w:t>
            </w:r>
          </w:p>
        </w:tc>
        <w:tc>
          <w:tcPr>
            <w:tcW w:w="1268" w:type="dxa"/>
            <w:tcBorders>
              <w:bottom w:val="single" w:sz="4" w:space="0" w:color="auto"/>
            </w:tcBorders>
            <w:shd w:val="clear" w:color="auto" w:fill="auto"/>
            <w:hideMark/>
          </w:tcPr>
          <w:p w:rsidR="004171A5" w:rsidRPr="0089577F" w:rsidRDefault="004171A5" w:rsidP="00BD40AF">
            <w:pPr>
              <w:spacing w:after="0" w:line="240" w:lineRule="auto"/>
              <w:jc w:val="both"/>
              <w:rPr>
                <w:rFonts w:ascii="Times New Roman" w:eastAsia="Times New Roman" w:hAnsi="Times New Roman" w:cs="Times New Roman"/>
                <w:color w:val="000000"/>
              </w:rPr>
            </w:pPr>
            <w:r w:rsidRPr="0089577F">
              <w:rPr>
                <w:rFonts w:ascii="Times New Roman" w:eastAsia="Times New Roman" w:hAnsi="Times New Roman" w:cs="Times New Roman"/>
                <w:color w:val="000000"/>
              </w:rPr>
              <w:t>30</w:t>
            </w:r>
          </w:p>
        </w:tc>
      </w:tr>
      <w:tr w:rsidR="004171A5" w:rsidRPr="0089577F" w:rsidTr="00BD40AF">
        <w:trPr>
          <w:trHeight w:val="251"/>
        </w:trPr>
        <w:tc>
          <w:tcPr>
            <w:tcW w:w="8149" w:type="dxa"/>
            <w:gridSpan w:val="5"/>
            <w:tcBorders>
              <w:top w:val="single" w:sz="4" w:space="0" w:color="auto"/>
            </w:tcBorders>
            <w:shd w:val="clear" w:color="auto" w:fill="auto"/>
          </w:tcPr>
          <w:p w:rsidR="004171A5" w:rsidRPr="001061A5" w:rsidRDefault="004171A5" w:rsidP="00E33302">
            <w:pPr>
              <w:spacing w:after="0" w:line="240" w:lineRule="auto"/>
              <w:jc w:val="both"/>
              <w:rPr>
                <w:rFonts w:ascii="Times New Roman" w:eastAsia="Times New Roman" w:hAnsi="Times New Roman" w:cs="Times New Roman"/>
                <w:i/>
                <w:color w:val="000000"/>
              </w:rPr>
            </w:pPr>
            <w:r w:rsidRPr="001061A5">
              <w:rPr>
                <w:rFonts w:ascii="Times New Roman" w:eastAsia="Times New Roman" w:hAnsi="Times New Roman" w:cs="Times New Roman"/>
                <w:i/>
                <w:color w:val="000000"/>
              </w:rPr>
              <w:t xml:space="preserve">The value within the </w:t>
            </w:r>
            <w:proofErr w:type="spellStart"/>
            <w:r w:rsidRPr="001061A5">
              <w:rPr>
                <w:rFonts w:ascii="Times New Roman" w:eastAsia="Times New Roman" w:hAnsi="Times New Roman" w:cs="Times New Roman"/>
                <w:i/>
                <w:color w:val="000000"/>
              </w:rPr>
              <w:t>paranthesis</w:t>
            </w:r>
            <w:proofErr w:type="spellEnd"/>
            <w:r w:rsidRPr="001061A5">
              <w:rPr>
                <w:rFonts w:ascii="Times New Roman" w:eastAsia="Times New Roman" w:hAnsi="Times New Roman" w:cs="Times New Roman"/>
                <w:i/>
                <w:color w:val="000000"/>
              </w:rPr>
              <w:t xml:space="preserve"> indicates the three times allocations- </w:t>
            </w:r>
            <w:proofErr w:type="spellStart"/>
            <w:r w:rsidRPr="001061A5">
              <w:rPr>
                <w:rFonts w:ascii="Times New Roman" w:eastAsia="Times New Roman" w:hAnsi="Times New Roman" w:cs="Times New Roman"/>
                <w:i/>
                <w:color w:val="000000"/>
              </w:rPr>
              <w:t>i</w:t>
            </w:r>
            <w:proofErr w:type="spellEnd"/>
            <w:r w:rsidRPr="001061A5">
              <w:rPr>
                <w:rFonts w:ascii="Times New Roman" w:eastAsia="Times New Roman" w:hAnsi="Times New Roman" w:cs="Times New Roman"/>
                <w:i/>
                <w:color w:val="000000"/>
              </w:rPr>
              <w:t xml:space="preserve">. basal application during field preparation, ii. Top dressing at </w:t>
            </w:r>
            <w:r w:rsidR="00E33302">
              <w:rPr>
                <w:rFonts w:ascii="Times New Roman" w:eastAsia="Times New Roman" w:hAnsi="Times New Roman" w:cs="Times New Roman"/>
                <w:i/>
                <w:color w:val="000000"/>
              </w:rPr>
              <w:t>30</w:t>
            </w:r>
            <w:r w:rsidRPr="001061A5">
              <w:rPr>
                <w:rFonts w:ascii="Times New Roman" w:eastAsia="Times New Roman" w:hAnsi="Times New Roman" w:cs="Times New Roman"/>
                <w:i/>
                <w:color w:val="000000"/>
              </w:rPr>
              <w:t>days a</w:t>
            </w:r>
            <w:r w:rsidR="00E33302">
              <w:rPr>
                <w:rFonts w:ascii="Times New Roman" w:eastAsia="Times New Roman" w:hAnsi="Times New Roman" w:cs="Times New Roman"/>
                <w:i/>
                <w:color w:val="000000"/>
              </w:rPr>
              <w:t>fter transplanting, and iii.  T</w:t>
            </w:r>
            <w:r w:rsidRPr="001061A5">
              <w:rPr>
                <w:rFonts w:ascii="Times New Roman" w:eastAsia="Times New Roman" w:hAnsi="Times New Roman" w:cs="Times New Roman"/>
                <w:i/>
                <w:color w:val="000000"/>
              </w:rPr>
              <w:t>op dressing at</w:t>
            </w:r>
            <w:r w:rsidR="00E33302">
              <w:rPr>
                <w:rFonts w:ascii="Times New Roman" w:eastAsia="Times New Roman" w:hAnsi="Times New Roman" w:cs="Times New Roman"/>
                <w:i/>
                <w:color w:val="000000"/>
              </w:rPr>
              <w:t xml:space="preserve"> 60</w:t>
            </w:r>
            <w:r w:rsidRPr="001061A5">
              <w:rPr>
                <w:rFonts w:ascii="Times New Roman" w:eastAsia="Times New Roman" w:hAnsi="Times New Roman" w:cs="Times New Roman"/>
                <w:i/>
                <w:color w:val="000000"/>
              </w:rPr>
              <w:t xml:space="preserve"> days after transplanting</w:t>
            </w:r>
          </w:p>
        </w:tc>
      </w:tr>
    </w:tbl>
    <w:p w:rsidR="004171A5" w:rsidRDefault="004171A5" w:rsidP="004171A5">
      <w:pPr>
        <w:pStyle w:val="Default"/>
        <w:jc w:val="both"/>
      </w:pPr>
    </w:p>
    <w:p w:rsidR="00525D8E" w:rsidRDefault="00525D8E" w:rsidP="00525D8E">
      <w:pPr>
        <w:pStyle w:val="Default"/>
        <w:ind w:firstLine="720"/>
        <w:jc w:val="both"/>
        <w:rPr>
          <w:sz w:val="22"/>
          <w:szCs w:val="22"/>
        </w:rPr>
      </w:pPr>
      <w:r w:rsidRPr="00BB750E">
        <w:rPr>
          <w:sz w:val="22"/>
          <w:szCs w:val="22"/>
        </w:rPr>
        <w:t xml:space="preserve">Farmers were gathered in group discussion and among </w:t>
      </w:r>
      <w:proofErr w:type="gramStart"/>
      <w:r w:rsidRPr="00BB750E">
        <w:rPr>
          <w:sz w:val="22"/>
          <w:szCs w:val="22"/>
        </w:rPr>
        <w:t>them,</w:t>
      </w:r>
      <w:proofErr w:type="gramEnd"/>
      <w:r w:rsidRPr="00BB750E">
        <w:rPr>
          <w:sz w:val="22"/>
          <w:szCs w:val="22"/>
        </w:rPr>
        <w:t xml:space="preserve"> four farmers mostly growing rice were selected.  The prepared questionnaire developed for the nutrient expert software were used to collect the date and detail information were taken by taking interview with the farmer when visiting the farmer’s field. </w:t>
      </w:r>
    </w:p>
    <w:p w:rsidR="00525D8E" w:rsidRDefault="00525D8E" w:rsidP="00525D8E">
      <w:pPr>
        <w:pStyle w:val="Default"/>
        <w:ind w:firstLine="720"/>
        <w:jc w:val="both"/>
        <w:rPr>
          <w:sz w:val="22"/>
          <w:szCs w:val="22"/>
        </w:rPr>
      </w:pPr>
      <w:r w:rsidRPr="00BB750E">
        <w:rPr>
          <w:sz w:val="22"/>
          <w:szCs w:val="22"/>
        </w:rPr>
        <w:t xml:space="preserve">The information was collected from the farmers and simulated attainable yield for each farmer field was obtained by using the Nutrient Expert® software. Through the group discussion including farmers, the two common varieties </w:t>
      </w:r>
      <w:proofErr w:type="spellStart"/>
      <w:r w:rsidRPr="00BB750E">
        <w:rPr>
          <w:sz w:val="22"/>
          <w:szCs w:val="22"/>
        </w:rPr>
        <w:t>viz</w:t>
      </w:r>
      <w:proofErr w:type="spellEnd"/>
      <w:r w:rsidRPr="00BB750E">
        <w:rPr>
          <w:sz w:val="22"/>
          <w:szCs w:val="22"/>
        </w:rPr>
        <w:t xml:space="preserve"> US 382 and </w:t>
      </w:r>
      <w:proofErr w:type="spellStart"/>
      <w:r w:rsidRPr="00BB750E">
        <w:rPr>
          <w:sz w:val="22"/>
          <w:szCs w:val="22"/>
        </w:rPr>
        <w:t>Ramdhan</w:t>
      </w:r>
      <w:proofErr w:type="spellEnd"/>
      <w:r w:rsidRPr="00BB750E">
        <w:rPr>
          <w:sz w:val="22"/>
          <w:szCs w:val="22"/>
        </w:rPr>
        <w:t xml:space="preserve"> was selected for our research. </w:t>
      </w:r>
    </w:p>
    <w:p w:rsidR="00525D8E" w:rsidRDefault="00525D8E" w:rsidP="004171A5">
      <w:pPr>
        <w:pStyle w:val="Default"/>
      </w:pPr>
    </w:p>
    <w:p w:rsidR="004171A5" w:rsidRDefault="004171A5" w:rsidP="004171A5">
      <w:pPr>
        <w:pStyle w:val="Default"/>
      </w:pPr>
      <w:r>
        <w:t xml:space="preserve">Each experimental plot was </w:t>
      </w:r>
      <w:proofErr w:type="spellStart"/>
      <w:r>
        <w:t>hydrologically</w:t>
      </w:r>
      <w:proofErr w:type="spellEnd"/>
      <w:r>
        <w:t xml:space="preserve"> separated by constructing 25 cm tall bund at borde</w:t>
      </w:r>
      <w:r w:rsidR="00525D8E">
        <w:t>rs.  5 to 10 cm water level was</w:t>
      </w:r>
      <w:r>
        <w:t xml:space="preserve"> maintained unt</w:t>
      </w:r>
      <w:r w:rsidR="00E33302">
        <w:t xml:space="preserve">il one month before harvesting </w:t>
      </w:r>
      <w:r>
        <w:t>at 19</w:t>
      </w:r>
      <w:r w:rsidRPr="001061A5">
        <w:rPr>
          <w:vertAlign w:val="superscript"/>
        </w:rPr>
        <w:t>th</w:t>
      </w:r>
      <w:r>
        <w:t xml:space="preserve"> November, 2015. Other intercultural practices such as weeding were carried at weekly interval. Yield attributing characters such as number</w:t>
      </w:r>
      <w:r w:rsidRPr="003107A2">
        <w:t xml:space="preserve"> of effective tiller</w:t>
      </w:r>
      <w:r>
        <w:t>s</w:t>
      </w:r>
      <w:r w:rsidRPr="003107A2">
        <w:t xml:space="preserve"> per hill, </w:t>
      </w:r>
      <w:r>
        <w:t>l</w:t>
      </w:r>
      <w:r w:rsidRPr="003107A2">
        <w:t xml:space="preserve">ength and weight of </w:t>
      </w:r>
      <w:r>
        <w:t xml:space="preserve">each </w:t>
      </w:r>
      <w:r w:rsidRPr="003107A2">
        <w:t xml:space="preserve">panicle, </w:t>
      </w:r>
      <w:r>
        <w:t>n</w:t>
      </w:r>
      <w:r w:rsidRPr="003107A2">
        <w:t>umber and weight of grains per panic</w:t>
      </w:r>
      <w:r>
        <w:t>le, test weight, and straw</w:t>
      </w:r>
      <w:r w:rsidRPr="003107A2">
        <w:t xml:space="preserve"> and grain yield, </w:t>
      </w:r>
      <w:r>
        <w:t>h</w:t>
      </w:r>
      <w:r w:rsidRPr="003107A2">
        <w:t xml:space="preserve">arvest index was </w:t>
      </w:r>
      <w:r>
        <w:t>observed</w:t>
      </w:r>
      <w:r w:rsidR="00E33302">
        <w:t xml:space="preserve"> </w:t>
      </w:r>
      <w:r>
        <w:t>/calculated</w:t>
      </w:r>
      <w:r w:rsidRPr="003107A2">
        <w:t>.</w:t>
      </w:r>
    </w:p>
    <w:p w:rsidR="004171A5" w:rsidRDefault="004171A5" w:rsidP="004171A5">
      <w:pPr>
        <w:jc w:val="both"/>
        <w:rPr>
          <w:rFonts w:ascii="Times New Roman" w:hAnsi="Times New Roman" w:cs="Times New Roman"/>
          <w:color w:val="000000"/>
        </w:rPr>
      </w:pPr>
      <w:r w:rsidRPr="003107A2">
        <w:rPr>
          <w:rFonts w:ascii="Times New Roman" w:hAnsi="Times New Roman" w:cs="Times New Roman"/>
          <w:color w:val="000000"/>
        </w:rPr>
        <w:t xml:space="preserve">Nutrient Expert® (NE) estimated attainable rice yield and gross revenue provided by the NE </w:t>
      </w:r>
      <w:proofErr w:type="gramStart"/>
      <w:r w:rsidRPr="003107A2">
        <w:rPr>
          <w:rFonts w:ascii="Times New Roman" w:hAnsi="Times New Roman" w:cs="Times New Roman"/>
          <w:color w:val="000000"/>
        </w:rPr>
        <w:t xml:space="preserve">software </w:t>
      </w:r>
      <w:r>
        <w:rPr>
          <w:rFonts w:ascii="Times New Roman" w:hAnsi="Times New Roman" w:cs="Times New Roman"/>
          <w:color w:val="000000"/>
        </w:rPr>
        <w:t xml:space="preserve"> were</w:t>
      </w:r>
      <w:proofErr w:type="gramEnd"/>
      <w:r>
        <w:rPr>
          <w:rFonts w:ascii="Times New Roman" w:hAnsi="Times New Roman" w:cs="Times New Roman"/>
          <w:color w:val="000000"/>
        </w:rPr>
        <w:t xml:space="preserve"> compared </w:t>
      </w:r>
      <w:r w:rsidRPr="003107A2">
        <w:rPr>
          <w:rFonts w:ascii="Times New Roman" w:hAnsi="Times New Roman" w:cs="Times New Roman"/>
          <w:color w:val="000000"/>
        </w:rPr>
        <w:t xml:space="preserve">with actual yield and gross revenue from </w:t>
      </w:r>
      <w:r>
        <w:rPr>
          <w:rFonts w:ascii="Times New Roman" w:hAnsi="Times New Roman" w:cs="Times New Roman"/>
          <w:color w:val="000000"/>
        </w:rPr>
        <w:t xml:space="preserve">experimental </w:t>
      </w:r>
      <w:r w:rsidRPr="003107A2">
        <w:rPr>
          <w:rFonts w:ascii="Times New Roman" w:hAnsi="Times New Roman" w:cs="Times New Roman"/>
          <w:color w:val="000000"/>
        </w:rPr>
        <w:t>trial</w:t>
      </w:r>
      <w:r w:rsidR="00525D8E">
        <w:rPr>
          <w:rFonts w:ascii="Times New Roman" w:hAnsi="Times New Roman" w:cs="Times New Roman"/>
          <w:color w:val="000000"/>
        </w:rPr>
        <w:t xml:space="preserve">. Data were </w:t>
      </w:r>
      <w:proofErr w:type="spellStart"/>
      <w:r w:rsidR="00525D8E">
        <w:rPr>
          <w:rFonts w:ascii="Times New Roman" w:hAnsi="Times New Roman" w:cs="Times New Roman"/>
          <w:color w:val="000000"/>
        </w:rPr>
        <w:t>analys</w:t>
      </w:r>
      <w:r>
        <w:rPr>
          <w:rFonts w:ascii="Times New Roman" w:hAnsi="Times New Roman" w:cs="Times New Roman"/>
          <w:color w:val="000000"/>
        </w:rPr>
        <w:t>ed</w:t>
      </w:r>
      <w:proofErr w:type="spellEnd"/>
      <w:r>
        <w:rPr>
          <w:rFonts w:ascii="Times New Roman" w:hAnsi="Times New Roman" w:cs="Times New Roman"/>
          <w:color w:val="000000"/>
        </w:rPr>
        <w:t xml:space="preserve"> </w:t>
      </w:r>
      <w:proofErr w:type="gramStart"/>
      <w:r>
        <w:rPr>
          <w:rFonts w:ascii="Times New Roman" w:hAnsi="Times New Roman" w:cs="Times New Roman"/>
          <w:color w:val="000000"/>
        </w:rPr>
        <w:t>using  IBM</w:t>
      </w:r>
      <w:proofErr w:type="gramEnd"/>
      <w:r>
        <w:rPr>
          <w:rFonts w:ascii="Times New Roman" w:hAnsi="Times New Roman" w:cs="Times New Roman"/>
          <w:color w:val="000000"/>
        </w:rPr>
        <w:t xml:space="preserve"> SPSS Windows Version</w:t>
      </w:r>
      <w:r w:rsidRPr="003107A2">
        <w:rPr>
          <w:rFonts w:ascii="Times New Roman" w:hAnsi="Times New Roman" w:cs="Times New Roman"/>
          <w:color w:val="000000"/>
        </w:rPr>
        <w:t xml:space="preserve"> 16</w:t>
      </w:r>
      <w:r>
        <w:rPr>
          <w:rFonts w:ascii="Times New Roman" w:hAnsi="Times New Roman" w:cs="Times New Roman"/>
          <w:color w:val="000000"/>
        </w:rPr>
        <w:t xml:space="preserve">.0 and treatment means were compared using </w:t>
      </w:r>
      <w:proofErr w:type="spellStart"/>
      <w:r>
        <w:rPr>
          <w:rFonts w:ascii="Times New Roman" w:hAnsi="Times New Roman" w:cs="Times New Roman"/>
          <w:color w:val="000000"/>
        </w:rPr>
        <w:t>Tukey</w:t>
      </w:r>
      <w:proofErr w:type="spellEnd"/>
      <w:r>
        <w:rPr>
          <w:rFonts w:ascii="Times New Roman" w:hAnsi="Times New Roman" w:cs="Times New Roman"/>
          <w:color w:val="000000"/>
        </w:rPr>
        <w:t xml:space="preserve"> Test at </w:t>
      </w:r>
      <w:r w:rsidRPr="003107A2">
        <w:rPr>
          <w:rFonts w:ascii="Times New Roman" w:hAnsi="Times New Roman" w:cs="Times New Roman"/>
          <w:color w:val="000000"/>
        </w:rPr>
        <w:t>0.05% level of significance.</w:t>
      </w:r>
    </w:p>
    <w:p w:rsidR="004171A5" w:rsidRDefault="004171A5" w:rsidP="004171A5">
      <w:pPr>
        <w:pStyle w:val="Default"/>
        <w:ind w:firstLine="720"/>
        <w:jc w:val="both"/>
        <w:rPr>
          <w:sz w:val="22"/>
          <w:szCs w:val="22"/>
        </w:rPr>
      </w:pPr>
    </w:p>
    <w:p w:rsidR="004171A5" w:rsidRDefault="004171A5" w:rsidP="004171A5">
      <w:pPr>
        <w:pStyle w:val="Default"/>
        <w:ind w:firstLine="720"/>
        <w:jc w:val="both"/>
        <w:rPr>
          <w:sz w:val="22"/>
          <w:szCs w:val="22"/>
        </w:rPr>
      </w:pPr>
    </w:p>
    <w:p w:rsidR="004171A5" w:rsidRDefault="004171A5" w:rsidP="004171A5">
      <w:pPr>
        <w:autoSpaceDE w:val="0"/>
        <w:autoSpaceDN w:val="0"/>
        <w:adjustRightInd w:val="0"/>
        <w:spacing w:after="0" w:line="240" w:lineRule="auto"/>
        <w:jc w:val="both"/>
        <w:rPr>
          <w:rFonts w:ascii="Times New Roman" w:hAnsi="Times New Roman" w:cs="Times New Roman"/>
          <w:b/>
          <w:bCs/>
          <w:color w:val="000000"/>
        </w:rPr>
      </w:pPr>
      <w:r w:rsidRPr="003107A2">
        <w:rPr>
          <w:rFonts w:ascii="Times New Roman" w:hAnsi="Times New Roman" w:cs="Times New Roman"/>
          <w:b/>
          <w:bCs/>
          <w:color w:val="000000"/>
        </w:rPr>
        <w:t>R</w:t>
      </w:r>
      <w:r>
        <w:rPr>
          <w:rFonts w:ascii="Times New Roman" w:hAnsi="Times New Roman" w:cs="Times New Roman"/>
          <w:b/>
          <w:bCs/>
          <w:color w:val="000000"/>
        </w:rPr>
        <w:t>esult and Discussion</w:t>
      </w:r>
      <w:r w:rsidRPr="003107A2">
        <w:rPr>
          <w:rFonts w:ascii="Times New Roman" w:hAnsi="Times New Roman" w:cs="Times New Roman"/>
          <w:b/>
          <w:bCs/>
          <w:color w:val="000000"/>
        </w:rPr>
        <w:t>:</w:t>
      </w:r>
    </w:p>
    <w:p w:rsidR="004171A5" w:rsidRPr="005D2B51" w:rsidRDefault="004171A5" w:rsidP="004171A5">
      <w:pPr>
        <w:autoSpaceDE w:val="0"/>
        <w:autoSpaceDN w:val="0"/>
        <w:adjustRightInd w:val="0"/>
        <w:spacing w:after="0" w:line="240" w:lineRule="auto"/>
        <w:ind w:firstLine="720"/>
        <w:jc w:val="both"/>
        <w:rPr>
          <w:rFonts w:ascii="Times New Roman" w:hAnsi="Times New Roman" w:cs="Times New Roman"/>
          <w:b/>
          <w:bCs/>
          <w:color w:val="000000"/>
        </w:rPr>
      </w:pPr>
      <w:r w:rsidRPr="003107A2">
        <w:rPr>
          <w:rFonts w:ascii="Times New Roman" w:hAnsi="Times New Roman" w:cs="Times New Roman"/>
          <w:bCs/>
          <w:color w:val="000000"/>
        </w:rPr>
        <w:t xml:space="preserve">The result showed that relative performance of NE US-382 rice was found better over </w:t>
      </w:r>
      <w:proofErr w:type="gramStart"/>
      <w:r w:rsidRPr="003107A2">
        <w:rPr>
          <w:rFonts w:ascii="Times New Roman" w:hAnsi="Times New Roman" w:cs="Times New Roman"/>
          <w:bCs/>
          <w:color w:val="000000"/>
        </w:rPr>
        <w:t>GR .</w:t>
      </w:r>
      <w:proofErr w:type="gramEnd"/>
      <w:r w:rsidRPr="003107A2">
        <w:rPr>
          <w:rFonts w:ascii="Times New Roman" w:hAnsi="Times New Roman" w:cs="Times New Roman"/>
          <w:bCs/>
          <w:color w:val="000000"/>
        </w:rPr>
        <w:t xml:space="preserve"> The mean data showed that plant height at the time of harvesting, grain per p</w:t>
      </w:r>
      <w:r>
        <w:rPr>
          <w:rFonts w:ascii="Times New Roman" w:hAnsi="Times New Roman" w:cs="Times New Roman"/>
          <w:bCs/>
          <w:color w:val="000000"/>
        </w:rPr>
        <w:t xml:space="preserve">anicle, panicle weight, </w:t>
      </w:r>
      <w:proofErr w:type="spellStart"/>
      <w:r>
        <w:rPr>
          <w:rFonts w:ascii="Times New Roman" w:hAnsi="Times New Roman" w:cs="Times New Roman"/>
          <w:bCs/>
          <w:color w:val="000000"/>
        </w:rPr>
        <w:t>Harvest</w:t>
      </w:r>
      <w:r w:rsidRPr="003107A2">
        <w:rPr>
          <w:rFonts w:ascii="Times New Roman" w:hAnsi="Times New Roman" w:cs="Times New Roman"/>
          <w:bCs/>
          <w:color w:val="000000"/>
        </w:rPr>
        <w:t>ng</w:t>
      </w:r>
      <w:proofErr w:type="spellEnd"/>
      <w:r w:rsidRPr="003107A2">
        <w:rPr>
          <w:rFonts w:ascii="Times New Roman" w:hAnsi="Times New Roman" w:cs="Times New Roman"/>
          <w:bCs/>
          <w:color w:val="000000"/>
        </w:rPr>
        <w:t xml:space="preserve"> </w:t>
      </w:r>
      <w:proofErr w:type="gramStart"/>
      <w:r w:rsidRPr="003107A2">
        <w:rPr>
          <w:rFonts w:ascii="Times New Roman" w:hAnsi="Times New Roman" w:cs="Times New Roman"/>
          <w:bCs/>
          <w:color w:val="000000"/>
        </w:rPr>
        <w:t>Index ,</w:t>
      </w:r>
      <w:proofErr w:type="gramEnd"/>
      <w:r w:rsidRPr="003107A2">
        <w:rPr>
          <w:rFonts w:ascii="Times New Roman" w:hAnsi="Times New Roman" w:cs="Times New Roman"/>
          <w:bCs/>
          <w:color w:val="000000"/>
        </w:rPr>
        <w:t xml:space="preserve"> sterility%, paddy yield were significantly influenced by</w:t>
      </w:r>
      <w:r>
        <w:rPr>
          <w:rFonts w:ascii="Times New Roman" w:hAnsi="Times New Roman" w:cs="Times New Roman"/>
          <w:bCs/>
          <w:color w:val="000000"/>
        </w:rPr>
        <w:t xml:space="preserve"> the different treatment.</w:t>
      </w:r>
    </w:p>
    <w:tbl>
      <w:tblPr>
        <w:tblStyle w:val="TableGrid1"/>
        <w:tblpPr w:leftFromText="180" w:rightFromText="180" w:vertAnchor="text" w:tblpY="1"/>
        <w:tblOverlap w:val="never"/>
        <w:tblW w:w="96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184"/>
        <w:gridCol w:w="1804"/>
        <w:gridCol w:w="1530"/>
        <w:gridCol w:w="1381"/>
        <w:gridCol w:w="1286"/>
        <w:gridCol w:w="1286"/>
        <w:gridCol w:w="1200"/>
      </w:tblGrid>
      <w:tr w:rsidR="004171A5" w:rsidRPr="00A23074" w:rsidTr="00BD40AF">
        <w:trPr>
          <w:trHeight w:val="254"/>
        </w:trPr>
        <w:tc>
          <w:tcPr>
            <w:tcW w:w="9671" w:type="dxa"/>
            <w:gridSpan w:val="7"/>
          </w:tcPr>
          <w:p w:rsidR="004171A5" w:rsidRPr="00A23074" w:rsidRDefault="004171A5" w:rsidP="00BD40AF">
            <w:pPr>
              <w:spacing w:after="0" w:line="240" w:lineRule="auto"/>
              <w:rPr>
                <w:rFonts w:ascii="Times New Roman" w:hAnsi="Times New Roman" w:cs="Times New Roman"/>
              </w:rPr>
            </w:pPr>
            <w:r w:rsidRPr="00A23074">
              <w:rPr>
                <w:rFonts w:ascii="Times New Roman" w:hAnsi="Times New Roman" w:cs="Times New Roman"/>
                <w:b/>
              </w:rPr>
              <w:t>Table 2 (a):</w:t>
            </w:r>
            <w:r w:rsidRPr="00A23074">
              <w:rPr>
                <w:rFonts w:ascii="Times New Roman" w:hAnsi="Times New Roman" w:cs="Times New Roman"/>
                <w:b/>
                <w:bCs/>
              </w:rPr>
              <w:t xml:space="preserve"> Yield attributes of different rice cultivars under different nutrient management practices in </w:t>
            </w:r>
            <w:proofErr w:type="spellStart"/>
            <w:r w:rsidRPr="00A23074">
              <w:rPr>
                <w:rFonts w:ascii="Times New Roman" w:hAnsi="Times New Roman" w:cs="Times New Roman"/>
                <w:b/>
                <w:bCs/>
              </w:rPr>
              <w:t>Lamjung</w:t>
            </w:r>
            <w:proofErr w:type="spellEnd"/>
          </w:p>
        </w:tc>
      </w:tr>
      <w:tr w:rsidR="004171A5" w:rsidRPr="00E0239B" w:rsidTr="00BD40AF">
        <w:trPr>
          <w:trHeight w:val="119"/>
        </w:trPr>
        <w:tc>
          <w:tcPr>
            <w:tcW w:w="1184" w:type="dxa"/>
            <w:vMerge w:val="restart"/>
            <w:tcBorders>
              <w:top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Fertilizer practice</w:t>
            </w:r>
          </w:p>
        </w:tc>
        <w:tc>
          <w:tcPr>
            <w:tcW w:w="1804" w:type="dxa"/>
            <w:vMerge w:val="restart"/>
            <w:tcBorders>
              <w:top w:val="single" w:sz="4" w:space="0" w:color="auto"/>
            </w:tcBorders>
          </w:tcPr>
          <w:p w:rsidR="004171A5" w:rsidRPr="0076559C" w:rsidRDefault="004171A5" w:rsidP="00BD40AF">
            <w:pPr>
              <w:spacing w:after="0" w:line="240" w:lineRule="auto"/>
              <w:ind w:left="185" w:hanging="185"/>
              <w:rPr>
                <w:rFonts w:ascii="Times New Roman" w:hAnsi="Times New Roman" w:cs="Times New Roman"/>
                <w:sz w:val="20"/>
                <w:szCs w:val="20"/>
              </w:rPr>
            </w:pPr>
            <w:r w:rsidRPr="0076559C">
              <w:rPr>
                <w:rFonts w:ascii="Times New Roman" w:hAnsi="Times New Roman" w:cs="Times New Roman"/>
                <w:sz w:val="20"/>
                <w:szCs w:val="20"/>
              </w:rPr>
              <w:t>Variety</w:t>
            </w:r>
          </w:p>
        </w:tc>
        <w:tc>
          <w:tcPr>
            <w:tcW w:w="1530" w:type="dxa"/>
            <w:tcBorders>
              <w:top w:val="single" w:sz="4" w:space="0" w:color="auto"/>
            </w:tcBorders>
          </w:tcPr>
          <w:p w:rsidR="004171A5"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E</w:t>
            </w:r>
            <w:r>
              <w:rPr>
                <w:rFonts w:ascii="Times New Roman" w:hAnsi="Times New Roman" w:cs="Times New Roman"/>
                <w:sz w:val="20"/>
                <w:szCs w:val="20"/>
              </w:rPr>
              <w:t xml:space="preserve">ffective </w:t>
            </w:r>
          </w:p>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T</w:t>
            </w:r>
            <w:r>
              <w:rPr>
                <w:rFonts w:ascii="Times New Roman" w:hAnsi="Times New Roman" w:cs="Times New Roman"/>
                <w:sz w:val="20"/>
                <w:szCs w:val="20"/>
              </w:rPr>
              <w:t>iller</w:t>
            </w:r>
            <w:r w:rsidRPr="0076559C">
              <w:rPr>
                <w:rFonts w:ascii="Times New Roman" w:hAnsi="Times New Roman" w:cs="Times New Roman"/>
                <w:sz w:val="20"/>
                <w:szCs w:val="20"/>
              </w:rPr>
              <w:t>/ hil</w:t>
            </w:r>
            <w:r>
              <w:rPr>
                <w:rFonts w:ascii="Times New Roman" w:hAnsi="Times New Roman" w:cs="Times New Roman"/>
                <w:sz w:val="20"/>
                <w:szCs w:val="20"/>
              </w:rPr>
              <w:t>l</w:t>
            </w:r>
          </w:p>
        </w:tc>
        <w:tc>
          <w:tcPr>
            <w:tcW w:w="1381" w:type="dxa"/>
            <w:vMerge w:val="restart"/>
            <w:tcBorders>
              <w:top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P</w:t>
            </w:r>
            <w:r>
              <w:rPr>
                <w:rFonts w:ascii="Times New Roman" w:hAnsi="Times New Roman" w:cs="Times New Roman"/>
                <w:sz w:val="20"/>
                <w:szCs w:val="20"/>
              </w:rPr>
              <w:t xml:space="preserve">lant </w:t>
            </w:r>
            <w:r w:rsidRPr="0076559C">
              <w:rPr>
                <w:rFonts w:ascii="Times New Roman" w:hAnsi="Times New Roman" w:cs="Times New Roman"/>
                <w:sz w:val="20"/>
                <w:szCs w:val="20"/>
              </w:rPr>
              <w:t>H</w:t>
            </w:r>
            <w:r>
              <w:rPr>
                <w:rFonts w:ascii="Times New Roman" w:hAnsi="Times New Roman" w:cs="Times New Roman"/>
                <w:sz w:val="20"/>
                <w:szCs w:val="20"/>
              </w:rPr>
              <w:t>eight</w:t>
            </w:r>
          </w:p>
        </w:tc>
        <w:tc>
          <w:tcPr>
            <w:tcW w:w="1286"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Straw yield</w:t>
            </w:r>
          </w:p>
        </w:tc>
        <w:tc>
          <w:tcPr>
            <w:tcW w:w="1286"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B</w:t>
            </w:r>
            <w:r>
              <w:rPr>
                <w:rFonts w:ascii="Times New Roman" w:hAnsi="Times New Roman" w:cs="Times New Roman"/>
                <w:sz w:val="20"/>
                <w:szCs w:val="20"/>
              </w:rPr>
              <w:t xml:space="preserve">iological </w:t>
            </w:r>
            <w:r w:rsidRPr="0076559C">
              <w:rPr>
                <w:rFonts w:ascii="Times New Roman" w:hAnsi="Times New Roman" w:cs="Times New Roman"/>
                <w:sz w:val="20"/>
                <w:szCs w:val="20"/>
              </w:rPr>
              <w:t>Y</w:t>
            </w:r>
            <w:r>
              <w:rPr>
                <w:rFonts w:ascii="Times New Roman" w:hAnsi="Times New Roman" w:cs="Times New Roman"/>
                <w:sz w:val="20"/>
                <w:szCs w:val="20"/>
              </w:rPr>
              <w:t>ield</w:t>
            </w:r>
          </w:p>
        </w:tc>
        <w:tc>
          <w:tcPr>
            <w:tcW w:w="1200"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H</w:t>
            </w:r>
            <w:r>
              <w:rPr>
                <w:rFonts w:ascii="Times New Roman" w:hAnsi="Times New Roman" w:cs="Times New Roman"/>
                <w:sz w:val="20"/>
                <w:szCs w:val="20"/>
              </w:rPr>
              <w:t xml:space="preserve">arvest </w:t>
            </w:r>
            <w:r w:rsidRPr="0076559C">
              <w:rPr>
                <w:rFonts w:ascii="Times New Roman" w:hAnsi="Times New Roman" w:cs="Times New Roman"/>
                <w:sz w:val="20"/>
                <w:szCs w:val="20"/>
              </w:rPr>
              <w:t>I</w:t>
            </w:r>
            <w:r>
              <w:rPr>
                <w:rFonts w:ascii="Times New Roman" w:hAnsi="Times New Roman" w:cs="Times New Roman"/>
                <w:sz w:val="20"/>
                <w:szCs w:val="20"/>
              </w:rPr>
              <w:t>ndex</w:t>
            </w:r>
          </w:p>
        </w:tc>
      </w:tr>
      <w:tr w:rsidR="004171A5" w:rsidRPr="00E0239B" w:rsidTr="00BD40AF">
        <w:trPr>
          <w:trHeight w:val="72"/>
        </w:trPr>
        <w:tc>
          <w:tcPr>
            <w:tcW w:w="1184" w:type="dxa"/>
            <w:vMerge/>
            <w:tcBorders>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p>
        </w:tc>
        <w:tc>
          <w:tcPr>
            <w:tcW w:w="1804" w:type="dxa"/>
            <w:vMerge/>
            <w:tcBorders>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p>
        </w:tc>
        <w:tc>
          <w:tcPr>
            <w:tcW w:w="1530" w:type="dxa"/>
            <w:tcBorders>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p>
        </w:tc>
        <w:tc>
          <w:tcPr>
            <w:tcW w:w="1381" w:type="dxa"/>
            <w:vMerge/>
            <w:tcBorders>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p>
        </w:tc>
        <w:tc>
          <w:tcPr>
            <w:tcW w:w="1286" w:type="dxa"/>
            <w:tcBorders>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(tha</w:t>
            </w:r>
            <w:r w:rsidRPr="0076559C">
              <w:rPr>
                <w:rFonts w:ascii="Times New Roman" w:hAnsi="Times New Roman" w:cs="Times New Roman"/>
                <w:sz w:val="20"/>
                <w:szCs w:val="20"/>
                <w:vertAlign w:val="superscript"/>
              </w:rPr>
              <w:t>-1</w:t>
            </w:r>
            <w:r w:rsidRPr="0076559C">
              <w:rPr>
                <w:rFonts w:ascii="Times New Roman" w:hAnsi="Times New Roman" w:cs="Times New Roman"/>
                <w:sz w:val="20"/>
                <w:szCs w:val="20"/>
              </w:rPr>
              <w:t>)</w:t>
            </w:r>
          </w:p>
        </w:tc>
        <w:tc>
          <w:tcPr>
            <w:tcW w:w="1286" w:type="dxa"/>
            <w:tcBorders>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(tha</w:t>
            </w:r>
            <w:r w:rsidRPr="0076559C">
              <w:rPr>
                <w:rFonts w:ascii="Times New Roman" w:hAnsi="Times New Roman" w:cs="Times New Roman"/>
                <w:sz w:val="20"/>
                <w:szCs w:val="20"/>
                <w:vertAlign w:val="superscript"/>
              </w:rPr>
              <w:t>-1</w:t>
            </w:r>
            <w:r w:rsidRPr="0076559C">
              <w:rPr>
                <w:rFonts w:ascii="Times New Roman" w:hAnsi="Times New Roman" w:cs="Times New Roman"/>
                <w:sz w:val="20"/>
                <w:szCs w:val="20"/>
              </w:rPr>
              <w:t>)</w:t>
            </w:r>
          </w:p>
        </w:tc>
        <w:tc>
          <w:tcPr>
            <w:tcW w:w="1200" w:type="dxa"/>
            <w:tcBorders>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p>
        </w:tc>
      </w:tr>
      <w:tr w:rsidR="004171A5" w:rsidRPr="00E0239B" w:rsidTr="00BD40AF">
        <w:trPr>
          <w:trHeight w:val="203"/>
        </w:trPr>
        <w:tc>
          <w:tcPr>
            <w:tcW w:w="1184" w:type="dxa"/>
            <w:vMerge w:val="restart"/>
            <w:tcBorders>
              <w:top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NE</w:t>
            </w:r>
          </w:p>
        </w:tc>
        <w:tc>
          <w:tcPr>
            <w:tcW w:w="1804"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US-382</w:t>
            </w:r>
          </w:p>
        </w:tc>
        <w:tc>
          <w:tcPr>
            <w:tcW w:w="1530"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18.6</w:t>
            </w:r>
          </w:p>
        </w:tc>
        <w:tc>
          <w:tcPr>
            <w:tcW w:w="1381"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103.2</w:t>
            </w:r>
            <w:r w:rsidRPr="0076559C">
              <w:rPr>
                <w:rFonts w:ascii="Times New Roman" w:hAnsi="Times New Roman" w:cs="Times New Roman"/>
                <w:sz w:val="20"/>
                <w:szCs w:val="20"/>
                <w:vertAlign w:val="superscript"/>
              </w:rPr>
              <w:t>a</w:t>
            </w:r>
          </w:p>
        </w:tc>
        <w:tc>
          <w:tcPr>
            <w:tcW w:w="1286"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9.93</w:t>
            </w:r>
            <w:r w:rsidRPr="0076559C">
              <w:rPr>
                <w:rFonts w:ascii="Times New Roman" w:hAnsi="Times New Roman" w:cs="Times New Roman"/>
                <w:sz w:val="20"/>
                <w:szCs w:val="20"/>
                <w:vertAlign w:val="superscript"/>
              </w:rPr>
              <w:t>a</w:t>
            </w:r>
          </w:p>
        </w:tc>
        <w:tc>
          <w:tcPr>
            <w:tcW w:w="1286" w:type="dxa"/>
            <w:tcBorders>
              <w:top w:val="single" w:sz="4" w:space="0" w:color="auto"/>
              <w:bottom w:val="single" w:sz="4" w:space="0" w:color="auto"/>
            </w:tcBorders>
          </w:tcPr>
          <w:p w:rsidR="004171A5" w:rsidRPr="0076559C" w:rsidRDefault="004171A5" w:rsidP="00BD40AF">
            <w:pPr>
              <w:spacing w:line="240" w:lineRule="auto"/>
              <w:rPr>
                <w:rFonts w:ascii="Times New Roman" w:hAnsi="Times New Roman" w:cs="Times New Roman"/>
                <w:sz w:val="20"/>
                <w:szCs w:val="20"/>
              </w:rPr>
            </w:pPr>
            <w:r w:rsidRPr="0076559C">
              <w:rPr>
                <w:rFonts w:ascii="Times New Roman" w:hAnsi="Times New Roman" w:cs="Times New Roman"/>
                <w:sz w:val="20"/>
                <w:szCs w:val="20"/>
              </w:rPr>
              <w:t>17.298</w:t>
            </w:r>
            <w:r w:rsidRPr="0076559C">
              <w:rPr>
                <w:rFonts w:ascii="Times New Roman" w:hAnsi="Times New Roman" w:cs="Times New Roman"/>
                <w:sz w:val="20"/>
                <w:szCs w:val="20"/>
                <w:vertAlign w:val="superscript"/>
              </w:rPr>
              <w:t>a</w:t>
            </w:r>
          </w:p>
        </w:tc>
        <w:tc>
          <w:tcPr>
            <w:tcW w:w="1200" w:type="dxa"/>
            <w:tcBorders>
              <w:top w:val="single" w:sz="4" w:space="0" w:color="auto"/>
              <w:bottom w:val="single" w:sz="4" w:space="0" w:color="auto"/>
            </w:tcBorders>
          </w:tcPr>
          <w:p w:rsidR="004171A5" w:rsidRPr="0076559C" w:rsidRDefault="004171A5" w:rsidP="00BD40AF">
            <w:pPr>
              <w:spacing w:line="240" w:lineRule="auto"/>
              <w:rPr>
                <w:rFonts w:ascii="Times New Roman" w:hAnsi="Times New Roman" w:cs="Times New Roman"/>
                <w:sz w:val="20"/>
                <w:szCs w:val="20"/>
              </w:rPr>
            </w:pPr>
            <w:r w:rsidRPr="0076559C">
              <w:rPr>
                <w:rFonts w:ascii="Times New Roman" w:hAnsi="Times New Roman" w:cs="Times New Roman"/>
                <w:sz w:val="20"/>
                <w:szCs w:val="20"/>
              </w:rPr>
              <w:t>42.40</w:t>
            </w:r>
            <w:r w:rsidRPr="0076559C">
              <w:rPr>
                <w:rFonts w:ascii="Times New Roman" w:hAnsi="Times New Roman" w:cs="Times New Roman"/>
                <w:sz w:val="20"/>
                <w:szCs w:val="20"/>
                <w:vertAlign w:val="superscript"/>
              </w:rPr>
              <w:t>ab</w:t>
            </w:r>
          </w:p>
        </w:tc>
      </w:tr>
      <w:tr w:rsidR="004171A5" w:rsidRPr="00E0239B" w:rsidTr="00BD40AF">
        <w:trPr>
          <w:trHeight w:val="72"/>
        </w:trPr>
        <w:tc>
          <w:tcPr>
            <w:tcW w:w="1184" w:type="dxa"/>
            <w:vMerge/>
            <w:tcBorders>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p>
        </w:tc>
        <w:tc>
          <w:tcPr>
            <w:tcW w:w="1804"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proofErr w:type="spellStart"/>
            <w:r w:rsidRPr="0076559C">
              <w:rPr>
                <w:rFonts w:ascii="Times New Roman" w:hAnsi="Times New Roman" w:cs="Times New Roman"/>
                <w:sz w:val="20"/>
                <w:szCs w:val="20"/>
              </w:rPr>
              <w:t>Ramdhan</w:t>
            </w:r>
            <w:proofErr w:type="spellEnd"/>
          </w:p>
        </w:tc>
        <w:tc>
          <w:tcPr>
            <w:tcW w:w="1530"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16.65</w:t>
            </w:r>
          </w:p>
        </w:tc>
        <w:tc>
          <w:tcPr>
            <w:tcW w:w="1381"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86.08</w:t>
            </w:r>
            <w:r w:rsidRPr="0076559C">
              <w:rPr>
                <w:rFonts w:ascii="Times New Roman" w:hAnsi="Times New Roman" w:cs="Times New Roman"/>
                <w:sz w:val="20"/>
                <w:szCs w:val="20"/>
                <w:vertAlign w:val="superscript"/>
              </w:rPr>
              <w:t>cd</w:t>
            </w:r>
          </w:p>
        </w:tc>
        <w:tc>
          <w:tcPr>
            <w:tcW w:w="1286"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7.37</w:t>
            </w:r>
            <w:r w:rsidRPr="0076559C">
              <w:rPr>
                <w:rFonts w:ascii="Times New Roman" w:hAnsi="Times New Roman" w:cs="Times New Roman"/>
                <w:sz w:val="20"/>
                <w:szCs w:val="20"/>
                <w:vertAlign w:val="superscript"/>
              </w:rPr>
              <w:t>bc</w:t>
            </w:r>
          </w:p>
        </w:tc>
        <w:tc>
          <w:tcPr>
            <w:tcW w:w="1286" w:type="dxa"/>
            <w:tcBorders>
              <w:top w:val="single" w:sz="4" w:space="0" w:color="auto"/>
              <w:bottom w:val="single" w:sz="4" w:space="0" w:color="auto"/>
            </w:tcBorders>
          </w:tcPr>
          <w:p w:rsidR="004171A5" w:rsidRPr="0076559C" w:rsidRDefault="004171A5" w:rsidP="00BD40AF">
            <w:pPr>
              <w:spacing w:line="240" w:lineRule="auto"/>
              <w:rPr>
                <w:rFonts w:ascii="Times New Roman" w:hAnsi="Times New Roman" w:cs="Times New Roman"/>
                <w:sz w:val="20"/>
                <w:szCs w:val="20"/>
              </w:rPr>
            </w:pPr>
            <w:r w:rsidRPr="0076559C">
              <w:rPr>
                <w:rFonts w:ascii="Times New Roman" w:hAnsi="Times New Roman" w:cs="Times New Roman"/>
                <w:sz w:val="20"/>
                <w:szCs w:val="20"/>
              </w:rPr>
              <w:t>12.57</w:t>
            </w:r>
            <w:r w:rsidRPr="0076559C">
              <w:rPr>
                <w:rFonts w:ascii="Times New Roman" w:hAnsi="Times New Roman" w:cs="Times New Roman"/>
                <w:sz w:val="20"/>
                <w:szCs w:val="20"/>
                <w:vertAlign w:val="superscript"/>
              </w:rPr>
              <w:t>bc</w:t>
            </w:r>
          </w:p>
        </w:tc>
        <w:tc>
          <w:tcPr>
            <w:tcW w:w="1200" w:type="dxa"/>
            <w:tcBorders>
              <w:top w:val="single" w:sz="4" w:space="0" w:color="auto"/>
              <w:bottom w:val="single" w:sz="4" w:space="0" w:color="auto"/>
            </w:tcBorders>
          </w:tcPr>
          <w:p w:rsidR="004171A5" w:rsidRPr="0076559C" w:rsidRDefault="004171A5" w:rsidP="00BD40AF">
            <w:pPr>
              <w:spacing w:line="240" w:lineRule="auto"/>
              <w:rPr>
                <w:rFonts w:ascii="Times New Roman" w:hAnsi="Times New Roman" w:cs="Times New Roman"/>
                <w:sz w:val="20"/>
                <w:szCs w:val="20"/>
              </w:rPr>
            </w:pPr>
            <w:r w:rsidRPr="0076559C">
              <w:rPr>
                <w:rFonts w:ascii="Times New Roman" w:hAnsi="Times New Roman" w:cs="Times New Roman"/>
                <w:sz w:val="20"/>
                <w:szCs w:val="20"/>
              </w:rPr>
              <w:t>41.71</w:t>
            </w:r>
            <w:r w:rsidRPr="0076559C">
              <w:rPr>
                <w:rFonts w:ascii="Times New Roman" w:hAnsi="Times New Roman" w:cs="Times New Roman"/>
                <w:sz w:val="20"/>
                <w:szCs w:val="20"/>
                <w:vertAlign w:val="superscript"/>
              </w:rPr>
              <w:t>ab</w:t>
            </w:r>
          </w:p>
        </w:tc>
      </w:tr>
      <w:tr w:rsidR="004171A5" w:rsidRPr="00E0239B" w:rsidTr="00BD40AF">
        <w:trPr>
          <w:trHeight w:val="203"/>
        </w:trPr>
        <w:tc>
          <w:tcPr>
            <w:tcW w:w="1184" w:type="dxa"/>
            <w:vMerge w:val="restart"/>
            <w:tcBorders>
              <w:top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GR</w:t>
            </w:r>
          </w:p>
        </w:tc>
        <w:tc>
          <w:tcPr>
            <w:tcW w:w="1804"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US-382</w:t>
            </w:r>
          </w:p>
        </w:tc>
        <w:tc>
          <w:tcPr>
            <w:tcW w:w="1530"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16.95</w:t>
            </w:r>
          </w:p>
        </w:tc>
        <w:tc>
          <w:tcPr>
            <w:tcW w:w="1381"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102.3</w:t>
            </w:r>
            <w:r w:rsidRPr="0076559C">
              <w:rPr>
                <w:rFonts w:ascii="Times New Roman" w:hAnsi="Times New Roman" w:cs="Times New Roman"/>
                <w:sz w:val="20"/>
                <w:szCs w:val="20"/>
                <w:vertAlign w:val="superscript"/>
              </w:rPr>
              <w:t>ab</w:t>
            </w:r>
          </w:p>
        </w:tc>
        <w:tc>
          <w:tcPr>
            <w:tcW w:w="1286"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8.72</w:t>
            </w:r>
            <w:r w:rsidRPr="0076559C">
              <w:rPr>
                <w:rFonts w:ascii="Times New Roman" w:hAnsi="Times New Roman" w:cs="Times New Roman"/>
                <w:sz w:val="20"/>
                <w:szCs w:val="20"/>
                <w:vertAlign w:val="superscript"/>
              </w:rPr>
              <w:t>ab</w:t>
            </w:r>
          </w:p>
        </w:tc>
        <w:tc>
          <w:tcPr>
            <w:tcW w:w="1286" w:type="dxa"/>
            <w:tcBorders>
              <w:top w:val="single" w:sz="4" w:space="0" w:color="auto"/>
              <w:bottom w:val="single" w:sz="4" w:space="0" w:color="auto"/>
            </w:tcBorders>
          </w:tcPr>
          <w:p w:rsidR="004171A5" w:rsidRPr="0076559C" w:rsidRDefault="004171A5" w:rsidP="00BD40AF">
            <w:pPr>
              <w:spacing w:line="240" w:lineRule="auto"/>
              <w:rPr>
                <w:rFonts w:ascii="Times New Roman" w:hAnsi="Times New Roman" w:cs="Times New Roman"/>
                <w:sz w:val="20"/>
                <w:szCs w:val="20"/>
              </w:rPr>
            </w:pPr>
            <w:r w:rsidRPr="0076559C">
              <w:rPr>
                <w:rFonts w:ascii="Times New Roman" w:hAnsi="Times New Roman" w:cs="Times New Roman"/>
                <w:sz w:val="20"/>
                <w:szCs w:val="20"/>
              </w:rPr>
              <w:t>14.85</w:t>
            </w:r>
            <w:r w:rsidRPr="0076559C">
              <w:rPr>
                <w:rFonts w:ascii="Times New Roman" w:hAnsi="Times New Roman" w:cs="Times New Roman"/>
                <w:sz w:val="20"/>
                <w:szCs w:val="20"/>
                <w:vertAlign w:val="superscript"/>
              </w:rPr>
              <w:t>ab</w:t>
            </w:r>
          </w:p>
        </w:tc>
        <w:tc>
          <w:tcPr>
            <w:tcW w:w="1200" w:type="dxa"/>
            <w:tcBorders>
              <w:top w:val="single" w:sz="4" w:space="0" w:color="auto"/>
              <w:bottom w:val="single" w:sz="4" w:space="0" w:color="auto"/>
            </w:tcBorders>
          </w:tcPr>
          <w:p w:rsidR="004171A5" w:rsidRPr="0076559C" w:rsidRDefault="004171A5" w:rsidP="00BD40AF">
            <w:pPr>
              <w:spacing w:line="240" w:lineRule="auto"/>
              <w:rPr>
                <w:rFonts w:ascii="Times New Roman" w:hAnsi="Times New Roman" w:cs="Times New Roman"/>
                <w:sz w:val="20"/>
                <w:szCs w:val="20"/>
              </w:rPr>
            </w:pPr>
            <w:r w:rsidRPr="0076559C">
              <w:rPr>
                <w:rFonts w:ascii="Times New Roman" w:hAnsi="Times New Roman" w:cs="Times New Roman"/>
                <w:sz w:val="20"/>
                <w:szCs w:val="20"/>
              </w:rPr>
              <w:t>41.12</w:t>
            </w:r>
            <w:r w:rsidRPr="0076559C">
              <w:rPr>
                <w:rFonts w:ascii="Times New Roman" w:hAnsi="Times New Roman" w:cs="Times New Roman"/>
                <w:sz w:val="20"/>
                <w:szCs w:val="20"/>
                <w:vertAlign w:val="superscript"/>
              </w:rPr>
              <w:t>b</w:t>
            </w:r>
          </w:p>
        </w:tc>
      </w:tr>
      <w:tr w:rsidR="004171A5" w:rsidRPr="00E0239B" w:rsidTr="00BD40AF">
        <w:trPr>
          <w:trHeight w:val="155"/>
        </w:trPr>
        <w:tc>
          <w:tcPr>
            <w:tcW w:w="1184" w:type="dxa"/>
            <w:vMerge/>
            <w:tcBorders>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p>
        </w:tc>
        <w:tc>
          <w:tcPr>
            <w:tcW w:w="1804"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proofErr w:type="spellStart"/>
            <w:r w:rsidRPr="0076559C">
              <w:rPr>
                <w:rFonts w:ascii="Times New Roman" w:hAnsi="Times New Roman" w:cs="Times New Roman"/>
                <w:sz w:val="20"/>
                <w:szCs w:val="20"/>
              </w:rPr>
              <w:t>Ramdhan</w:t>
            </w:r>
            <w:proofErr w:type="spellEnd"/>
          </w:p>
        </w:tc>
        <w:tc>
          <w:tcPr>
            <w:tcW w:w="1530"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16.02</w:t>
            </w:r>
          </w:p>
        </w:tc>
        <w:tc>
          <w:tcPr>
            <w:tcW w:w="1381"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78.95</w:t>
            </w:r>
            <w:r w:rsidRPr="0076559C">
              <w:rPr>
                <w:rFonts w:ascii="Times New Roman" w:hAnsi="Times New Roman" w:cs="Times New Roman"/>
                <w:sz w:val="20"/>
                <w:szCs w:val="20"/>
                <w:vertAlign w:val="superscript"/>
              </w:rPr>
              <w:t>d</w:t>
            </w:r>
          </w:p>
        </w:tc>
        <w:tc>
          <w:tcPr>
            <w:tcW w:w="1286"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6.20</w:t>
            </w:r>
            <w:r w:rsidRPr="0076559C">
              <w:rPr>
                <w:rFonts w:ascii="Times New Roman" w:hAnsi="Times New Roman" w:cs="Times New Roman"/>
                <w:sz w:val="20"/>
                <w:szCs w:val="20"/>
                <w:vertAlign w:val="superscript"/>
              </w:rPr>
              <w:t>c</w:t>
            </w:r>
          </w:p>
        </w:tc>
        <w:tc>
          <w:tcPr>
            <w:tcW w:w="1286" w:type="dxa"/>
            <w:tcBorders>
              <w:top w:val="single" w:sz="4" w:space="0" w:color="auto"/>
              <w:bottom w:val="single" w:sz="4" w:space="0" w:color="auto"/>
            </w:tcBorders>
          </w:tcPr>
          <w:p w:rsidR="004171A5" w:rsidRPr="0076559C" w:rsidRDefault="004171A5" w:rsidP="00BD40AF">
            <w:pPr>
              <w:spacing w:line="240" w:lineRule="auto"/>
              <w:rPr>
                <w:rFonts w:ascii="Times New Roman" w:hAnsi="Times New Roman" w:cs="Times New Roman"/>
                <w:sz w:val="20"/>
                <w:szCs w:val="20"/>
              </w:rPr>
            </w:pPr>
            <w:r w:rsidRPr="0076559C">
              <w:rPr>
                <w:rFonts w:ascii="Times New Roman" w:hAnsi="Times New Roman" w:cs="Times New Roman"/>
                <w:sz w:val="20"/>
                <w:szCs w:val="20"/>
              </w:rPr>
              <w:t>10.90</w:t>
            </w:r>
            <w:r w:rsidRPr="0076559C">
              <w:rPr>
                <w:rFonts w:ascii="Times New Roman" w:hAnsi="Times New Roman" w:cs="Times New Roman"/>
                <w:sz w:val="20"/>
                <w:szCs w:val="20"/>
                <w:vertAlign w:val="superscript"/>
              </w:rPr>
              <w:t>c</w:t>
            </w:r>
          </w:p>
        </w:tc>
        <w:tc>
          <w:tcPr>
            <w:tcW w:w="1200" w:type="dxa"/>
            <w:tcBorders>
              <w:top w:val="single" w:sz="4" w:space="0" w:color="auto"/>
              <w:bottom w:val="single" w:sz="4" w:space="0" w:color="auto"/>
            </w:tcBorders>
          </w:tcPr>
          <w:p w:rsidR="004171A5" w:rsidRPr="0076559C" w:rsidRDefault="004171A5" w:rsidP="00BD40AF">
            <w:pPr>
              <w:spacing w:line="240" w:lineRule="auto"/>
              <w:rPr>
                <w:rFonts w:ascii="Times New Roman" w:hAnsi="Times New Roman" w:cs="Times New Roman"/>
                <w:sz w:val="20"/>
                <w:szCs w:val="20"/>
              </w:rPr>
            </w:pPr>
            <w:r w:rsidRPr="0076559C">
              <w:rPr>
                <w:rFonts w:ascii="Times New Roman" w:hAnsi="Times New Roman" w:cs="Times New Roman"/>
                <w:sz w:val="20"/>
                <w:szCs w:val="20"/>
              </w:rPr>
              <w:t>42.79</w:t>
            </w:r>
            <w:r w:rsidRPr="0076559C">
              <w:rPr>
                <w:rFonts w:ascii="Times New Roman" w:hAnsi="Times New Roman" w:cs="Times New Roman"/>
                <w:sz w:val="20"/>
                <w:szCs w:val="20"/>
                <w:vertAlign w:val="superscript"/>
              </w:rPr>
              <w:t>ab</w:t>
            </w:r>
          </w:p>
        </w:tc>
      </w:tr>
      <w:tr w:rsidR="004171A5" w:rsidRPr="00E0239B" w:rsidTr="00BD40AF">
        <w:trPr>
          <w:trHeight w:val="203"/>
        </w:trPr>
        <w:tc>
          <w:tcPr>
            <w:tcW w:w="1184"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p>
        </w:tc>
        <w:tc>
          <w:tcPr>
            <w:tcW w:w="1804"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Sig</w:t>
            </w:r>
          </w:p>
        </w:tc>
        <w:tc>
          <w:tcPr>
            <w:tcW w:w="1530" w:type="dxa"/>
            <w:tcBorders>
              <w:top w:val="single" w:sz="4" w:space="0" w:color="auto"/>
              <w:bottom w:val="single" w:sz="4" w:space="0" w:color="auto"/>
            </w:tcBorders>
          </w:tcPr>
          <w:p w:rsidR="004171A5" w:rsidRPr="0076559C" w:rsidRDefault="004171A5" w:rsidP="00BD40AF">
            <w:pPr>
              <w:spacing w:line="240" w:lineRule="auto"/>
              <w:rPr>
                <w:rFonts w:ascii="Times New Roman" w:hAnsi="Times New Roman" w:cs="Times New Roman"/>
                <w:sz w:val="20"/>
                <w:szCs w:val="20"/>
              </w:rPr>
            </w:pPr>
            <w:r w:rsidRPr="0076559C">
              <w:rPr>
                <w:rFonts w:ascii="Times New Roman" w:hAnsi="Times New Roman" w:cs="Times New Roman"/>
                <w:i/>
                <w:iCs/>
                <w:sz w:val="20"/>
                <w:szCs w:val="20"/>
              </w:rPr>
              <w:t>Ns</w:t>
            </w:r>
          </w:p>
        </w:tc>
        <w:tc>
          <w:tcPr>
            <w:tcW w:w="1381"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w:t>
            </w:r>
          </w:p>
        </w:tc>
        <w:tc>
          <w:tcPr>
            <w:tcW w:w="1286"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w:t>
            </w:r>
          </w:p>
        </w:tc>
        <w:tc>
          <w:tcPr>
            <w:tcW w:w="1286" w:type="dxa"/>
            <w:tcBorders>
              <w:top w:val="single" w:sz="4" w:space="0" w:color="auto"/>
              <w:bottom w:val="single" w:sz="4" w:space="0" w:color="auto"/>
            </w:tcBorders>
          </w:tcPr>
          <w:p w:rsidR="004171A5" w:rsidRPr="0076559C" w:rsidRDefault="004171A5" w:rsidP="00BD40AF">
            <w:pPr>
              <w:spacing w:line="240" w:lineRule="auto"/>
              <w:rPr>
                <w:rFonts w:ascii="Times New Roman" w:hAnsi="Times New Roman" w:cs="Times New Roman"/>
                <w:sz w:val="20"/>
                <w:szCs w:val="20"/>
              </w:rPr>
            </w:pPr>
            <w:r w:rsidRPr="0076559C">
              <w:rPr>
                <w:rFonts w:ascii="Times New Roman" w:hAnsi="Times New Roman" w:cs="Times New Roman"/>
                <w:sz w:val="20"/>
                <w:szCs w:val="20"/>
              </w:rPr>
              <w:t>**</w:t>
            </w:r>
          </w:p>
        </w:tc>
        <w:tc>
          <w:tcPr>
            <w:tcW w:w="1200" w:type="dxa"/>
            <w:tcBorders>
              <w:top w:val="single" w:sz="4" w:space="0" w:color="auto"/>
              <w:bottom w:val="single" w:sz="4" w:space="0" w:color="auto"/>
            </w:tcBorders>
          </w:tcPr>
          <w:p w:rsidR="004171A5" w:rsidRPr="0076559C" w:rsidRDefault="004171A5" w:rsidP="00BD40AF">
            <w:pPr>
              <w:spacing w:line="240" w:lineRule="auto"/>
              <w:rPr>
                <w:rFonts w:ascii="Times New Roman" w:hAnsi="Times New Roman" w:cs="Times New Roman"/>
                <w:sz w:val="20"/>
                <w:szCs w:val="20"/>
              </w:rPr>
            </w:pPr>
            <w:r w:rsidRPr="0076559C">
              <w:rPr>
                <w:rFonts w:ascii="Times New Roman" w:hAnsi="Times New Roman" w:cs="Times New Roman"/>
                <w:sz w:val="20"/>
                <w:szCs w:val="20"/>
              </w:rPr>
              <w:t>*</w:t>
            </w:r>
          </w:p>
        </w:tc>
      </w:tr>
      <w:tr w:rsidR="004171A5" w:rsidRPr="00E0239B" w:rsidTr="00BD40AF">
        <w:trPr>
          <w:trHeight w:val="254"/>
        </w:trPr>
        <w:tc>
          <w:tcPr>
            <w:tcW w:w="1184"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p>
        </w:tc>
        <w:tc>
          <w:tcPr>
            <w:tcW w:w="1804"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 xml:space="preserve">S </w:t>
            </w:r>
            <w:proofErr w:type="spellStart"/>
            <w:r w:rsidRPr="0076559C">
              <w:rPr>
                <w:rFonts w:ascii="Times New Roman" w:hAnsi="Times New Roman" w:cs="Times New Roman"/>
                <w:sz w:val="20"/>
                <w:szCs w:val="20"/>
              </w:rPr>
              <w:t>Em</w:t>
            </w:r>
            <w:proofErr w:type="spellEnd"/>
            <w:r w:rsidRPr="0076559C">
              <w:rPr>
                <w:rFonts w:ascii="Times New Roman" w:hAnsi="Times New Roman" w:cs="Times New Roman"/>
                <w:color w:val="000000"/>
                <w:sz w:val="20"/>
                <w:szCs w:val="20"/>
              </w:rPr>
              <w:t>(±)</w:t>
            </w:r>
          </w:p>
        </w:tc>
        <w:tc>
          <w:tcPr>
            <w:tcW w:w="1530" w:type="dxa"/>
            <w:tcBorders>
              <w:top w:val="single" w:sz="4" w:space="0" w:color="auto"/>
              <w:bottom w:val="single" w:sz="4" w:space="0" w:color="auto"/>
            </w:tcBorders>
          </w:tcPr>
          <w:p w:rsidR="004171A5" w:rsidRPr="0076559C" w:rsidRDefault="004171A5" w:rsidP="00BD40AF">
            <w:pPr>
              <w:spacing w:line="240" w:lineRule="auto"/>
              <w:rPr>
                <w:rFonts w:ascii="Times New Roman" w:hAnsi="Times New Roman" w:cs="Times New Roman"/>
                <w:sz w:val="20"/>
                <w:szCs w:val="20"/>
              </w:rPr>
            </w:pPr>
            <w:r w:rsidRPr="0076559C">
              <w:rPr>
                <w:rFonts w:ascii="Times New Roman" w:hAnsi="Times New Roman" w:cs="Times New Roman"/>
                <w:sz w:val="20"/>
                <w:szCs w:val="20"/>
              </w:rPr>
              <w:t>1.032</w:t>
            </w:r>
          </w:p>
        </w:tc>
        <w:tc>
          <w:tcPr>
            <w:tcW w:w="1381"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2.23</w:t>
            </w:r>
          </w:p>
        </w:tc>
        <w:tc>
          <w:tcPr>
            <w:tcW w:w="1286"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0.466</w:t>
            </w:r>
          </w:p>
        </w:tc>
        <w:tc>
          <w:tcPr>
            <w:tcW w:w="1286" w:type="dxa"/>
            <w:tcBorders>
              <w:top w:val="single" w:sz="4" w:space="0" w:color="auto"/>
              <w:bottom w:val="single" w:sz="4" w:space="0" w:color="auto"/>
            </w:tcBorders>
          </w:tcPr>
          <w:p w:rsidR="004171A5" w:rsidRPr="0076559C" w:rsidRDefault="004171A5" w:rsidP="00BD40AF">
            <w:pPr>
              <w:spacing w:line="240" w:lineRule="auto"/>
              <w:rPr>
                <w:rFonts w:ascii="Times New Roman" w:hAnsi="Times New Roman" w:cs="Times New Roman"/>
                <w:sz w:val="20"/>
                <w:szCs w:val="20"/>
              </w:rPr>
            </w:pPr>
            <w:r w:rsidRPr="0076559C">
              <w:rPr>
                <w:rFonts w:ascii="Times New Roman" w:hAnsi="Times New Roman" w:cs="Times New Roman"/>
                <w:sz w:val="20"/>
                <w:szCs w:val="20"/>
              </w:rPr>
              <w:t>0.596</w:t>
            </w:r>
          </w:p>
        </w:tc>
        <w:tc>
          <w:tcPr>
            <w:tcW w:w="1200" w:type="dxa"/>
            <w:tcBorders>
              <w:top w:val="single" w:sz="4" w:space="0" w:color="auto"/>
              <w:bottom w:val="single" w:sz="4" w:space="0" w:color="auto"/>
            </w:tcBorders>
          </w:tcPr>
          <w:p w:rsidR="004171A5" w:rsidRPr="0076559C" w:rsidRDefault="004171A5" w:rsidP="00BD40AF">
            <w:pPr>
              <w:spacing w:line="240" w:lineRule="auto"/>
              <w:rPr>
                <w:rFonts w:ascii="Times New Roman" w:hAnsi="Times New Roman" w:cs="Times New Roman"/>
                <w:sz w:val="20"/>
                <w:szCs w:val="20"/>
              </w:rPr>
            </w:pPr>
            <w:r w:rsidRPr="0076559C">
              <w:rPr>
                <w:rFonts w:ascii="Times New Roman" w:hAnsi="Times New Roman" w:cs="Times New Roman"/>
                <w:sz w:val="20"/>
                <w:szCs w:val="20"/>
              </w:rPr>
              <w:t>1.289</w:t>
            </w:r>
          </w:p>
        </w:tc>
      </w:tr>
      <w:tr w:rsidR="004171A5" w:rsidRPr="00E0239B" w:rsidTr="00BD40AF">
        <w:trPr>
          <w:trHeight w:val="245"/>
        </w:trPr>
        <w:tc>
          <w:tcPr>
            <w:tcW w:w="1184"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p>
        </w:tc>
        <w:tc>
          <w:tcPr>
            <w:tcW w:w="1804"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LSD (0.05)</w:t>
            </w:r>
          </w:p>
        </w:tc>
        <w:tc>
          <w:tcPr>
            <w:tcW w:w="1530"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3.302</w:t>
            </w:r>
          </w:p>
        </w:tc>
        <w:tc>
          <w:tcPr>
            <w:tcW w:w="1381"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7.14</w:t>
            </w:r>
          </w:p>
        </w:tc>
        <w:tc>
          <w:tcPr>
            <w:tcW w:w="1286"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1.491</w:t>
            </w:r>
          </w:p>
        </w:tc>
        <w:tc>
          <w:tcPr>
            <w:tcW w:w="1286" w:type="dxa"/>
            <w:tcBorders>
              <w:top w:val="single" w:sz="4" w:space="0" w:color="auto"/>
              <w:bottom w:val="single" w:sz="4" w:space="0" w:color="auto"/>
            </w:tcBorders>
          </w:tcPr>
          <w:p w:rsidR="004171A5" w:rsidRPr="0076559C" w:rsidRDefault="004171A5" w:rsidP="00BD40AF">
            <w:pPr>
              <w:spacing w:line="240" w:lineRule="auto"/>
              <w:rPr>
                <w:rFonts w:ascii="Times New Roman" w:hAnsi="Times New Roman" w:cs="Times New Roman"/>
                <w:sz w:val="20"/>
                <w:szCs w:val="20"/>
              </w:rPr>
            </w:pPr>
            <w:r w:rsidRPr="0076559C">
              <w:rPr>
                <w:rFonts w:ascii="Times New Roman" w:hAnsi="Times New Roman" w:cs="Times New Roman"/>
                <w:sz w:val="20"/>
                <w:szCs w:val="20"/>
              </w:rPr>
              <w:t>1.907</w:t>
            </w:r>
          </w:p>
        </w:tc>
        <w:tc>
          <w:tcPr>
            <w:tcW w:w="1200" w:type="dxa"/>
            <w:tcBorders>
              <w:top w:val="single" w:sz="4" w:space="0" w:color="auto"/>
              <w:bottom w:val="single" w:sz="4" w:space="0" w:color="auto"/>
            </w:tcBorders>
          </w:tcPr>
          <w:p w:rsidR="004171A5" w:rsidRPr="0076559C" w:rsidRDefault="004171A5" w:rsidP="00BD40AF">
            <w:pPr>
              <w:spacing w:line="240" w:lineRule="auto"/>
              <w:rPr>
                <w:rFonts w:ascii="Times New Roman" w:hAnsi="Times New Roman" w:cs="Times New Roman"/>
                <w:sz w:val="20"/>
                <w:szCs w:val="20"/>
              </w:rPr>
            </w:pPr>
            <w:r w:rsidRPr="0076559C">
              <w:rPr>
                <w:rFonts w:ascii="Times New Roman" w:hAnsi="Times New Roman" w:cs="Times New Roman"/>
                <w:sz w:val="20"/>
                <w:szCs w:val="20"/>
              </w:rPr>
              <w:t>4.125</w:t>
            </w:r>
          </w:p>
        </w:tc>
      </w:tr>
      <w:tr w:rsidR="004171A5" w:rsidRPr="00E0239B" w:rsidTr="00BD40AF">
        <w:trPr>
          <w:trHeight w:val="203"/>
        </w:trPr>
        <w:tc>
          <w:tcPr>
            <w:tcW w:w="1184"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p>
        </w:tc>
        <w:tc>
          <w:tcPr>
            <w:tcW w:w="1804"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CV%</w:t>
            </w:r>
          </w:p>
        </w:tc>
        <w:tc>
          <w:tcPr>
            <w:tcW w:w="1530"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15.7</w:t>
            </w:r>
          </w:p>
        </w:tc>
        <w:tc>
          <w:tcPr>
            <w:tcW w:w="1381"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4.8</w:t>
            </w:r>
          </w:p>
        </w:tc>
        <w:tc>
          <w:tcPr>
            <w:tcW w:w="1286"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sz w:val="20"/>
                <w:szCs w:val="20"/>
              </w:rPr>
            </w:pPr>
            <w:r w:rsidRPr="0076559C">
              <w:rPr>
                <w:rFonts w:ascii="Times New Roman" w:hAnsi="Times New Roman" w:cs="Times New Roman"/>
                <w:sz w:val="20"/>
                <w:szCs w:val="20"/>
              </w:rPr>
              <w:t>11.1</w:t>
            </w:r>
          </w:p>
        </w:tc>
        <w:tc>
          <w:tcPr>
            <w:tcW w:w="1286" w:type="dxa"/>
            <w:tcBorders>
              <w:top w:val="single" w:sz="4" w:space="0" w:color="auto"/>
              <w:bottom w:val="single" w:sz="4" w:space="0" w:color="auto"/>
            </w:tcBorders>
          </w:tcPr>
          <w:p w:rsidR="004171A5" w:rsidRPr="0076559C" w:rsidRDefault="004171A5" w:rsidP="00BD40AF">
            <w:pPr>
              <w:spacing w:line="240" w:lineRule="auto"/>
              <w:rPr>
                <w:rFonts w:ascii="Times New Roman" w:hAnsi="Times New Roman" w:cs="Times New Roman"/>
                <w:sz w:val="20"/>
                <w:szCs w:val="20"/>
              </w:rPr>
            </w:pPr>
            <w:r w:rsidRPr="0076559C">
              <w:rPr>
                <w:rFonts w:ascii="Times New Roman" w:hAnsi="Times New Roman" w:cs="Times New Roman"/>
                <w:sz w:val="20"/>
                <w:szCs w:val="20"/>
              </w:rPr>
              <w:t>12.8</w:t>
            </w:r>
          </w:p>
        </w:tc>
        <w:tc>
          <w:tcPr>
            <w:tcW w:w="1200" w:type="dxa"/>
            <w:tcBorders>
              <w:top w:val="single" w:sz="4" w:space="0" w:color="auto"/>
              <w:bottom w:val="single" w:sz="4" w:space="0" w:color="auto"/>
            </w:tcBorders>
          </w:tcPr>
          <w:p w:rsidR="004171A5" w:rsidRPr="0076559C" w:rsidRDefault="004171A5" w:rsidP="00BD40AF">
            <w:pPr>
              <w:spacing w:line="240" w:lineRule="auto"/>
              <w:rPr>
                <w:rFonts w:ascii="Times New Roman" w:hAnsi="Times New Roman" w:cs="Times New Roman"/>
                <w:sz w:val="20"/>
                <w:szCs w:val="20"/>
              </w:rPr>
            </w:pPr>
            <w:r w:rsidRPr="0076559C">
              <w:rPr>
                <w:rFonts w:ascii="Times New Roman" w:hAnsi="Times New Roman" w:cs="Times New Roman"/>
                <w:sz w:val="20"/>
                <w:szCs w:val="20"/>
              </w:rPr>
              <w:t>9.2</w:t>
            </w:r>
          </w:p>
        </w:tc>
      </w:tr>
      <w:tr w:rsidR="004171A5" w:rsidRPr="0076559C" w:rsidTr="00BD40AF">
        <w:trPr>
          <w:trHeight w:val="203"/>
        </w:trPr>
        <w:tc>
          <w:tcPr>
            <w:tcW w:w="9671" w:type="dxa"/>
            <w:gridSpan w:val="7"/>
            <w:tcBorders>
              <w:top w:val="single" w:sz="4" w:space="0" w:color="auto"/>
              <w:bottom w:val="single" w:sz="4" w:space="0" w:color="auto"/>
            </w:tcBorders>
          </w:tcPr>
          <w:p w:rsidR="004171A5" w:rsidRPr="0076559C" w:rsidRDefault="004171A5" w:rsidP="00BD40AF">
            <w:pPr>
              <w:spacing w:line="240" w:lineRule="auto"/>
              <w:ind w:left="720" w:hanging="720"/>
              <w:jc w:val="both"/>
              <w:rPr>
                <w:rFonts w:ascii="Times New Roman" w:hAnsi="Times New Roman" w:cs="Times New Roman"/>
                <w:bCs/>
              </w:rPr>
            </w:pPr>
            <w:r w:rsidRPr="0076559C">
              <w:rPr>
                <w:rFonts w:ascii="Times New Roman" w:hAnsi="Times New Roman" w:cs="Times New Roman"/>
                <w:bCs/>
                <w:i/>
                <w:iCs/>
              </w:rPr>
              <w:t>ns</w:t>
            </w:r>
            <w:r w:rsidRPr="0076559C">
              <w:rPr>
                <w:rFonts w:ascii="Times New Roman" w:hAnsi="Times New Roman" w:cs="Times New Roman"/>
                <w:bCs/>
              </w:rPr>
              <w:t>= non-significant; Significant “*”; highly significant “**</w:t>
            </w:r>
          </w:p>
        </w:tc>
      </w:tr>
    </w:tbl>
    <w:tbl>
      <w:tblPr>
        <w:tblStyle w:val="TableGrid1"/>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17"/>
        <w:gridCol w:w="1631"/>
        <w:gridCol w:w="1170"/>
        <w:gridCol w:w="1530"/>
        <w:gridCol w:w="1440"/>
        <w:gridCol w:w="1350"/>
        <w:gridCol w:w="1530"/>
      </w:tblGrid>
      <w:tr w:rsidR="004171A5" w:rsidRPr="0076559C" w:rsidTr="00BD40AF">
        <w:trPr>
          <w:trHeight w:val="614"/>
        </w:trPr>
        <w:tc>
          <w:tcPr>
            <w:tcW w:w="9468" w:type="dxa"/>
            <w:gridSpan w:val="7"/>
          </w:tcPr>
          <w:p w:rsidR="004171A5" w:rsidRPr="0076559C" w:rsidRDefault="004171A5" w:rsidP="00BD40AF">
            <w:pPr>
              <w:spacing w:after="0" w:line="240" w:lineRule="auto"/>
              <w:rPr>
                <w:rFonts w:ascii="Times New Roman" w:hAnsi="Times New Roman" w:cs="Times New Roman"/>
                <w:b/>
              </w:rPr>
            </w:pPr>
            <w:r w:rsidRPr="0076559C">
              <w:rPr>
                <w:rFonts w:ascii="Times New Roman" w:hAnsi="Times New Roman" w:cs="Times New Roman"/>
                <w:b/>
              </w:rPr>
              <w:t>Table 2 (b):</w:t>
            </w:r>
            <w:r w:rsidRPr="0076559C">
              <w:rPr>
                <w:rFonts w:ascii="Times New Roman" w:hAnsi="Times New Roman" w:cs="Times New Roman"/>
                <w:b/>
                <w:bCs/>
              </w:rPr>
              <w:t xml:space="preserve"> Yield attributes of different rice cultivars under different nutrient management practices in </w:t>
            </w:r>
            <w:proofErr w:type="spellStart"/>
            <w:r w:rsidRPr="0076559C">
              <w:rPr>
                <w:rFonts w:ascii="Times New Roman" w:hAnsi="Times New Roman" w:cs="Times New Roman"/>
                <w:b/>
                <w:bCs/>
              </w:rPr>
              <w:t>Lamjung</w:t>
            </w:r>
            <w:proofErr w:type="spellEnd"/>
          </w:p>
        </w:tc>
      </w:tr>
      <w:tr w:rsidR="004171A5" w:rsidRPr="0076559C" w:rsidTr="00BD40AF">
        <w:trPr>
          <w:trHeight w:val="515"/>
        </w:trPr>
        <w:tc>
          <w:tcPr>
            <w:tcW w:w="817" w:type="dxa"/>
            <w:vMerge w:val="restart"/>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Fertilizer practice</w:t>
            </w:r>
          </w:p>
        </w:tc>
        <w:tc>
          <w:tcPr>
            <w:tcW w:w="1631" w:type="dxa"/>
            <w:vMerge w:val="restart"/>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Variety</w:t>
            </w:r>
          </w:p>
        </w:tc>
        <w:tc>
          <w:tcPr>
            <w:tcW w:w="1170" w:type="dxa"/>
            <w:tcBorders>
              <w:bottom w:val="single" w:sz="4" w:space="0" w:color="auto"/>
            </w:tcBorders>
          </w:tcPr>
          <w:p w:rsidR="004171A5" w:rsidRDefault="004171A5" w:rsidP="00BD40AF">
            <w:pPr>
              <w:spacing w:after="0" w:line="240" w:lineRule="auto"/>
              <w:rPr>
                <w:rFonts w:ascii="Times New Roman" w:hAnsi="Times New Roman" w:cs="Times New Roman"/>
              </w:rPr>
            </w:pPr>
            <w:r w:rsidRPr="0076559C">
              <w:rPr>
                <w:rFonts w:ascii="Times New Roman" w:hAnsi="Times New Roman" w:cs="Times New Roman"/>
              </w:rPr>
              <w:t>P</w:t>
            </w:r>
            <w:r>
              <w:rPr>
                <w:rFonts w:ascii="Times New Roman" w:hAnsi="Times New Roman" w:cs="Times New Roman"/>
              </w:rPr>
              <w:t>anicle</w:t>
            </w:r>
          </w:p>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L</w:t>
            </w:r>
            <w:r>
              <w:rPr>
                <w:rFonts w:ascii="Times New Roman" w:hAnsi="Times New Roman" w:cs="Times New Roman"/>
              </w:rPr>
              <w:t>ength</w:t>
            </w:r>
          </w:p>
        </w:tc>
        <w:tc>
          <w:tcPr>
            <w:tcW w:w="1530" w:type="dxa"/>
            <w:tcBorders>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F</w:t>
            </w:r>
            <w:r>
              <w:rPr>
                <w:rFonts w:ascii="Times New Roman" w:hAnsi="Times New Roman" w:cs="Times New Roman"/>
              </w:rPr>
              <w:t xml:space="preserve">illed </w:t>
            </w:r>
            <w:r w:rsidRPr="0076559C">
              <w:rPr>
                <w:rFonts w:ascii="Times New Roman" w:hAnsi="Times New Roman" w:cs="Times New Roman"/>
              </w:rPr>
              <w:t>G</w:t>
            </w:r>
            <w:r>
              <w:rPr>
                <w:rFonts w:ascii="Times New Roman" w:hAnsi="Times New Roman" w:cs="Times New Roman"/>
              </w:rPr>
              <w:t>rain</w:t>
            </w:r>
            <w:r w:rsidRPr="0076559C">
              <w:rPr>
                <w:rFonts w:ascii="Times New Roman" w:hAnsi="Times New Roman" w:cs="Times New Roman"/>
              </w:rPr>
              <w:t>/panicle</w:t>
            </w:r>
          </w:p>
        </w:tc>
        <w:tc>
          <w:tcPr>
            <w:tcW w:w="1440" w:type="dxa"/>
            <w:tcBorders>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P</w:t>
            </w:r>
            <w:r>
              <w:rPr>
                <w:rFonts w:ascii="Times New Roman" w:hAnsi="Times New Roman" w:cs="Times New Roman"/>
              </w:rPr>
              <w:t>anicle Weight</w:t>
            </w:r>
          </w:p>
        </w:tc>
        <w:tc>
          <w:tcPr>
            <w:tcW w:w="1350" w:type="dxa"/>
            <w:tcBorders>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Test weight</w:t>
            </w:r>
          </w:p>
        </w:tc>
        <w:tc>
          <w:tcPr>
            <w:tcW w:w="1530" w:type="dxa"/>
            <w:tcBorders>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Sterility</w:t>
            </w:r>
          </w:p>
        </w:tc>
      </w:tr>
      <w:tr w:rsidR="004171A5" w:rsidRPr="0076559C" w:rsidTr="00BD40AF">
        <w:trPr>
          <w:trHeight w:val="139"/>
        </w:trPr>
        <w:tc>
          <w:tcPr>
            <w:tcW w:w="817" w:type="dxa"/>
            <w:vMerge/>
            <w:tcBorders>
              <w:bottom w:val="single" w:sz="4" w:space="0" w:color="auto"/>
            </w:tcBorders>
          </w:tcPr>
          <w:p w:rsidR="004171A5" w:rsidRPr="0076559C" w:rsidRDefault="004171A5" w:rsidP="00BD40AF">
            <w:pPr>
              <w:spacing w:after="0" w:line="240" w:lineRule="auto"/>
              <w:rPr>
                <w:rFonts w:ascii="Times New Roman" w:hAnsi="Times New Roman" w:cs="Times New Roman"/>
              </w:rPr>
            </w:pPr>
          </w:p>
        </w:tc>
        <w:tc>
          <w:tcPr>
            <w:tcW w:w="1631" w:type="dxa"/>
            <w:vMerge/>
            <w:tcBorders>
              <w:bottom w:val="single" w:sz="4" w:space="0" w:color="auto"/>
            </w:tcBorders>
          </w:tcPr>
          <w:p w:rsidR="004171A5" w:rsidRPr="0076559C" w:rsidRDefault="004171A5" w:rsidP="00BD40AF">
            <w:pPr>
              <w:spacing w:after="0" w:line="240" w:lineRule="auto"/>
              <w:rPr>
                <w:rFonts w:ascii="Times New Roman" w:hAnsi="Times New Roman" w:cs="Times New Roman"/>
              </w:rPr>
            </w:pPr>
          </w:p>
        </w:tc>
        <w:tc>
          <w:tcPr>
            <w:tcW w:w="1170"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(cm)</w:t>
            </w:r>
          </w:p>
        </w:tc>
        <w:tc>
          <w:tcPr>
            <w:tcW w:w="153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p>
        </w:tc>
        <w:tc>
          <w:tcPr>
            <w:tcW w:w="144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(g)</w:t>
            </w:r>
          </w:p>
        </w:tc>
        <w:tc>
          <w:tcPr>
            <w:tcW w:w="135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(g)</w:t>
            </w:r>
          </w:p>
        </w:tc>
        <w:tc>
          <w:tcPr>
            <w:tcW w:w="153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w:t>
            </w:r>
          </w:p>
        </w:tc>
      </w:tr>
      <w:tr w:rsidR="004171A5" w:rsidRPr="0076559C" w:rsidTr="00BD40AF">
        <w:trPr>
          <w:trHeight w:val="450"/>
        </w:trPr>
        <w:tc>
          <w:tcPr>
            <w:tcW w:w="817" w:type="dxa"/>
            <w:vMerge w:val="restart"/>
            <w:tcBorders>
              <w:top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NE</w:t>
            </w:r>
          </w:p>
        </w:tc>
        <w:tc>
          <w:tcPr>
            <w:tcW w:w="1631"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US-382</w:t>
            </w:r>
          </w:p>
        </w:tc>
        <w:tc>
          <w:tcPr>
            <w:tcW w:w="1170"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24.9</w:t>
            </w:r>
          </w:p>
        </w:tc>
        <w:tc>
          <w:tcPr>
            <w:tcW w:w="1530" w:type="dxa"/>
            <w:tcBorders>
              <w:top w:val="single" w:sz="4" w:space="0" w:color="auto"/>
              <w:left w:val="nil"/>
              <w:bottom w:val="single" w:sz="4" w:space="0" w:color="auto"/>
            </w:tcBorders>
          </w:tcPr>
          <w:p w:rsidR="004171A5" w:rsidRPr="0076559C" w:rsidRDefault="004171A5" w:rsidP="00BD40AF">
            <w:pPr>
              <w:spacing w:line="240" w:lineRule="auto"/>
              <w:rPr>
                <w:rFonts w:ascii="Times New Roman" w:hAnsi="Times New Roman" w:cs="Times New Roman"/>
              </w:rPr>
            </w:pPr>
            <w:r w:rsidRPr="0076559C">
              <w:rPr>
                <w:rFonts w:ascii="Times New Roman" w:hAnsi="Times New Roman" w:cs="Times New Roman"/>
              </w:rPr>
              <w:t>157.10</w:t>
            </w:r>
            <w:r w:rsidRPr="0076559C">
              <w:rPr>
                <w:rFonts w:ascii="Times New Roman" w:hAnsi="Times New Roman" w:cs="Times New Roman"/>
                <w:vertAlign w:val="superscript"/>
              </w:rPr>
              <w:t>b</w:t>
            </w:r>
          </w:p>
        </w:tc>
        <w:tc>
          <w:tcPr>
            <w:tcW w:w="1440" w:type="dxa"/>
            <w:tcBorders>
              <w:top w:val="single" w:sz="4" w:space="0" w:color="auto"/>
              <w:left w:val="nil"/>
              <w:bottom w:val="single" w:sz="4" w:space="0" w:color="auto"/>
            </w:tcBorders>
          </w:tcPr>
          <w:p w:rsidR="004171A5" w:rsidRPr="0076559C" w:rsidRDefault="004171A5" w:rsidP="00BD40AF">
            <w:pPr>
              <w:spacing w:line="240" w:lineRule="auto"/>
              <w:rPr>
                <w:rFonts w:ascii="Times New Roman" w:hAnsi="Times New Roman" w:cs="Times New Roman"/>
              </w:rPr>
            </w:pPr>
            <w:r w:rsidRPr="0076559C">
              <w:rPr>
                <w:rFonts w:ascii="Times New Roman" w:hAnsi="Times New Roman" w:cs="Times New Roman"/>
              </w:rPr>
              <w:t>5.452</w:t>
            </w:r>
            <w:r w:rsidRPr="0076559C">
              <w:rPr>
                <w:rFonts w:ascii="Times New Roman" w:hAnsi="Times New Roman" w:cs="Times New Roman"/>
                <w:vertAlign w:val="superscript"/>
              </w:rPr>
              <w:t>a</w:t>
            </w:r>
          </w:p>
        </w:tc>
        <w:tc>
          <w:tcPr>
            <w:tcW w:w="135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24.22</w:t>
            </w:r>
          </w:p>
        </w:tc>
        <w:tc>
          <w:tcPr>
            <w:tcW w:w="1530" w:type="dxa"/>
            <w:tcBorders>
              <w:top w:val="single" w:sz="4" w:space="0" w:color="auto"/>
              <w:left w:val="nil"/>
              <w:bottom w:val="single" w:sz="4" w:space="0" w:color="auto"/>
            </w:tcBorders>
          </w:tcPr>
          <w:p w:rsidR="004171A5" w:rsidRPr="0076559C" w:rsidRDefault="004171A5" w:rsidP="00BD40AF">
            <w:pPr>
              <w:spacing w:line="240" w:lineRule="auto"/>
              <w:rPr>
                <w:rFonts w:ascii="Times New Roman" w:hAnsi="Times New Roman" w:cs="Times New Roman"/>
              </w:rPr>
            </w:pPr>
            <w:r w:rsidRPr="0076559C">
              <w:rPr>
                <w:rFonts w:ascii="Times New Roman" w:hAnsi="Times New Roman" w:cs="Times New Roman"/>
              </w:rPr>
              <w:t>16.65</w:t>
            </w:r>
            <w:r w:rsidRPr="0076559C">
              <w:rPr>
                <w:rFonts w:ascii="Times New Roman" w:hAnsi="Times New Roman" w:cs="Times New Roman"/>
                <w:vertAlign w:val="superscript"/>
              </w:rPr>
              <w:t>b</w:t>
            </w:r>
          </w:p>
        </w:tc>
      </w:tr>
      <w:tr w:rsidR="004171A5" w:rsidRPr="0076559C" w:rsidTr="00BD40AF">
        <w:trPr>
          <w:trHeight w:val="139"/>
        </w:trPr>
        <w:tc>
          <w:tcPr>
            <w:tcW w:w="817" w:type="dxa"/>
            <w:vMerge/>
            <w:tcBorders>
              <w:bottom w:val="single" w:sz="4" w:space="0" w:color="auto"/>
            </w:tcBorders>
          </w:tcPr>
          <w:p w:rsidR="004171A5" w:rsidRPr="0076559C" w:rsidRDefault="004171A5" w:rsidP="00BD40AF">
            <w:pPr>
              <w:spacing w:after="0" w:line="240" w:lineRule="auto"/>
              <w:rPr>
                <w:rFonts w:ascii="Times New Roman" w:hAnsi="Times New Roman" w:cs="Times New Roman"/>
              </w:rPr>
            </w:pPr>
          </w:p>
        </w:tc>
        <w:tc>
          <w:tcPr>
            <w:tcW w:w="1631"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rPr>
            </w:pPr>
            <w:proofErr w:type="spellStart"/>
            <w:r w:rsidRPr="0076559C">
              <w:rPr>
                <w:rFonts w:ascii="Times New Roman" w:hAnsi="Times New Roman" w:cs="Times New Roman"/>
              </w:rPr>
              <w:t>Ramdhan</w:t>
            </w:r>
            <w:proofErr w:type="spellEnd"/>
          </w:p>
        </w:tc>
        <w:tc>
          <w:tcPr>
            <w:tcW w:w="1170"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24.3</w:t>
            </w:r>
          </w:p>
        </w:tc>
        <w:tc>
          <w:tcPr>
            <w:tcW w:w="1530" w:type="dxa"/>
            <w:tcBorders>
              <w:top w:val="single" w:sz="4" w:space="0" w:color="auto"/>
              <w:left w:val="nil"/>
              <w:bottom w:val="single" w:sz="4" w:space="0" w:color="auto"/>
            </w:tcBorders>
          </w:tcPr>
          <w:p w:rsidR="004171A5" w:rsidRPr="0076559C" w:rsidRDefault="004171A5" w:rsidP="00BD40AF">
            <w:pPr>
              <w:spacing w:line="240" w:lineRule="auto"/>
              <w:rPr>
                <w:rFonts w:ascii="Times New Roman" w:hAnsi="Times New Roman" w:cs="Times New Roman"/>
              </w:rPr>
            </w:pPr>
            <w:r w:rsidRPr="0076559C">
              <w:rPr>
                <w:rFonts w:ascii="Times New Roman" w:hAnsi="Times New Roman" w:cs="Times New Roman"/>
              </w:rPr>
              <w:t>90.07</w:t>
            </w:r>
            <w:r w:rsidRPr="0076559C">
              <w:rPr>
                <w:rFonts w:ascii="Times New Roman" w:hAnsi="Times New Roman" w:cs="Times New Roman"/>
                <w:vertAlign w:val="superscript"/>
              </w:rPr>
              <w:t>c</w:t>
            </w:r>
          </w:p>
        </w:tc>
        <w:tc>
          <w:tcPr>
            <w:tcW w:w="1440" w:type="dxa"/>
            <w:tcBorders>
              <w:top w:val="single" w:sz="4" w:space="0" w:color="auto"/>
              <w:left w:val="nil"/>
              <w:bottom w:val="single" w:sz="4" w:space="0" w:color="auto"/>
            </w:tcBorders>
          </w:tcPr>
          <w:p w:rsidR="004171A5" w:rsidRPr="0076559C" w:rsidRDefault="004171A5" w:rsidP="00BD40AF">
            <w:pPr>
              <w:spacing w:line="240" w:lineRule="auto"/>
              <w:rPr>
                <w:rFonts w:ascii="Times New Roman" w:hAnsi="Times New Roman" w:cs="Times New Roman"/>
              </w:rPr>
            </w:pPr>
            <w:r w:rsidRPr="0076559C">
              <w:rPr>
                <w:rFonts w:ascii="Times New Roman" w:hAnsi="Times New Roman" w:cs="Times New Roman"/>
              </w:rPr>
              <w:t>2.735</w:t>
            </w:r>
            <w:r w:rsidRPr="0076559C">
              <w:rPr>
                <w:rFonts w:ascii="Times New Roman" w:hAnsi="Times New Roman" w:cs="Times New Roman"/>
                <w:vertAlign w:val="superscript"/>
              </w:rPr>
              <w:t>b</w:t>
            </w:r>
          </w:p>
        </w:tc>
        <w:tc>
          <w:tcPr>
            <w:tcW w:w="135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23.72</w:t>
            </w:r>
          </w:p>
        </w:tc>
        <w:tc>
          <w:tcPr>
            <w:tcW w:w="1530" w:type="dxa"/>
            <w:tcBorders>
              <w:top w:val="single" w:sz="4" w:space="0" w:color="auto"/>
              <w:left w:val="nil"/>
              <w:bottom w:val="single" w:sz="4" w:space="0" w:color="auto"/>
            </w:tcBorders>
          </w:tcPr>
          <w:p w:rsidR="004171A5" w:rsidRPr="0076559C" w:rsidRDefault="004171A5" w:rsidP="00BD40AF">
            <w:pPr>
              <w:spacing w:line="240" w:lineRule="auto"/>
              <w:rPr>
                <w:rFonts w:ascii="Times New Roman" w:hAnsi="Times New Roman" w:cs="Times New Roman"/>
              </w:rPr>
            </w:pPr>
            <w:r w:rsidRPr="0076559C">
              <w:rPr>
                <w:rFonts w:ascii="Times New Roman" w:hAnsi="Times New Roman" w:cs="Times New Roman"/>
              </w:rPr>
              <w:t>27.94</w:t>
            </w:r>
            <w:r w:rsidRPr="0076559C">
              <w:rPr>
                <w:rFonts w:ascii="Times New Roman" w:hAnsi="Times New Roman" w:cs="Times New Roman"/>
                <w:vertAlign w:val="superscript"/>
              </w:rPr>
              <w:t>a</w:t>
            </w:r>
          </w:p>
        </w:tc>
      </w:tr>
      <w:tr w:rsidR="004171A5" w:rsidRPr="0076559C" w:rsidTr="00BD40AF">
        <w:trPr>
          <w:trHeight w:val="418"/>
        </w:trPr>
        <w:tc>
          <w:tcPr>
            <w:tcW w:w="817" w:type="dxa"/>
            <w:vMerge w:val="restart"/>
            <w:tcBorders>
              <w:top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GR</w:t>
            </w:r>
          </w:p>
        </w:tc>
        <w:tc>
          <w:tcPr>
            <w:tcW w:w="1631"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US-382</w:t>
            </w:r>
          </w:p>
        </w:tc>
        <w:tc>
          <w:tcPr>
            <w:tcW w:w="1170"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24.1</w:t>
            </w:r>
          </w:p>
        </w:tc>
        <w:tc>
          <w:tcPr>
            <w:tcW w:w="1530" w:type="dxa"/>
            <w:tcBorders>
              <w:top w:val="single" w:sz="4" w:space="0" w:color="auto"/>
              <w:left w:val="nil"/>
              <w:bottom w:val="single" w:sz="4" w:space="0" w:color="auto"/>
            </w:tcBorders>
          </w:tcPr>
          <w:p w:rsidR="004171A5" w:rsidRPr="0076559C" w:rsidRDefault="004171A5" w:rsidP="00BD40AF">
            <w:pPr>
              <w:spacing w:line="240" w:lineRule="auto"/>
              <w:rPr>
                <w:rFonts w:ascii="Times New Roman" w:hAnsi="Times New Roman" w:cs="Times New Roman"/>
              </w:rPr>
            </w:pPr>
            <w:r w:rsidRPr="0076559C">
              <w:rPr>
                <w:rFonts w:ascii="Times New Roman" w:hAnsi="Times New Roman" w:cs="Times New Roman"/>
              </w:rPr>
              <w:t>205.75</w:t>
            </w:r>
            <w:r w:rsidRPr="0076559C">
              <w:rPr>
                <w:rFonts w:ascii="Times New Roman" w:hAnsi="Times New Roman" w:cs="Times New Roman"/>
                <w:vertAlign w:val="superscript"/>
              </w:rPr>
              <w:t>a</w:t>
            </w:r>
          </w:p>
        </w:tc>
        <w:tc>
          <w:tcPr>
            <w:tcW w:w="1440" w:type="dxa"/>
            <w:tcBorders>
              <w:top w:val="single" w:sz="4" w:space="0" w:color="auto"/>
              <w:left w:val="nil"/>
              <w:bottom w:val="single" w:sz="4" w:space="0" w:color="auto"/>
            </w:tcBorders>
          </w:tcPr>
          <w:p w:rsidR="004171A5" w:rsidRPr="0076559C" w:rsidRDefault="004171A5" w:rsidP="00BD40AF">
            <w:pPr>
              <w:spacing w:line="240" w:lineRule="auto"/>
              <w:rPr>
                <w:rFonts w:ascii="Times New Roman" w:hAnsi="Times New Roman" w:cs="Times New Roman"/>
              </w:rPr>
            </w:pPr>
            <w:r w:rsidRPr="0076559C">
              <w:rPr>
                <w:rFonts w:ascii="Times New Roman" w:hAnsi="Times New Roman" w:cs="Times New Roman"/>
              </w:rPr>
              <w:t>5.702</w:t>
            </w:r>
            <w:r w:rsidRPr="0076559C">
              <w:rPr>
                <w:rFonts w:ascii="Times New Roman" w:hAnsi="Times New Roman" w:cs="Times New Roman"/>
                <w:vertAlign w:val="superscript"/>
              </w:rPr>
              <w:t>a</w:t>
            </w:r>
          </w:p>
        </w:tc>
        <w:tc>
          <w:tcPr>
            <w:tcW w:w="135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23.75</w:t>
            </w:r>
          </w:p>
        </w:tc>
        <w:tc>
          <w:tcPr>
            <w:tcW w:w="1530" w:type="dxa"/>
            <w:tcBorders>
              <w:top w:val="single" w:sz="4" w:space="0" w:color="auto"/>
              <w:left w:val="nil"/>
              <w:bottom w:val="single" w:sz="4" w:space="0" w:color="auto"/>
            </w:tcBorders>
          </w:tcPr>
          <w:p w:rsidR="004171A5" w:rsidRPr="0076559C" w:rsidRDefault="004171A5" w:rsidP="00BD40AF">
            <w:pPr>
              <w:spacing w:line="240" w:lineRule="auto"/>
              <w:rPr>
                <w:rFonts w:ascii="Times New Roman" w:hAnsi="Times New Roman" w:cs="Times New Roman"/>
              </w:rPr>
            </w:pPr>
            <w:r w:rsidRPr="0076559C">
              <w:rPr>
                <w:rFonts w:ascii="Times New Roman" w:hAnsi="Times New Roman" w:cs="Times New Roman"/>
              </w:rPr>
              <w:t>14.57</w:t>
            </w:r>
            <w:r w:rsidRPr="0076559C">
              <w:rPr>
                <w:rFonts w:ascii="Times New Roman" w:hAnsi="Times New Roman" w:cs="Times New Roman"/>
                <w:vertAlign w:val="superscript"/>
              </w:rPr>
              <w:t>b</w:t>
            </w:r>
          </w:p>
        </w:tc>
      </w:tr>
      <w:tr w:rsidR="004171A5" w:rsidRPr="0076559C" w:rsidTr="00BD40AF">
        <w:trPr>
          <w:trHeight w:val="139"/>
        </w:trPr>
        <w:tc>
          <w:tcPr>
            <w:tcW w:w="817" w:type="dxa"/>
            <w:vMerge/>
            <w:tcBorders>
              <w:bottom w:val="single" w:sz="4" w:space="0" w:color="auto"/>
            </w:tcBorders>
          </w:tcPr>
          <w:p w:rsidR="004171A5" w:rsidRPr="0076559C" w:rsidRDefault="004171A5" w:rsidP="00BD40AF">
            <w:pPr>
              <w:spacing w:after="0" w:line="240" w:lineRule="auto"/>
              <w:rPr>
                <w:rFonts w:ascii="Times New Roman" w:hAnsi="Times New Roman" w:cs="Times New Roman"/>
              </w:rPr>
            </w:pPr>
          </w:p>
        </w:tc>
        <w:tc>
          <w:tcPr>
            <w:tcW w:w="1631"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rPr>
            </w:pPr>
            <w:proofErr w:type="spellStart"/>
            <w:r w:rsidRPr="0076559C">
              <w:rPr>
                <w:rFonts w:ascii="Times New Roman" w:hAnsi="Times New Roman" w:cs="Times New Roman"/>
              </w:rPr>
              <w:t>Ramdhan</w:t>
            </w:r>
            <w:proofErr w:type="spellEnd"/>
          </w:p>
        </w:tc>
        <w:tc>
          <w:tcPr>
            <w:tcW w:w="1170"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24.9</w:t>
            </w:r>
          </w:p>
        </w:tc>
        <w:tc>
          <w:tcPr>
            <w:tcW w:w="1530" w:type="dxa"/>
            <w:tcBorders>
              <w:top w:val="single" w:sz="4" w:space="0" w:color="auto"/>
              <w:left w:val="nil"/>
              <w:bottom w:val="single" w:sz="4" w:space="0" w:color="auto"/>
            </w:tcBorders>
          </w:tcPr>
          <w:p w:rsidR="004171A5" w:rsidRPr="0076559C" w:rsidRDefault="004171A5" w:rsidP="00BD40AF">
            <w:pPr>
              <w:spacing w:line="240" w:lineRule="auto"/>
              <w:rPr>
                <w:rFonts w:ascii="Times New Roman" w:hAnsi="Times New Roman" w:cs="Times New Roman"/>
              </w:rPr>
            </w:pPr>
            <w:r w:rsidRPr="0076559C">
              <w:rPr>
                <w:rFonts w:ascii="Times New Roman" w:hAnsi="Times New Roman" w:cs="Times New Roman"/>
              </w:rPr>
              <w:t>82.25</w:t>
            </w:r>
            <w:r w:rsidRPr="0076559C">
              <w:rPr>
                <w:rFonts w:ascii="Times New Roman" w:hAnsi="Times New Roman" w:cs="Times New Roman"/>
                <w:vertAlign w:val="superscript"/>
              </w:rPr>
              <w:t>c</w:t>
            </w:r>
          </w:p>
        </w:tc>
        <w:tc>
          <w:tcPr>
            <w:tcW w:w="1440" w:type="dxa"/>
            <w:tcBorders>
              <w:top w:val="single" w:sz="4" w:space="0" w:color="auto"/>
              <w:left w:val="nil"/>
              <w:bottom w:val="single" w:sz="4" w:space="0" w:color="auto"/>
            </w:tcBorders>
          </w:tcPr>
          <w:p w:rsidR="004171A5" w:rsidRPr="0076559C" w:rsidRDefault="004171A5" w:rsidP="00BD40AF">
            <w:pPr>
              <w:spacing w:line="240" w:lineRule="auto"/>
              <w:rPr>
                <w:rFonts w:ascii="Times New Roman" w:hAnsi="Times New Roman" w:cs="Times New Roman"/>
              </w:rPr>
            </w:pPr>
            <w:r w:rsidRPr="0076559C">
              <w:rPr>
                <w:rFonts w:ascii="Times New Roman" w:hAnsi="Times New Roman" w:cs="Times New Roman"/>
              </w:rPr>
              <w:t>2.372</w:t>
            </w:r>
            <w:r w:rsidRPr="0076559C">
              <w:rPr>
                <w:rFonts w:ascii="Times New Roman" w:hAnsi="Times New Roman" w:cs="Times New Roman"/>
                <w:vertAlign w:val="superscript"/>
              </w:rPr>
              <w:t>b</w:t>
            </w:r>
          </w:p>
        </w:tc>
        <w:tc>
          <w:tcPr>
            <w:tcW w:w="135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22.85</w:t>
            </w:r>
          </w:p>
        </w:tc>
        <w:tc>
          <w:tcPr>
            <w:tcW w:w="1530" w:type="dxa"/>
            <w:tcBorders>
              <w:top w:val="single" w:sz="4" w:space="0" w:color="auto"/>
              <w:left w:val="nil"/>
              <w:bottom w:val="single" w:sz="4" w:space="0" w:color="auto"/>
            </w:tcBorders>
          </w:tcPr>
          <w:p w:rsidR="004171A5" w:rsidRPr="0076559C" w:rsidRDefault="004171A5" w:rsidP="00BD40AF">
            <w:pPr>
              <w:spacing w:line="240" w:lineRule="auto"/>
              <w:rPr>
                <w:rFonts w:ascii="Times New Roman" w:hAnsi="Times New Roman" w:cs="Times New Roman"/>
              </w:rPr>
            </w:pPr>
            <w:r w:rsidRPr="0076559C">
              <w:rPr>
                <w:rFonts w:ascii="Times New Roman" w:hAnsi="Times New Roman" w:cs="Times New Roman"/>
              </w:rPr>
              <w:t>27.70</w:t>
            </w:r>
            <w:r w:rsidRPr="0076559C">
              <w:rPr>
                <w:rFonts w:ascii="Times New Roman" w:hAnsi="Times New Roman" w:cs="Times New Roman"/>
                <w:vertAlign w:val="superscript"/>
              </w:rPr>
              <w:t>a</w:t>
            </w:r>
          </w:p>
        </w:tc>
      </w:tr>
      <w:tr w:rsidR="004171A5" w:rsidRPr="0076559C" w:rsidTr="00BD40AF">
        <w:trPr>
          <w:trHeight w:val="258"/>
        </w:trPr>
        <w:tc>
          <w:tcPr>
            <w:tcW w:w="817"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rPr>
            </w:pPr>
          </w:p>
        </w:tc>
        <w:tc>
          <w:tcPr>
            <w:tcW w:w="1631"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Sig</w:t>
            </w:r>
          </w:p>
        </w:tc>
        <w:tc>
          <w:tcPr>
            <w:tcW w:w="1170"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i/>
                <w:iCs/>
              </w:rPr>
              <w:t>ns</w:t>
            </w:r>
          </w:p>
          <w:p w:rsidR="004171A5" w:rsidRPr="0076559C" w:rsidRDefault="004171A5" w:rsidP="00BD40AF">
            <w:pPr>
              <w:spacing w:after="0" w:line="240" w:lineRule="auto"/>
              <w:rPr>
                <w:rFonts w:ascii="Times New Roman" w:hAnsi="Times New Roman" w:cs="Times New Roman"/>
              </w:rPr>
            </w:pPr>
          </w:p>
        </w:tc>
        <w:tc>
          <w:tcPr>
            <w:tcW w:w="153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w:t>
            </w:r>
          </w:p>
        </w:tc>
        <w:tc>
          <w:tcPr>
            <w:tcW w:w="144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w:t>
            </w:r>
          </w:p>
        </w:tc>
        <w:tc>
          <w:tcPr>
            <w:tcW w:w="135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i/>
                <w:iCs/>
              </w:rPr>
              <w:t>ns</w:t>
            </w:r>
          </w:p>
          <w:p w:rsidR="004171A5" w:rsidRPr="0076559C" w:rsidRDefault="004171A5" w:rsidP="00BD40AF">
            <w:pPr>
              <w:spacing w:after="0" w:line="240" w:lineRule="auto"/>
              <w:rPr>
                <w:rFonts w:ascii="Times New Roman" w:hAnsi="Times New Roman" w:cs="Times New Roman"/>
              </w:rPr>
            </w:pPr>
          </w:p>
        </w:tc>
        <w:tc>
          <w:tcPr>
            <w:tcW w:w="153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w:t>
            </w:r>
          </w:p>
        </w:tc>
      </w:tr>
      <w:tr w:rsidR="004171A5" w:rsidRPr="0076559C" w:rsidTr="00BD40AF">
        <w:trPr>
          <w:trHeight w:val="515"/>
        </w:trPr>
        <w:tc>
          <w:tcPr>
            <w:tcW w:w="817"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rPr>
            </w:pPr>
          </w:p>
        </w:tc>
        <w:tc>
          <w:tcPr>
            <w:tcW w:w="1631"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 xml:space="preserve">S </w:t>
            </w:r>
            <w:proofErr w:type="spellStart"/>
            <w:r w:rsidRPr="0076559C">
              <w:rPr>
                <w:rFonts w:ascii="Times New Roman" w:hAnsi="Times New Roman" w:cs="Times New Roman"/>
              </w:rPr>
              <w:t>Em</w:t>
            </w:r>
            <w:proofErr w:type="spellEnd"/>
            <w:r w:rsidRPr="0076559C">
              <w:rPr>
                <w:rFonts w:ascii="Times New Roman" w:hAnsi="Times New Roman" w:cs="Times New Roman"/>
                <w:color w:val="000000"/>
              </w:rPr>
              <w:t>(±)</w:t>
            </w:r>
          </w:p>
        </w:tc>
        <w:tc>
          <w:tcPr>
            <w:tcW w:w="1170"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0.99</w:t>
            </w:r>
          </w:p>
        </w:tc>
        <w:tc>
          <w:tcPr>
            <w:tcW w:w="153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9.21</w:t>
            </w:r>
          </w:p>
        </w:tc>
        <w:tc>
          <w:tcPr>
            <w:tcW w:w="144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0.42</w:t>
            </w:r>
          </w:p>
        </w:tc>
        <w:tc>
          <w:tcPr>
            <w:tcW w:w="135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0.92</w:t>
            </w:r>
          </w:p>
        </w:tc>
        <w:tc>
          <w:tcPr>
            <w:tcW w:w="153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1.67</w:t>
            </w:r>
          </w:p>
        </w:tc>
      </w:tr>
      <w:tr w:rsidR="004171A5" w:rsidRPr="0076559C" w:rsidTr="00BD40AF">
        <w:trPr>
          <w:trHeight w:val="515"/>
        </w:trPr>
        <w:tc>
          <w:tcPr>
            <w:tcW w:w="817"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rPr>
            </w:pPr>
          </w:p>
        </w:tc>
        <w:tc>
          <w:tcPr>
            <w:tcW w:w="1631"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LSD (0.05)</w:t>
            </w:r>
          </w:p>
        </w:tc>
        <w:tc>
          <w:tcPr>
            <w:tcW w:w="1170"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3.17</w:t>
            </w:r>
          </w:p>
        </w:tc>
        <w:tc>
          <w:tcPr>
            <w:tcW w:w="153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29.46</w:t>
            </w:r>
          </w:p>
        </w:tc>
        <w:tc>
          <w:tcPr>
            <w:tcW w:w="144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1.34</w:t>
            </w:r>
          </w:p>
        </w:tc>
        <w:tc>
          <w:tcPr>
            <w:tcW w:w="135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2.97</w:t>
            </w:r>
          </w:p>
        </w:tc>
        <w:tc>
          <w:tcPr>
            <w:tcW w:w="153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5.35</w:t>
            </w:r>
          </w:p>
        </w:tc>
      </w:tr>
      <w:tr w:rsidR="004171A5" w:rsidRPr="0076559C" w:rsidTr="00BD40AF">
        <w:trPr>
          <w:trHeight w:val="273"/>
        </w:trPr>
        <w:tc>
          <w:tcPr>
            <w:tcW w:w="817"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rPr>
            </w:pPr>
          </w:p>
        </w:tc>
        <w:tc>
          <w:tcPr>
            <w:tcW w:w="1631"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CV%</w:t>
            </w:r>
          </w:p>
        </w:tc>
        <w:tc>
          <w:tcPr>
            <w:tcW w:w="1170" w:type="dxa"/>
            <w:tcBorders>
              <w:top w:val="single" w:sz="4" w:space="0" w:color="auto"/>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6.9</w:t>
            </w:r>
          </w:p>
        </w:tc>
        <w:tc>
          <w:tcPr>
            <w:tcW w:w="153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13.1</w:t>
            </w:r>
          </w:p>
        </w:tc>
        <w:tc>
          <w:tcPr>
            <w:tcW w:w="144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23</w:t>
            </w:r>
          </w:p>
        </w:tc>
        <w:tc>
          <w:tcPr>
            <w:tcW w:w="135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8</w:t>
            </w:r>
          </w:p>
        </w:tc>
        <w:tc>
          <w:tcPr>
            <w:tcW w:w="1530" w:type="dxa"/>
            <w:tcBorders>
              <w:top w:val="single" w:sz="4" w:space="0" w:color="auto"/>
              <w:left w:val="nil"/>
              <w:bottom w:val="single" w:sz="4" w:space="0" w:color="auto"/>
            </w:tcBorders>
          </w:tcPr>
          <w:p w:rsidR="004171A5" w:rsidRPr="0076559C" w:rsidRDefault="004171A5" w:rsidP="00BD40AF">
            <w:pPr>
              <w:spacing w:after="0" w:line="240" w:lineRule="auto"/>
              <w:rPr>
                <w:rFonts w:ascii="Times New Roman" w:hAnsi="Times New Roman" w:cs="Times New Roman"/>
              </w:rPr>
            </w:pPr>
            <w:r w:rsidRPr="0076559C">
              <w:rPr>
                <w:rFonts w:ascii="Times New Roman" w:hAnsi="Times New Roman" w:cs="Times New Roman"/>
              </w:rPr>
              <w:t>14.6</w:t>
            </w:r>
          </w:p>
        </w:tc>
      </w:tr>
    </w:tbl>
    <w:p w:rsidR="004171A5" w:rsidRPr="003107A2" w:rsidRDefault="004171A5" w:rsidP="004171A5">
      <w:pPr>
        <w:spacing w:line="240" w:lineRule="auto"/>
        <w:ind w:left="720" w:hanging="720"/>
        <w:jc w:val="both"/>
        <w:rPr>
          <w:rFonts w:ascii="Times New Roman" w:hAnsi="Times New Roman" w:cs="Times New Roman"/>
          <w:bCs/>
        </w:rPr>
      </w:pPr>
      <w:proofErr w:type="gramStart"/>
      <w:r w:rsidRPr="003107A2">
        <w:rPr>
          <w:rFonts w:ascii="Times New Roman" w:hAnsi="Times New Roman" w:cs="Times New Roman"/>
          <w:bCs/>
          <w:i/>
          <w:iCs/>
        </w:rPr>
        <w:t>ns</w:t>
      </w:r>
      <w:proofErr w:type="gramEnd"/>
      <w:r w:rsidRPr="003107A2">
        <w:rPr>
          <w:rFonts w:ascii="Times New Roman" w:hAnsi="Times New Roman" w:cs="Times New Roman"/>
          <w:bCs/>
        </w:rPr>
        <w:t>= non-significant; Significant “*”; highly significant “**</w:t>
      </w:r>
    </w:p>
    <w:p w:rsidR="004171A5" w:rsidRPr="006B3156" w:rsidRDefault="004171A5" w:rsidP="004171A5">
      <w:pPr>
        <w:spacing w:after="0" w:line="240" w:lineRule="auto"/>
        <w:ind w:firstLine="720"/>
        <w:jc w:val="both"/>
        <w:rPr>
          <w:rFonts w:ascii="Times New Roman" w:hAnsi="Times New Roman" w:cs="Times New Roman"/>
        </w:rPr>
      </w:pPr>
      <w:r w:rsidRPr="003107A2">
        <w:rPr>
          <w:rFonts w:ascii="Times New Roman" w:hAnsi="Times New Roman" w:cs="Times New Roman"/>
        </w:rPr>
        <w:t>Th</w:t>
      </w:r>
      <w:r>
        <w:rPr>
          <w:rFonts w:ascii="Times New Roman" w:hAnsi="Times New Roman" w:cs="Times New Roman"/>
        </w:rPr>
        <w:t xml:space="preserve">e mean data presented in Table 2 </w:t>
      </w:r>
      <w:r w:rsidRPr="003107A2">
        <w:rPr>
          <w:rFonts w:ascii="Times New Roman" w:hAnsi="Times New Roman" w:cs="Times New Roman"/>
        </w:rPr>
        <w:t>showed that the highest plant height was found in US-382 rice under NE treatment (103.2) which was followed by GR treatment for US</w:t>
      </w:r>
      <w:r>
        <w:rPr>
          <w:rFonts w:ascii="Times New Roman" w:hAnsi="Times New Roman" w:cs="Times New Roman"/>
        </w:rPr>
        <w:t>-382 (102.3 cm</w:t>
      </w:r>
      <w:proofErr w:type="gramStart"/>
      <w:r>
        <w:rPr>
          <w:rFonts w:ascii="Times New Roman" w:hAnsi="Times New Roman" w:cs="Times New Roman"/>
        </w:rPr>
        <w:t>) ,</w:t>
      </w:r>
      <w:proofErr w:type="gramEnd"/>
      <w:r w:rsidRPr="003107A2">
        <w:rPr>
          <w:rFonts w:ascii="Times New Roman" w:hAnsi="Times New Roman" w:cs="Times New Roman"/>
        </w:rPr>
        <w:t>NE treatment for</w:t>
      </w:r>
      <w:r>
        <w:rPr>
          <w:rFonts w:ascii="Times New Roman" w:hAnsi="Times New Roman" w:cs="Times New Roman"/>
        </w:rPr>
        <w:t xml:space="preserve"> </w:t>
      </w:r>
      <w:proofErr w:type="spellStart"/>
      <w:r w:rsidRPr="003107A2">
        <w:rPr>
          <w:rFonts w:ascii="Times New Roman" w:hAnsi="Times New Roman" w:cs="Times New Roman"/>
        </w:rPr>
        <w:t>Ramdhan</w:t>
      </w:r>
      <w:proofErr w:type="spellEnd"/>
      <w:r w:rsidRPr="003107A2">
        <w:rPr>
          <w:rFonts w:ascii="Times New Roman" w:hAnsi="Times New Roman" w:cs="Times New Roman"/>
        </w:rPr>
        <w:t xml:space="preserve">(86.08)and GR </w:t>
      </w:r>
      <w:proofErr w:type="spellStart"/>
      <w:r w:rsidRPr="003107A2">
        <w:rPr>
          <w:rFonts w:ascii="Times New Roman" w:hAnsi="Times New Roman" w:cs="Times New Roman"/>
        </w:rPr>
        <w:t>Ramdhan</w:t>
      </w:r>
      <w:proofErr w:type="spellEnd"/>
      <w:r w:rsidRPr="003107A2">
        <w:rPr>
          <w:rFonts w:ascii="Times New Roman" w:hAnsi="Times New Roman" w:cs="Times New Roman"/>
        </w:rPr>
        <w:t xml:space="preserve">(78.95 cm). </w:t>
      </w:r>
      <w:proofErr w:type="gramStart"/>
      <w:r w:rsidRPr="003107A2">
        <w:rPr>
          <w:rFonts w:ascii="Times New Roman" w:hAnsi="Times New Roman" w:cs="Times New Roman"/>
        </w:rPr>
        <w:t>Table  showed</w:t>
      </w:r>
      <w:proofErr w:type="gramEnd"/>
      <w:r w:rsidRPr="003107A2">
        <w:rPr>
          <w:rFonts w:ascii="Times New Roman" w:hAnsi="Times New Roman" w:cs="Times New Roman"/>
        </w:rPr>
        <w:t xml:space="preserve"> that plant height </w:t>
      </w:r>
      <w:proofErr w:type="spellStart"/>
      <w:r w:rsidRPr="003107A2">
        <w:rPr>
          <w:rFonts w:ascii="Times New Roman" w:hAnsi="Times New Roman" w:cs="Times New Roman"/>
        </w:rPr>
        <w:t>height</w:t>
      </w:r>
      <w:proofErr w:type="spellEnd"/>
      <w:r w:rsidRPr="003107A2">
        <w:rPr>
          <w:rFonts w:ascii="Times New Roman" w:hAnsi="Times New Roman" w:cs="Times New Roman"/>
        </w:rPr>
        <w:t xml:space="preserve"> increased with balanced fertilizer used that required by the site field. M. A. Salam </w:t>
      </w:r>
      <w:r w:rsidRPr="003107A2">
        <w:rPr>
          <w:rFonts w:ascii="Times New Roman" w:hAnsi="Times New Roman" w:cs="Times New Roman"/>
          <w:i/>
        </w:rPr>
        <w:t>et al.,</w:t>
      </w:r>
      <w:r w:rsidRPr="003107A2">
        <w:rPr>
          <w:rFonts w:ascii="Times New Roman" w:hAnsi="Times New Roman" w:cs="Times New Roman"/>
        </w:rPr>
        <w:t xml:space="preserve"> 2011, </w:t>
      </w:r>
      <w:proofErr w:type="spellStart"/>
      <w:r w:rsidRPr="003107A2">
        <w:rPr>
          <w:rFonts w:ascii="Times New Roman" w:hAnsi="Times New Roman" w:cs="Times New Roman"/>
        </w:rPr>
        <w:t>Haq</w:t>
      </w:r>
      <w:r w:rsidRPr="003107A2">
        <w:rPr>
          <w:rFonts w:ascii="Times New Roman" w:hAnsi="Times New Roman" w:cs="Times New Roman"/>
          <w:i/>
        </w:rPr>
        <w:t>et</w:t>
      </w:r>
      <w:proofErr w:type="spellEnd"/>
      <w:r w:rsidRPr="003107A2">
        <w:rPr>
          <w:rFonts w:ascii="Times New Roman" w:hAnsi="Times New Roman" w:cs="Times New Roman"/>
          <w:i/>
        </w:rPr>
        <w:t xml:space="preserve"> al</w:t>
      </w:r>
      <w:r w:rsidRPr="003107A2">
        <w:rPr>
          <w:rFonts w:ascii="Times New Roman" w:hAnsi="Times New Roman" w:cs="Times New Roman"/>
        </w:rPr>
        <w:t xml:space="preserve">., 2002 and </w:t>
      </w:r>
      <w:proofErr w:type="spellStart"/>
      <w:r w:rsidRPr="003107A2">
        <w:rPr>
          <w:rFonts w:ascii="Times New Roman" w:hAnsi="Times New Roman" w:cs="Times New Roman"/>
        </w:rPr>
        <w:t>Awan</w:t>
      </w:r>
      <w:r w:rsidRPr="003107A2">
        <w:rPr>
          <w:rFonts w:ascii="Times New Roman" w:hAnsi="Times New Roman" w:cs="Times New Roman"/>
          <w:i/>
        </w:rPr>
        <w:t>et</w:t>
      </w:r>
      <w:proofErr w:type="spellEnd"/>
      <w:r w:rsidRPr="003107A2">
        <w:rPr>
          <w:rFonts w:ascii="Times New Roman" w:hAnsi="Times New Roman" w:cs="Times New Roman"/>
          <w:i/>
        </w:rPr>
        <w:t xml:space="preserve"> al.</w:t>
      </w:r>
      <w:proofErr w:type="gramStart"/>
      <w:r w:rsidRPr="003107A2">
        <w:rPr>
          <w:rFonts w:ascii="Times New Roman" w:hAnsi="Times New Roman" w:cs="Times New Roman"/>
          <w:i/>
        </w:rPr>
        <w:t>,</w:t>
      </w:r>
      <w:r w:rsidRPr="003107A2">
        <w:rPr>
          <w:rFonts w:ascii="Times New Roman" w:hAnsi="Times New Roman" w:cs="Times New Roman"/>
        </w:rPr>
        <w:t>1984</w:t>
      </w:r>
      <w:proofErr w:type="gramEnd"/>
      <w:r w:rsidRPr="003107A2">
        <w:rPr>
          <w:rFonts w:ascii="Times New Roman" w:hAnsi="Times New Roman" w:cs="Times New Roman"/>
        </w:rPr>
        <w:t xml:space="preserve">  reported that highest plant height was found in high and balanced NPK fertilizer.</w:t>
      </w:r>
    </w:p>
    <w:p w:rsidR="004171A5" w:rsidRDefault="004171A5" w:rsidP="004171A5">
      <w:pPr>
        <w:spacing w:after="0" w:line="240" w:lineRule="auto"/>
        <w:ind w:firstLine="720"/>
        <w:jc w:val="both"/>
        <w:rPr>
          <w:rFonts w:ascii="Times New Roman" w:hAnsi="Times New Roman" w:cs="Times New Roman"/>
        </w:rPr>
      </w:pPr>
      <w:r w:rsidRPr="003107A2">
        <w:rPr>
          <w:rFonts w:ascii="Times New Roman" w:hAnsi="Times New Roman" w:cs="Times New Roman"/>
        </w:rPr>
        <w:t xml:space="preserve">The mean data presented in Table2 showed that </w:t>
      </w:r>
      <w:r w:rsidRPr="003107A2">
        <w:rPr>
          <w:rFonts w:ascii="Times New Roman" w:hAnsi="Times New Roman" w:cs="Times New Roman"/>
          <w:bCs/>
          <w:color w:val="000000"/>
        </w:rPr>
        <w:t xml:space="preserve">highest straw </w:t>
      </w:r>
      <w:proofErr w:type="gramStart"/>
      <w:r w:rsidRPr="003107A2">
        <w:rPr>
          <w:rFonts w:ascii="Times New Roman" w:hAnsi="Times New Roman" w:cs="Times New Roman"/>
          <w:bCs/>
          <w:color w:val="000000"/>
        </w:rPr>
        <w:t>yield  i.e</w:t>
      </w:r>
      <w:proofErr w:type="gramEnd"/>
      <w:r w:rsidRPr="003107A2">
        <w:rPr>
          <w:rFonts w:ascii="Times New Roman" w:hAnsi="Times New Roman" w:cs="Times New Roman"/>
          <w:bCs/>
          <w:color w:val="000000"/>
        </w:rPr>
        <w:t xml:space="preserve">.(9.93 t/ha) was obtained in the NE US-382 field followed by GR US-382 field </w:t>
      </w:r>
      <w:proofErr w:type="spellStart"/>
      <w:r w:rsidRPr="003107A2">
        <w:rPr>
          <w:rFonts w:ascii="Times New Roman" w:hAnsi="Times New Roman" w:cs="Times New Roman"/>
          <w:bCs/>
          <w:color w:val="000000"/>
        </w:rPr>
        <w:t>i.e</w:t>
      </w:r>
      <w:proofErr w:type="spellEnd"/>
      <w:r w:rsidRPr="003107A2">
        <w:rPr>
          <w:rFonts w:ascii="Times New Roman" w:hAnsi="Times New Roman" w:cs="Times New Roman"/>
          <w:bCs/>
          <w:color w:val="000000"/>
        </w:rPr>
        <w:t xml:space="preserve"> (8.72 t/ha)and NE improved(7.37t/ha) .</w:t>
      </w:r>
      <w:r w:rsidRPr="003107A2">
        <w:rPr>
          <w:rFonts w:ascii="Times New Roman" w:hAnsi="Times New Roman" w:cs="Times New Roman"/>
        </w:rPr>
        <w:t xml:space="preserve">Similar results were reported by </w:t>
      </w:r>
      <w:proofErr w:type="spellStart"/>
      <w:r w:rsidRPr="003107A2">
        <w:rPr>
          <w:rFonts w:ascii="Times New Roman" w:hAnsi="Times New Roman" w:cs="Times New Roman"/>
        </w:rPr>
        <w:t>Mirza</w:t>
      </w:r>
      <w:r w:rsidRPr="003107A2">
        <w:rPr>
          <w:rFonts w:ascii="Times New Roman" w:hAnsi="Times New Roman" w:cs="Times New Roman"/>
          <w:i/>
          <w:iCs/>
        </w:rPr>
        <w:t>et</w:t>
      </w:r>
      <w:proofErr w:type="spellEnd"/>
      <w:r w:rsidRPr="003107A2">
        <w:rPr>
          <w:rFonts w:ascii="Times New Roman" w:hAnsi="Times New Roman" w:cs="Times New Roman"/>
          <w:i/>
          <w:iCs/>
        </w:rPr>
        <w:t xml:space="preserve"> al</w:t>
      </w:r>
      <w:r w:rsidRPr="003107A2">
        <w:rPr>
          <w:rFonts w:ascii="Times New Roman" w:hAnsi="Times New Roman" w:cs="Times New Roman"/>
        </w:rPr>
        <w:t>. (2010).</w:t>
      </w:r>
      <w:r w:rsidRPr="003107A2">
        <w:rPr>
          <w:rFonts w:ascii="Times New Roman" w:hAnsi="Times New Roman" w:cs="Times New Roman"/>
          <w:color w:val="000000"/>
        </w:rPr>
        <w:t xml:space="preserve"> Nitrogen influenced vegetative growth in terms of plant height and number of tiller hill-1 which resulted in increase straw </w:t>
      </w:r>
      <w:proofErr w:type="gramStart"/>
      <w:r w:rsidRPr="003107A2">
        <w:rPr>
          <w:rFonts w:ascii="Times New Roman" w:hAnsi="Times New Roman" w:cs="Times New Roman"/>
          <w:color w:val="000000"/>
        </w:rPr>
        <w:t>yield(</w:t>
      </w:r>
      <w:proofErr w:type="gramEnd"/>
      <w:r w:rsidRPr="003107A2">
        <w:rPr>
          <w:rFonts w:ascii="Times New Roman" w:hAnsi="Times New Roman" w:cs="Times New Roman"/>
          <w:color w:val="000000"/>
        </w:rPr>
        <w:t xml:space="preserve">Table 2). Similar trend of straw yield was also reported by </w:t>
      </w:r>
      <w:proofErr w:type="spellStart"/>
      <w:r w:rsidRPr="003107A2">
        <w:rPr>
          <w:rFonts w:ascii="Times New Roman" w:hAnsi="Times New Roman" w:cs="Times New Roman"/>
          <w:color w:val="000000"/>
        </w:rPr>
        <w:t>Srivastava</w:t>
      </w:r>
      <w:proofErr w:type="spellEnd"/>
      <w:r>
        <w:rPr>
          <w:rFonts w:ascii="Times New Roman" w:hAnsi="Times New Roman" w:cs="Times New Roman"/>
          <w:color w:val="000000"/>
        </w:rPr>
        <w:t xml:space="preserve"> </w:t>
      </w:r>
      <w:r w:rsidRPr="003107A2">
        <w:rPr>
          <w:rFonts w:ascii="Times New Roman" w:hAnsi="Times New Roman" w:cs="Times New Roman"/>
          <w:i/>
          <w:iCs/>
          <w:color w:val="000000"/>
        </w:rPr>
        <w:t>et al</w:t>
      </w:r>
      <w:r w:rsidRPr="003107A2">
        <w:rPr>
          <w:rFonts w:ascii="Times New Roman" w:hAnsi="Times New Roman" w:cs="Times New Roman"/>
          <w:color w:val="000000"/>
        </w:rPr>
        <w:t>. (1987), Kanda and Dixit (1996</w:t>
      </w:r>
      <w:r>
        <w:rPr>
          <w:rFonts w:ascii="Times New Roman" w:hAnsi="Times New Roman" w:cs="Times New Roman"/>
        </w:rPr>
        <w:t>).</w:t>
      </w:r>
    </w:p>
    <w:tbl>
      <w:tblPr>
        <w:tblStyle w:val="TableGrid"/>
        <w:tblW w:w="0" w:type="auto"/>
        <w:tblInd w:w="1818" w:type="dxa"/>
        <w:tblLook w:val="04A0"/>
      </w:tblPr>
      <w:tblGrid>
        <w:gridCol w:w="6930"/>
      </w:tblGrid>
      <w:tr w:rsidR="004171A5" w:rsidRPr="00BB750E" w:rsidTr="00BD40AF">
        <w:tc>
          <w:tcPr>
            <w:tcW w:w="6930" w:type="dxa"/>
          </w:tcPr>
          <w:p w:rsidR="004171A5" w:rsidRPr="00BB750E" w:rsidRDefault="004171A5" w:rsidP="00BD40AF">
            <w:pPr>
              <w:pStyle w:val="Default"/>
              <w:jc w:val="center"/>
              <w:rPr>
                <w:b/>
                <w:bCs/>
                <w:sz w:val="22"/>
                <w:szCs w:val="22"/>
              </w:rPr>
            </w:pPr>
            <w:r w:rsidRPr="00BB750E">
              <w:rPr>
                <w:b/>
                <w:bCs/>
                <w:noProof/>
                <w:sz w:val="22"/>
                <w:szCs w:val="22"/>
              </w:rPr>
              <w:lastRenderedPageBreak/>
              <w:drawing>
                <wp:inline distT="0" distB="0" distL="0" distR="0">
                  <wp:extent cx="3821430" cy="2851978"/>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tc>
      </w:tr>
      <w:tr w:rsidR="004171A5" w:rsidRPr="00BB750E" w:rsidTr="00BD40AF">
        <w:tc>
          <w:tcPr>
            <w:tcW w:w="6930" w:type="dxa"/>
          </w:tcPr>
          <w:p w:rsidR="004171A5" w:rsidRPr="00BB750E" w:rsidRDefault="004171A5" w:rsidP="00BD40AF">
            <w:pPr>
              <w:pStyle w:val="Caption"/>
              <w:rPr>
                <w:rFonts w:ascii="Times New Roman" w:hAnsi="Times New Roman" w:cs="Times New Roman"/>
                <w:b w:val="0"/>
                <w:bCs w:val="0"/>
                <w:color w:val="000000" w:themeColor="text1"/>
                <w:sz w:val="22"/>
                <w:szCs w:val="22"/>
              </w:rPr>
            </w:pPr>
            <w:r w:rsidRPr="00BB750E">
              <w:rPr>
                <w:rFonts w:ascii="Times New Roman" w:hAnsi="Times New Roman" w:cs="Times New Roman"/>
                <w:color w:val="000000" w:themeColor="text1"/>
                <w:sz w:val="22"/>
                <w:szCs w:val="22"/>
              </w:rPr>
              <w:t xml:space="preserve">Figure </w:t>
            </w:r>
            <w:r w:rsidRPr="00BB750E">
              <w:rPr>
                <w:rFonts w:ascii="Times New Roman" w:hAnsi="Times New Roman" w:cs="Times New Roman"/>
                <w:color w:val="000000" w:themeColor="text1"/>
                <w:sz w:val="22"/>
                <w:szCs w:val="22"/>
              </w:rPr>
              <w:fldChar w:fldCharType="begin"/>
            </w:r>
            <w:r w:rsidRPr="00BB750E">
              <w:rPr>
                <w:rFonts w:ascii="Times New Roman" w:hAnsi="Times New Roman" w:cs="Times New Roman"/>
                <w:color w:val="000000" w:themeColor="text1"/>
                <w:sz w:val="22"/>
                <w:szCs w:val="22"/>
              </w:rPr>
              <w:instrText xml:space="preserve"> SEQ Figure \* ARABIC </w:instrText>
            </w:r>
            <w:r w:rsidRPr="00BB750E">
              <w:rPr>
                <w:rFonts w:ascii="Times New Roman" w:hAnsi="Times New Roman" w:cs="Times New Roman"/>
                <w:color w:val="000000" w:themeColor="text1"/>
                <w:sz w:val="22"/>
                <w:szCs w:val="22"/>
              </w:rPr>
              <w:fldChar w:fldCharType="separate"/>
            </w:r>
            <w:r>
              <w:rPr>
                <w:rFonts w:ascii="Times New Roman" w:hAnsi="Times New Roman" w:cs="Times New Roman"/>
                <w:noProof/>
                <w:color w:val="000000" w:themeColor="text1"/>
                <w:sz w:val="22"/>
                <w:szCs w:val="22"/>
              </w:rPr>
              <w:t>1</w:t>
            </w:r>
            <w:r w:rsidRPr="00BB750E">
              <w:rPr>
                <w:rFonts w:ascii="Times New Roman" w:hAnsi="Times New Roman" w:cs="Times New Roman"/>
                <w:color w:val="000000" w:themeColor="text1"/>
                <w:sz w:val="22"/>
                <w:szCs w:val="22"/>
              </w:rPr>
              <w:fldChar w:fldCharType="end"/>
            </w:r>
            <w:r>
              <w:rPr>
                <w:rFonts w:ascii="Times New Roman" w:hAnsi="Times New Roman" w:cs="Times New Roman"/>
                <w:color w:val="000000" w:themeColor="text1"/>
                <w:sz w:val="22"/>
                <w:szCs w:val="22"/>
              </w:rPr>
              <w:t>:-</w:t>
            </w:r>
            <w:r w:rsidRPr="00BB750E">
              <w:rPr>
                <w:rFonts w:ascii="Times New Roman" w:hAnsi="Times New Roman" w:cs="Times New Roman"/>
                <w:color w:val="000000" w:themeColor="text1"/>
                <w:sz w:val="22"/>
                <w:szCs w:val="22"/>
              </w:rPr>
              <w:t xml:space="preserve"> Average grain yield at 14% moisture</w:t>
            </w:r>
          </w:p>
        </w:tc>
      </w:tr>
    </w:tbl>
    <w:p w:rsidR="004171A5" w:rsidRDefault="004171A5" w:rsidP="004171A5">
      <w:pPr>
        <w:spacing w:after="0" w:line="240" w:lineRule="auto"/>
        <w:ind w:firstLine="720"/>
        <w:jc w:val="both"/>
        <w:rPr>
          <w:rFonts w:ascii="Times New Roman" w:hAnsi="Times New Roman" w:cs="Times New Roman"/>
        </w:rPr>
      </w:pPr>
      <w:r>
        <w:rPr>
          <w:rFonts w:ascii="Times New Roman" w:hAnsi="Times New Roman" w:cs="Times New Roman"/>
          <w:bCs/>
          <w:color w:val="000000"/>
        </w:rPr>
        <w:t>Highest grain yield at 14</w:t>
      </w:r>
      <w:r w:rsidRPr="003107A2">
        <w:rPr>
          <w:rFonts w:ascii="Times New Roman" w:hAnsi="Times New Roman" w:cs="Times New Roman"/>
          <w:bCs/>
          <w:color w:val="000000"/>
        </w:rPr>
        <w:t xml:space="preserve">% moisture was obtained in the NE field for the US-382 rice i.e. (7.362 t/ha) which was followed by GR for US-382 variety (6.12t/ha), NE for improved </w:t>
      </w:r>
      <w:proofErr w:type="gramStart"/>
      <w:r w:rsidRPr="003107A2">
        <w:rPr>
          <w:rFonts w:ascii="Times New Roman" w:hAnsi="Times New Roman" w:cs="Times New Roman"/>
          <w:bCs/>
          <w:color w:val="000000"/>
        </w:rPr>
        <w:t>variety(</w:t>
      </w:r>
      <w:proofErr w:type="gramEnd"/>
      <w:r w:rsidRPr="003107A2">
        <w:rPr>
          <w:rFonts w:ascii="Times New Roman" w:hAnsi="Times New Roman" w:cs="Times New Roman"/>
          <w:bCs/>
          <w:color w:val="000000"/>
        </w:rPr>
        <w:t>5.20 t/ha)  and GRI (4.70 t/ha).</w:t>
      </w:r>
      <w:r w:rsidRPr="003107A2">
        <w:rPr>
          <w:rFonts w:ascii="Times New Roman" w:hAnsi="Times New Roman" w:cs="Times New Roman"/>
        </w:rPr>
        <w:t xml:space="preserve"> Rice yields were far more stable and varied within a short range as the NE recommendation for each individual farmer was designed to achieve the maximum attainable yield of HYV rice in the </w:t>
      </w:r>
      <w:proofErr w:type="spellStart"/>
      <w:r w:rsidRPr="003107A2">
        <w:rPr>
          <w:rFonts w:ascii="Times New Roman" w:hAnsi="Times New Roman" w:cs="Times New Roman"/>
        </w:rPr>
        <w:t>kharif</w:t>
      </w:r>
      <w:proofErr w:type="spellEnd"/>
      <w:r w:rsidRPr="003107A2">
        <w:rPr>
          <w:rFonts w:ascii="Times New Roman" w:hAnsi="Times New Roman" w:cs="Times New Roman"/>
        </w:rPr>
        <w:t xml:space="preserve"> season.( M.K. </w:t>
      </w:r>
      <w:proofErr w:type="spellStart"/>
      <w:r w:rsidRPr="003107A2">
        <w:rPr>
          <w:rFonts w:ascii="Times New Roman" w:hAnsi="Times New Roman" w:cs="Times New Roman"/>
        </w:rPr>
        <w:t>Mandal</w:t>
      </w:r>
      <w:proofErr w:type="spellEnd"/>
      <w:r w:rsidRPr="003107A2">
        <w:rPr>
          <w:rFonts w:ascii="Times New Roman" w:hAnsi="Times New Roman" w:cs="Times New Roman"/>
        </w:rPr>
        <w:t xml:space="preserve"> et al., 2015).Studies using NE for other crops like maize and wheat also showed significant yield advantage from the tool-based fertilizer recommendation as compared to existing practices (</w:t>
      </w:r>
      <w:proofErr w:type="spellStart"/>
      <w:r w:rsidRPr="003107A2">
        <w:rPr>
          <w:rFonts w:ascii="Times New Roman" w:hAnsi="Times New Roman" w:cs="Times New Roman"/>
        </w:rPr>
        <w:t>Satyanarayana</w:t>
      </w:r>
      <w:proofErr w:type="spellEnd"/>
      <w:r w:rsidRPr="003107A2">
        <w:rPr>
          <w:rFonts w:ascii="Times New Roman" w:hAnsi="Times New Roman" w:cs="Times New Roman"/>
        </w:rPr>
        <w:t xml:space="preserve"> et al., 2012; </w:t>
      </w:r>
      <w:proofErr w:type="spellStart"/>
      <w:r w:rsidRPr="003107A2">
        <w:rPr>
          <w:rFonts w:ascii="Times New Roman" w:hAnsi="Times New Roman" w:cs="Times New Roman"/>
        </w:rPr>
        <w:t>Sapkota</w:t>
      </w:r>
      <w:r w:rsidRPr="003107A2">
        <w:rPr>
          <w:rFonts w:ascii="Times New Roman" w:hAnsi="Times New Roman" w:cs="Times New Roman"/>
          <w:i/>
        </w:rPr>
        <w:t>et</w:t>
      </w:r>
      <w:proofErr w:type="spellEnd"/>
      <w:r w:rsidRPr="003107A2">
        <w:rPr>
          <w:rFonts w:ascii="Times New Roman" w:hAnsi="Times New Roman" w:cs="Times New Roman"/>
          <w:i/>
        </w:rPr>
        <w:t xml:space="preserve"> al.,</w:t>
      </w:r>
      <w:r w:rsidRPr="003107A2">
        <w:rPr>
          <w:rFonts w:ascii="Times New Roman" w:hAnsi="Times New Roman" w:cs="Times New Roman"/>
        </w:rPr>
        <w:t xml:space="preserve"> 2014).</w:t>
      </w:r>
      <w:proofErr w:type="spellStart"/>
      <w:r w:rsidRPr="003107A2">
        <w:rPr>
          <w:rFonts w:ascii="Times New Roman" w:hAnsi="Times New Roman" w:cs="Times New Roman"/>
        </w:rPr>
        <w:t>Dobermann</w:t>
      </w:r>
      <w:r w:rsidRPr="003107A2">
        <w:rPr>
          <w:rFonts w:ascii="Times New Roman" w:hAnsi="Times New Roman" w:cs="Times New Roman"/>
          <w:i/>
        </w:rPr>
        <w:t>et</w:t>
      </w:r>
      <w:proofErr w:type="spellEnd"/>
      <w:r w:rsidRPr="003107A2">
        <w:rPr>
          <w:rFonts w:ascii="Times New Roman" w:hAnsi="Times New Roman" w:cs="Times New Roman"/>
          <w:i/>
        </w:rPr>
        <w:t xml:space="preserve"> al</w:t>
      </w:r>
      <w:r w:rsidRPr="003107A2">
        <w:rPr>
          <w:rFonts w:ascii="Times New Roman" w:hAnsi="Times New Roman" w:cs="Times New Roman"/>
        </w:rPr>
        <w:t xml:space="preserve">., 2003 also reported the same result that NE or SSNM practice showed the highest yield than the farmer </w:t>
      </w:r>
      <w:proofErr w:type="spellStart"/>
      <w:r w:rsidRPr="003107A2">
        <w:rPr>
          <w:rFonts w:ascii="Times New Roman" w:hAnsi="Times New Roman" w:cs="Times New Roman"/>
        </w:rPr>
        <w:t>practice</w:t>
      </w:r>
      <w:r w:rsidRPr="003107A2">
        <w:rPr>
          <w:rFonts w:ascii="Times New Roman" w:hAnsi="Times New Roman" w:cs="Times New Roman"/>
          <w:color w:val="000000"/>
        </w:rPr>
        <w:t>The</w:t>
      </w:r>
      <w:proofErr w:type="spellEnd"/>
      <w:r w:rsidRPr="003107A2">
        <w:rPr>
          <w:rFonts w:ascii="Times New Roman" w:hAnsi="Times New Roman" w:cs="Times New Roman"/>
          <w:color w:val="000000"/>
        </w:rPr>
        <w:t xml:space="preserve"> highest filled grain per panicle was found  in GR for US-382 variety </w:t>
      </w:r>
      <w:proofErr w:type="spellStart"/>
      <w:r w:rsidRPr="003107A2">
        <w:rPr>
          <w:rFonts w:ascii="Times New Roman" w:hAnsi="Times New Roman" w:cs="Times New Roman"/>
          <w:color w:val="000000"/>
        </w:rPr>
        <w:t>i.e</w:t>
      </w:r>
      <w:proofErr w:type="spellEnd"/>
      <w:r w:rsidRPr="003107A2">
        <w:rPr>
          <w:rFonts w:ascii="Times New Roman" w:hAnsi="Times New Roman" w:cs="Times New Roman"/>
          <w:color w:val="000000"/>
        </w:rPr>
        <w:t xml:space="preserve">(205.75) followed by NE for US-382 (157.10) and the lowest filled grain per panicle was found in NE for improved </w:t>
      </w:r>
      <w:proofErr w:type="spellStart"/>
      <w:r w:rsidRPr="003107A2">
        <w:rPr>
          <w:rFonts w:ascii="Times New Roman" w:hAnsi="Times New Roman" w:cs="Times New Roman"/>
          <w:color w:val="000000"/>
        </w:rPr>
        <w:t>variety,i.e</w:t>
      </w:r>
      <w:proofErr w:type="spellEnd"/>
      <w:r w:rsidRPr="003107A2">
        <w:rPr>
          <w:rFonts w:ascii="Times New Roman" w:hAnsi="Times New Roman" w:cs="Times New Roman"/>
          <w:color w:val="000000"/>
        </w:rPr>
        <w:t>(82.25).</w:t>
      </w:r>
      <w:r w:rsidRPr="003107A2">
        <w:rPr>
          <w:rFonts w:ascii="Times New Roman" w:hAnsi="Times New Roman" w:cs="Times New Roman"/>
        </w:rPr>
        <w:t xml:space="preserve">Panicle weight of US-382 and improved variety of rice was found highly significant  in NE treatment(Table2). Highest panicle weight was found in GR for US-382 </w:t>
      </w:r>
      <w:proofErr w:type="spellStart"/>
      <w:r w:rsidRPr="003107A2">
        <w:rPr>
          <w:rFonts w:ascii="Times New Roman" w:hAnsi="Times New Roman" w:cs="Times New Roman"/>
        </w:rPr>
        <w:t>rice,i.e</w:t>
      </w:r>
      <w:proofErr w:type="spellEnd"/>
      <w:r w:rsidRPr="003107A2">
        <w:rPr>
          <w:rFonts w:ascii="Times New Roman" w:hAnsi="Times New Roman" w:cs="Times New Roman"/>
        </w:rPr>
        <w:t>(5.70g) which was followed by NE US-382 ,</w:t>
      </w:r>
      <w:proofErr w:type="spellStart"/>
      <w:r w:rsidRPr="003107A2">
        <w:rPr>
          <w:rFonts w:ascii="Times New Roman" w:hAnsi="Times New Roman" w:cs="Times New Roman"/>
        </w:rPr>
        <w:t>i.e</w:t>
      </w:r>
      <w:proofErr w:type="spellEnd"/>
      <w:r w:rsidRPr="003107A2">
        <w:rPr>
          <w:rFonts w:ascii="Times New Roman" w:hAnsi="Times New Roman" w:cs="Times New Roman"/>
        </w:rPr>
        <w:t xml:space="preserve">(5.45g), FFP (3.095),NE improved (2.73g)and  lowest panicle wt. was found in GR for improved variety of rice </w:t>
      </w:r>
      <w:proofErr w:type="spellStart"/>
      <w:r w:rsidRPr="003107A2">
        <w:rPr>
          <w:rFonts w:ascii="Times New Roman" w:hAnsi="Times New Roman" w:cs="Times New Roman"/>
        </w:rPr>
        <w:t>i.e</w:t>
      </w:r>
      <w:proofErr w:type="spellEnd"/>
      <w:r w:rsidRPr="003107A2">
        <w:rPr>
          <w:rFonts w:ascii="Times New Roman" w:hAnsi="Times New Roman" w:cs="Times New Roman"/>
        </w:rPr>
        <w:t xml:space="preserve">( 2.372 g). Highest sterility was obtained in field of NE for </w:t>
      </w:r>
      <w:proofErr w:type="spellStart"/>
      <w:r w:rsidRPr="003107A2">
        <w:rPr>
          <w:rFonts w:ascii="Times New Roman" w:hAnsi="Times New Roman" w:cs="Times New Roman"/>
        </w:rPr>
        <w:t>Ramdhan</w:t>
      </w:r>
      <w:proofErr w:type="spellEnd"/>
      <w:r w:rsidRPr="003107A2">
        <w:rPr>
          <w:rFonts w:ascii="Times New Roman" w:hAnsi="Times New Roman" w:cs="Times New Roman"/>
        </w:rPr>
        <w:t xml:space="preserve"> i.e. 27.9% which was followed by treatment GRI </w:t>
      </w:r>
      <w:proofErr w:type="spellStart"/>
      <w:r w:rsidRPr="003107A2">
        <w:rPr>
          <w:rFonts w:ascii="Times New Roman" w:hAnsi="Times New Roman" w:cs="Times New Roman"/>
        </w:rPr>
        <w:t>i.e</w:t>
      </w:r>
      <w:proofErr w:type="spellEnd"/>
      <w:r w:rsidRPr="003107A2">
        <w:rPr>
          <w:rFonts w:ascii="Times New Roman" w:hAnsi="Times New Roman" w:cs="Times New Roman"/>
        </w:rPr>
        <w:t xml:space="preserve"> (27.7%)</w:t>
      </w:r>
      <w:proofErr w:type="gramStart"/>
      <w:r w:rsidRPr="003107A2">
        <w:rPr>
          <w:rFonts w:ascii="Times New Roman" w:hAnsi="Times New Roman" w:cs="Times New Roman"/>
        </w:rPr>
        <w:t>,</w:t>
      </w:r>
      <w:proofErr w:type="spellStart"/>
      <w:r w:rsidRPr="003107A2">
        <w:rPr>
          <w:rFonts w:ascii="Times New Roman" w:hAnsi="Times New Roman" w:cs="Times New Roman"/>
        </w:rPr>
        <w:t>NEHi.e</w:t>
      </w:r>
      <w:proofErr w:type="spellEnd"/>
      <w:proofErr w:type="gramEnd"/>
      <w:r w:rsidRPr="003107A2">
        <w:rPr>
          <w:rFonts w:ascii="Times New Roman" w:hAnsi="Times New Roman" w:cs="Times New Roman"/>
        </w:rPr>
        <w:t xml:space="preserve">(16.65%) and GRH </w:t>
      </w:r>
      <w:proofErr w:type="spellStart"/>
      <w:r w:rsidRPr="003107A2">
        <w:rPr>
          <w:rFonts w:ascii="Times New Roman" w:hAnsi="Times New Roman" w:cs="Times New Roman"/>
        </w:rPr>
        <w:t>i.e</w:t>
      </w:r>
      <w:proofErr w:type="spellEnd"/>
      <w:r w:rsidRPr="003107A2">
        <w:rPr>
          <w:rFonts w:ascii="Times New Roman" w:hAnsi="Times New Roman" w:cs="Times New Roman"/>
        </w:rPr>
        <w:t>(14.57%).</w:t>
      </w:r>
    </w:p>
    <w:p w:rsidR="004171A5" w:rsidRPr="006B3156" w:rsidRDefault="004171A5" w:rsidP="004171A5">
      <w:pPr>
        <w:spacing w:after="0" w:line="240" w:lineRule="auto"/>
        <w:ind w:firstLine="720"/>
        <w:jc w:val="both"/>
        <w:rPr>
          <w:rFonts w:ascii="Times New Roman" w:hAnsi="Times New Roman" w:cs="Times New Roman"/>
        </w:rPr>
      </w:pPr>
    </w:p>
    <w:tbl>
      <w:tblPr>
        <w:tblStyle w:val="TableGrid"/>
        <w:tblW w:w="9563" w:type="dxa"/>
        <w:tblBorders>
          <w:left w:val="none" w:sz="0" w:space="0" w:color="auto"/>
          <w:right w:val="none" w:sz="0" w:space="0" w:color="auto"/>
          <w:insideH w:val="none" w:sz="0" w:space="0" w:color="auto"/>
          <w:insideV w:val="none" w:sz="0" w:space="0" w:color="auto"/>
        </w:tblBorders>
        <w:tblLook w:val="04A0"/>
      </w:tblPr>
      <w:tblGrid>
        <w:gridCol w:w="1168"/>
        <w:gridCol w:w="269"/>
        <w:gridCol w:w="2370"/>
        <w:gridCol w:w="1174"/>
        <w:gridCol w:w="1971"/>
        <w:gridCol w:w="1395"/>
        <w:gridCol w:w="1216"/>
      </w:tblGrid>
      <w:tr w:rsidR="004171A5" w:rsidRPr="003107A2" w:rsidTr="00BD40AF">
        <w:trPr>
          <w:trHeight w:val="219"/>
        </w:trPr>
        <w:tc>
          <w:tcPr>
            <w:tcW w:w="9563" w:type="dxa"/>
            <w:gridSpan w:val="7"/>
            <w:tcBorders>
              <w:top w:val="nil"/>
              <w:left w:val="nil"/>
              <w:bottom w:val="single" w:sz="4" w:space="0" w:color="auto"/>
              <w:right w:val="nil"/>
            </w:tcBorders>
          </w:tcPr>
          <w:p w:rsidR="004171A5" w:rsidRPr="003107A2" w:rsidRDefault="004171A5" w:rsidP="00BD40AF">
            <w:pPr>
              <w:spacing w:after="0" w:line="240" w:lineRule="auto"/>
              <w:rPr>
                <w:rFonts w:ascii="Times New Roman" w:hAnsi="Times New Roman" w:cs="Times New Roman"/>
                <w:b/>
              </w:rPr>
            </w:pPr>
            <w:r w:rsidRPr="003107A2">
              <w:rPr>
                <w:rFonts w:ascii="Times New Roman" w:hAnsi="Times New Roman" w:cs="Times New Roman"/>
                <w:b/>
              </w:rPr>
              <w:t>Table4:Effect of different nutrient management practices on economics of rice in mid-hills of Nepal</w:t>
            </w:r>
          </w:p>
        </w:tc>
      </w:tr>
      <w:tr w:rsidR="004171A5" w:rsidRPr="003107A2" w:rsidTr="00BD40AF">
        <w:trPr>
          <w:trHeight w:val="424"/>
        </w:trPr>
        <w:tc>
          <w:tcPr>
            <w:tcW w:w="1437" w:type="dxa"/>
            <w:gridSpan w:val="2"/>
            <w:tcBorders>
              <w:top w:val="single" w:sz="4" w:space="0" w:color="auto"/>
              <w:left w:val="nil"/>
              <w:bottom w:val="single" w:sz="4" w:space="0" w:color="auto"/>
              <w:right w:val="nil"/>
            </w:tcBorders>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Fertilizer practice</w:t>
            </w:r>
          </w:p>
        </w:tc>
        <w:tc>
          <w:tcPr>
            <w:tcW w:w="2370" w:type="dxa"/>
            <w:tcBorders>
              <w:top w:val="single" w:sz="4" w:space="0" w:color="auto"/>
              <w:left w:val="nil"/>
              <w:bottom w:val="single" w:sz="4" w:space="0" w:color="auto"/>
              <w:right w:val="nil"/>
            </w:tcBorders>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Variety</w:t>
            </w:r>
          </w:p>
        </w:tc>
        <w:tc>
          <w:tcPr>
            <w:tcW w:w="1174"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Total cost</w:t>
            </w:r>
          </w:p>
        </w:tc>
        <w:tc>
          <w:tcPr>
            <w:tcW w:w="1971"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proofErr w:type="spellStart"/>
            <w:r w:rsidRPr="003107A2">
              <w:rPr>
                <w:rFonts w:ascii="Times New Roman" w:hAnsi="Times New Roman" w:cs="Times New Roman"/>
              </w:rPr>
              <w:t>GrossRevenue</w:t>
            </w:r>
            <w:proofErr w:type="spellEnd"/>
            <w:r w:rsidRPr="003107A2">
              <w:rPr>
                <w:rFonts w:ascii="Times New Roman" w:hAnsi="Times New Roman" w:cs="Times New Roman"/>
              </w:rPr>
              <w:t xml:space="preserve"> per ha (Rs)</w:t>
            </w:r>
          </w:p>
        </w:tc>
        <w:tc>
          <w:tcPr>
            <w:tcW w:w="1395"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Net Revenue</w:t>
            </w:r>
          </w:p>
        </w:tc>
        <w:tc>
          <w:tcPr>
            <w:tcW w:w="1216"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B:C ratio</w:t>
            </w:r>
          </w:p>
        </w:tc>
      </w:tr>
      <w:tr w:rsidR="004171A5" w:rsidRPr="003107A2" w:rsidTr="00BD40AF">
        <w:trPr>
          <w:trHeight w:val="219"/>
        </w:trPr>
        <w:tc>
          <w:tcPr>
            <w:tcW w:w="1437" w:type="dxa"/>
            <w:gridSpan w:val="2"/>
            <w:tcBorders>
              <w:top w:val="single" w:sz="4" w:space="0" w:color="auto"/>
              <w:left w:val="nil"/>
              <w:bottom w:val="nil"/>
              <w:right w:val="nil"/>
            </w:tcBorders>
          </w:tcPr>
          <w:p w:rsidR="004171A5" w:rsidRPr="003107A2" w:rsidRDefault="004171A5" w:rsidP="00BD40AF">
            <w:pPr>
              <w:spacing w:after="0" w:line="240" w:lineRule="auto"/>
              <w:rPr>
                <w:rFonts w:ascii="Times New Roman" w:hAnsi="Times New Roman" w:cs="Times New Roman"/>
              </w:rPr>
            </w:pPr>
          </w:p>
        </w:tc>
        <w:tc>
          <w:tcPr>
            <w:tcW w:w="2370" w:type="dxa"/>
            <w:tcBorders>
              <w:top w:val="single" w:sz="4" w:space="0" w:color="auto"/>
              <w:left w:val="nil"/>
              <w:bottom w:val="single" w:sz="4" w:space="0" w:color="auto"/>
              <w:right w:val="nil"/>
            </w:tcBorders>
          </w:tcPr>
          <w:p w:rsidR="004171A5" w:rsidRPr="00716AEC" w:rsidRDefault="004171A5" w:rsidP="00BD40AF">
            <w:pPr>
              <w:spacing w:line="276" w:lineRule="auto"/>
              <w:rPr>
                <w:rFonts w:ascii="Times New Roman" w:hAnsi="Times New Roman" w:cs="Times New Roman"/>
                <w:sz w:val="24"/>
                <w:szCs w:val="24"/>
              </w:rPr>
            </w:pPr>
            <w:r>
              <w:rPr>
                <w:rFonts w:ascii="Times New Roman" w:hAnsi="Times New Roman" w:cs="Times New Roman"/>
                <w:sz w:val="24"/>
                <w:szCs w:val="24"/>
              </w:rPr>
              <w:t>US-382</w:t>
            </w:r>
          </w:p>
        </w:tc>
        <w:tc>
          <w:tcPr>
            <w:tcW w:w="1174"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73753.10</w:t>
            </w:r>
            <w:r w:rsidRPr="003107A2">
              <w:rPr>
                <w:rFonts w:ascii="Times New Roman" w:hAnsi="Times New Roman" w:cs="Times New Roman"/>
                <w:vertAlign w:val="superscript"/>
              </w:rPr>
              <w:t>a</w:t>
            </w:r>
          </w:p>
        </w:tc>
        <w:tc>
          <w:tcPr>
            <w:tcW w:w="1971"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238160</w:t>
            </w:r>
            <w:r w:rsidRPr="003107A2">
              <w:rPr>
                <w:rFonts w:ascii="Times New Roman" w:hAnsi="Times New Roman" w:cs="Times New Roman"/>
                <w:vertAlign w:val="superscript"/>
              </w:rPr>
              <w:t>a</w:t>
            </w:r>
          </w:p>
        </w:tc>
        <w:tc>
          <w:tcPr>
            <w:tcW w:w="1395"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164410</w:t>
            </w:r>
            <w:r w:rsidRPr="003107A2">
              <w:rPr>
                <w:rFonts w:ascii="Times New Roman" w:hAnsi="Times New Roman" w:cs="Times New Roman"/>
                <w:vertAlign w:val="superscript"/>
              </w:rPr>
              <w:t>a</w:t>
            </w:r>
          </w:p>
        </w:tc>
        <w:tc>
          <w:tcPr>
            <w:tcW w:w="1216"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2.228</w:t>
            </w:r>
            <w:r w:rsidRPr="003107A2">
              <w:rPr>
                <w:rFonts w:ascii="Times New Roman" w:hAnsi="Times New Roman" w:cs="Times New Roman"/>
                <w:vertAlign w:val="superscript"/>
              </w:rPr>
              <w:t>a</w:t>
            </w:r>
          </w:p>
        </w:tc>
      </w:tr>
      <w:tr w:rsidR="004171A5" w:rsidRPr="003107A2" w:rsidTr="00BD40AF">
        <w:trPr>
          <w:trHeight w:val="204"/>
        </w:trPr>
        <w:tc>
          <w:tcPr>
            <w:tcW w:w="1437" w:type="dxa"/>
            <w:gridSpan w:val="2"/>
            <w:tcBorders>
              <w:top w:val="nil"/>
              <w:left w:val="nil"/>
              <w:bottom w:val="single" w:sz="4" w:space="0" w:color="auto"/>
              <w:right w:val="nil"/>
            </w:tcBorders>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NE</w:t>
            </w:r>
          </w:p>
        </w:tc>
        <w:tc>
          <w:tcPr>
            <w:tcW w:w="2370" w:type="dxa"/>
            <w:tcBorders>
              <w:top w:val="single" w:sz="4" w:space="0" w:color="auto"/>
              <w:left w:val="nil"/>
              <w:bottom w:val="single" w:sz="4" w:space="0" w:color="auto"/>
              <w:right w:val="nil"/>
            </w:tcBorders>
          </w:tcPr>
          <w:p w:rsidR="004171A5" w:rsidRPr="00716AEC" w:rsidRDefault="004171A5" w:rsidP="00BD40AF">
            <w:p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Ramdhan</w:t>
            </w:r>
            <w:proofErr w:type="spellEnd"/>
          </w:p>
        </w:tc>
        <w:tc>
          <w:tcPr>
            <w:tcW w:w="1174"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72888.50</w:t>
            </w:r>
            <w:r w:rsidRPr="003107A2">
              <w:rPr>
                <w:rFonts w:ascii="Times New Roman" w:hAnsi="Times New Roman" w:cs="Times New Roman"/>
                <w:vertAlign w:val="superscript"/>
              </w:rPr>
              <w:t>c</w:t>
            </w:r>
          </w:p>
        </w:tc>
        <w:tc>
          <w:tcPr>
            <w:tcW w:w="1971"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169620</w:t>
            </w:r>
            <w:r w:rsidRPr="003107A2">
              <w:rPr>
                <w:rFonts w:ascii="Times New Roman" w:hAnsi="Times New Roman" w:cs="Times New Roman"/>
                <w:vertAlign w:val="superscript"/>
              </w:rPr>
              <w:t>c</w:t>
            </w:r>
          </w:p>
        </w:tc>
        <w:tc>
          <w:tcPr>
            <w:tcW w:w="1395"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96733</w:t>
            </w:r>
            <w:r w:rsidRPr="003107A2">
              <w:rPr>
                <w:rFonts w:ascii="Times New Roman" w:hAnsi="Times New Roman" w:cs="Times New Roman"/>
                <w:vertAlign w:val="superscript"/>
              </w:rPr>
              <w:t>c</w:t>
            </w:r>
          </w:p>
        </w:tc>
        <w:tc>
          <w:tcPr>
            <w:tcW w:w="1216"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1.326</w:t>
            </w:r>
            <w:r w:rsidRPr="003107A2">
              <w:rPr>
                <w:rFonts w:ascii="Times New Roman" w:hAnsi="Times New Roman" w:cs="Times New Roman"/>
                <w:vertAlign w:val="superscript"/>
              </w:rPr>
              <w:t>bc</w:t>
            </w:r>
          </w:p>
        </w:tc>
      </w:tr>
      <w:tr w:rsidR="004171A5" w:rsidRPr="003107A2" w:rsidTr="00BD40AF">
        <w:trPr>
          <w:trHeight w:val="219"/>
        </w:trPr>
        <w:tc>
          <w:tcPr>
            <w:tcW w:w="1437" w:type="dxa"/>
            <w:gridSpan w:val="2"/>
            <w:tcBorders>
              <w:top w:val="single" w:sz="4" w:space="0" w:color="auto"/>
              <w:left w:val="nil"/>
              <w:bottom w:val="nil"/>
              <w:right w:val="nil"/>
            </w:tcBorders>
          </w:tcPr>
          <w:p w:rsidR="004171A5" w:rsidRPr="003107A2" w:rsidRDefault="004171A5" w:rsidP="00BD40AF">
            <w:pPr>
              <w:spacing w:after="0" w:line="240" w:lineRule="auto"/>
              <w:rPr>
                <w:rFonts w:ascii="Times New Roman" w:hAnsi="Times New Roman" w:cs="Times New Roman"/>
              </w:rPr>
            </w:pPr>
          </w:p>
        </w:tc>
        <w:tc>
          <w:tcPr>
            <w:tcW w:w="2370" w:type="dxa"/>
            <w:tcBorders>
              <w:top w:val="single" w:sz="4" w:space="0" w:color="auto"/>
              <w:left w:val="nil"/>
              <w:bottom w:val="single" w:sz="4" w:space="0" w:color="auto"/>
              <w:right w:val="nil"/>
            </w:tcBorders>
          </w:tcPr>
          <w:p w:rsidR="004171A5" w:rsidRPr="00716AEC" w:rsidRDefault="004171A5" w:rsidP="00BD40AF">
            <w:pPr>
              <w:spacing w:line="276" w:lineRule="auto"/>
              <w:rPr>
                <w:rFonts w:ascii="Times New Roman" w:hAnsi="Times New Roman" w:cs="Times New Roman"/>
                <w:sz w:val="24"/>
                <w:szCs w:val="24"/>
              </w:rPr>
            </w:pPr>
            <w:r>
              <w:rPr>
                <w:rFonts w:ascii="Times New Roman" w:hAnsi="Times New Roman" w:cs="Times New Roman"/>
                <w:sz w:val="24"/>
                <w:szCs w:val="24"/>
              </w:rPr>
              <w:t>US-382</w:t>
            </w:r>
          </w:p>
        </w:tc>
        <w:tc>
          <w:tcPr>
            <w:tcW w:w="1174"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73567.20</w:t>
            </w:r>
            <w:r w:rsidRPr="003107A2">
              <w:rPr>
                <w:rFonts w:ascii="Times New Roman" w:hAnsi="Times New Roman" w:cs="Times New Roman"/>
                <w:vertAlign w:val="superscript"/>
              </w:rPr>
              <w:t>ab</w:t>
            </w:r>
          </w:p>
        </w:tc>
        <w:tc>
          <w:tcPr>
            <w:tcW w:w="1971"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200480</w:t>
            </w:r>
            <w:r w:rsidRPr="003107A2">
              <w:rPr>
                <w:rFonts w:ascii="Times New Roman" w:hAnsi="Times New Roman" w:cs="Times New Roman"/>
                <w:vertAlign w:val="superscript"/>
              </w:rPr>
              <w:t>b</w:t>
            </w:r>
          </w:p>
        </w:tc>
        <w:tc>
          <w:tcPr>
            <w:tcW w:w="1395"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126910</w:t>
            </w:r>
            <w:r w:rsidRPr="003107A2">
              <w:rPr>
                <w:rFonts w:ascii="Times New Roman" w:hAnsi="Times New Roman" w:cs="Times New Roman"/>
                <w:vertAlign w:val="superscript"/>
              </w:rPr>
              <w:t>b</w:t>
            </w:r>
          </w:p>
        </w:tc>
        <w:tc>
          <w:tcPr>
            <w:tcW w:w="1216"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1.725</w:t>
            </w:r>
            <w:r w:rsidRPr="003107A2">
              <w:rPr>
                <w:rFonts w:ascii="Times New Roman" w:hAnsi="Times New Roman" w:cs="Times New Roman"/>
                <w:vertAlign w:val="superscript"/>
              </w:rPr>
              <w:t>b</w:t>
            </w:r>
          </w:p>
        </w:tc>
      </w:tr>
      <w:tr w:rsidR="004171A5" w:rsidRPr="003107A2" w:rsidTr="00BD40AF">
        <w:trPr>
          <w:trHeight w:val="204"/>
        </w:trPr>
        <w:tc>
          <w:tcPr>
            <w:tcW w:w="1437" w:type="dxa"/>
            <w:gridSpan w:val="2"/>
            <w:tcBorders>
              <w:top w:val="nil"/>
              <w:left w:val="nil"/>
              <w:bottom w:val="single" w:sz="4" w:space="0" w:color="auto"/>
              <w:right w:val="nil"/>
            </w:tcBorders>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GR</w:t>
            </w:r>
          </w:p>
        </w:tc>
        <w:tc>
          <w:tcPr>
            <w:tcW w:w="2370" w:type="dxa"/>
            <w:tcBorders>
              <w:top w:val="single" w:sz="4" w:space="0" w:color="auto"/>
              <w:left w:val="nil"/>
              <w:bottom w:val="single" w:sz="4" w:space="0" w:color="auto"/>
              <w:right w:val="nil"/>
            </w:tcBorders>
          </w:tcPr>
          <w:p w:rsidR="004171A5" w:rsidRPr="00716AEC" w:rsidRDefault="004171A5" w:rsidP="00BD40AF">
            <w:p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Ramdhan</w:t>
            </w:r>
            <w:proofErr w:type="spellEnd"/>
          </w:p>
        </w:tc>
        <w:tc>
          <w:tcPr>
            <w:tcW w:w="1174"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73070.00</w:t>
            </w:r>
            <w:r w:rsidRPr="003107A2">
              <w:rPr>
                <w:rFonts w:ascii="Times New Roman" w:hAnsi="Times New Roman" w:cs="Times New Roman"/>
                <w:vertAlign w:val="superscript"/>
              </w:rPr>
              <w:t>bc</w:t>
            </w:r>
          </w:p>
        </w:tc>
        <w:tc>
          <w:tcPr>
            <w:tcW w:w="1971"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151470</w:t>
            </w:r>
            <w:r w:rsidRPr="003107A2">
              <w:rPr>
                <w:rFonts w:ascii="Times New Roman" w:hAnsi="Times New Roman" w:cs="Times New Roman"/>
                <w:vertAlign w:val="superscript"/>
              </w:rPr>
              <w:t>c</w:t>
            </w:r>
          </w:p>
        </w:tc>
        <w:tc>
          <w:tcPr>
            <w:tcW w:w="1395"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78402</w:t>
            </w:r>
            <w:r w:rsidRPr="003107A2">
              <w:rPr>
                <w:rFonts w:ascii="Times New Roman" w:hAnsi="Times New Roman" w:cs="Times New Roman"/>
                <w:vertAlign w:val="superscript"/>
              </w:rPr>
              <w:t>c</w:t>
            </w:r>
          </w:p>
        </w:tc>
        <w:tc>
          <w:tcPr>
            <w:tcW w:w="1216"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1.073</w:t>
            </w:r>
            <w:r w:rsidRPr="003107A2">
              <w:rPr>
                <w:rFonts w:ascii="Times New Roman" w:hAnsi="Times New Roman" w:cs="Times New Roman"/>
                <w:vertAlign w:val="superscript"/>
              </w:rPr>
              <w:t>c</w:t>
            </w:r>
          </w:p>
        </w:tc>
      </w:tr>
      <w:tr w:rsidR="004171A5" w:rsidRPr="003107A2" w:rsidTr="00BD40AF">
        <w:trPr>
          <w:trHeight w:val="219"/>
        </w:trPr>
        <w:tc>
          <w:tcPr>
            <w:tcW w:w="1437" w:type="dxa"/>
            <w:gridSpan w:val="2"/>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Significance</w:t>
            </w:r>
          </w:p>
        </w:tc>
        <w:tc>
          <w:tcPr>
            <w:tcW w:w="2370" w:type="dxa"/>
            <w:tcBorders>
              <w:top w:val="single" w:sz="4" w:space="0" w:color="auto"/>
              <w:left w:val="nil"/>
              <w:bottom w:val="single" w:sz="4" w:space="0" w:color="auto"/>
              <w:right w:val="nil"/>
            </w:tcBorders>
          </w:tcPr>
          <w:p w:rsidR="004171A5" w:rsidRPr="003107A2" w:rsidRDefault="004171A5" w:rsidP="00BD40AF">
            <w:pPr>
              <w:spacing w:after="0" w:line="240" w:lineRule="auto"/>
              <w:rPr>
                <w:rFonts w:ascii="Times New Roman" w:hAnsi="Times New Roman" w:cs="Times New Roman"/>
              </w:rPr>
            </w:pPr>
          </w:p>
        </w:tc>
        <w:tc>
          <w:tcPr>
            <w:tcW w:w="1174"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w:t>
            </w:r>
          </w:p>
        </w:tc>
        <w:tc>
          <w:tcPr>
            <w:tcW w:w="1971"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w:t>
            </w:r>
          </w:p>
        </w:tc>
        <w:tc>
          <w:tcPr>
            <w:tcW w:w="1395"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w:t>
            </w:r>
          </w:p>
        </w:tc>
        <w:tc>
          <w:tcPr>
            <w:tcW w:w="1216"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w:t>
            </w:r>
          </w:p>
        </w:tc>
      </w:tr>
      <w:tr w:rsidR="004171A5" w:rsidRPr="003107A2" w:rsidTr="00BD40AF">
        <w:trPr>
          <w:trHeight w:val="204"/>
        </w:trPr>
        <w:tc>
          <w:tcPr>
            <w:tcW w:w="1437" w:type="dxa"/>
            <w:gridSpan w:val="2"/>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proofErr w:type="spellStart"/>
            <w:r w:rsidRPr="003107A2">
              <w:rPr>
                <w:rFonts w:ascii="Times New Roman" w:hAnsi="Times New Roman" w:cs="Times New Roman"/>
              </w:rPr>
              <w:t>SEm</w:t>
            </w:r>
            <w:proofErr w:type="spellEnd"/>
            <w:r w:rsidRPr="003107A2">
              <w:rPr>
                <w:rFonts w:ascii="Times New Roman" w:hAnsi="Times New Roman" w:cs="Times New Roman"/>
              </w:rPr>
              <w:t>(</w:t>
            </w:r>
            <w:r w:rsidRPr="003107A2">
              <w:rPr>
                <w:rFonts w:ascii="Times New Roman" w:hAnsi="Times New Roman" w:cs="Times New Roman"/>
                <w:color w:val="000000"/>
              </w:rPr>
              <w:t>(±)</w:t>
            </w:r>
          </w:p>
        </w:tc>
        <w:tc>
          <w:tcPr>
            <w:tcW w:w="2370" w:type="dxa"/>
            <w:tcBorders>
              <w:top w:val="single" w:sz="4" w:space="0" w:color="auto"/>
              <w:left w:val="nil"/>
              <w:bottom w:val="single" w:sz="4" w:space="0" w:color="auto"/>
              <w:right w:val="nil"/>
            </w:tcBorders>
          </w:tcPr>
          <w:p w:rsidR="004171A5" w:rsidRPr="003107A2" w:rsidRDefault="004171A5" w:rsidP="00BD40AF">
            <w:pPr>
              <w:spacing w:after="0" w:line="240" w:lineRule="auto"/>
              <w:rPr>
                <w:rFonts w:ascii="Times New Roman" w:hAnsi="Times New Roman" w:cs="Times New Roman"/>
              </w:rPr>
            </w:pPr>
          </w:p>
        </w:tc>
        <w:tc>
          <w:tcPr>
            <w:tcW w:w="1174"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137.5</w:t>
            </w:r>
          </w:p>
        </w:tc>
        <w:tc>
          <w:tcPr>
            <w:tcW w:w="1971"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6421.5</w:t>
            </w:r>
          </w:p>
        </w:tc>
        <w:tc>
          <w:tcPr>
            <w:tcW w:w="1395"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6479.2</w:t>
            </w:r>
          </w:p>
        </w:tc>
        <w:tc>
          <w:tcPr>
            <w:tcW w:w="1216"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0.091</w:t>
            </w:r>
          </w:p>
        </w:tc>
      </w:tr>
      <w:tr w:rsidR="004171A5" w:rsidRPr="003107A2" w:rsidTr="00BD40AF">
        <w:trPr>
          <w:trHeight w:val="219"/>
        </w:trPr>
        <w:tc>
          <w:tcPr>
            <w:tcW w:w="1437" w:type="dxa"/>
            <w:gridSpan w:val="2"/>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LSD</w:t>
            </w:r>
          </w:p>
        </w:tc>
        <w:tc>
          <w:tcPr>
            <w:tcW w:w="2370" w:type="dxa"/>
            <w:tcBorders>
              <w:top w:val="single" w:sz="4" w:space="0" w:color="auto"/>
              <w:left w:val="nil"/>
              <w:bottom w:val="single" w:sz="4" w:space="0" w:color="auto"/>
              <w:right w:val="nil"/>
            </w:tcBorders>
          </w:tcPr>
          <w:p w:rsidR="004171A5" w:rsidRPr="003107A2" w:rsidRDefault="004171A5" w:rsidP="00BD40AF">
            <w:pPr>
              <w:spacing w:after="0" w:line="240" w:lineRule="auto"/>
              <w:rPr>
                <w:rFonts w:ascii="Times New Roman" w:hAnsi="Times New Roman" w:cs="Times New Roman"/>
              </w:rPr>
            </w:pPr>
          </w:p>
        </w:tc>
        <w:tc>
          <w:tcPr>
            <w:tcW w:w="1174"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423.8</w:t>
            </w:r>
          </w:p>
        </w:tc>
        <w:tc>
          <w:tcPr>
            <w:tcW w:w="1971"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19786.7</w:t>
            </w:r>
          </w:p>
        </w:tc>
        <w:tc>
          <w:tcPr>
            <w:tcW w:w="1395"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19964.5</w:t>
            </w:r>
          </w:p>
        </w:tc>
        <w:tc>
          <w:tcPr>
            <w:tcW w:w="1216"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0.28</w:t>
            </w:r>
          </w:p>
        </w:tc>
      </w:tr>
      <w:tr w:rsidR="004171A5" w:rsidRPr="003107A2" w:rsidTr="00BD40AF">
        <w:trPr>
          <w:trHeight w:val="204"/>
        </w:trPr>
        <w:tc>
          <w:tcPr>
            <w:tcW w:w="1437" w:type="dxa"/>
            <w:gridSpan w:val="2"/>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lastRenderedPageBreak/>
              <w:t>CV%</w:t>
            </w:r>
          </w:p>
        </w:tc>
        <w:tc>
          <w:tcPr>
            <w:tcW w:w="2370" w:type="dxa"/>
            <w:tcBorders>
              <w:top w:val="single" w:sz="4" w:space="0" w:color="auto"/>
              <w:left w:val="nil"/>
              <w:bottom w:val="single" w:sz="4" w:space="0" w:color="auto"/>
              <w:right w:val="nil"/>
            </w:tcBorders>
          </w:tcPr>
          <w:p w:rsidR="004171A5" w:rsidRPr="003107A2" w:rsidRDefault="004171A5" w:rsidP="00BD40AF">
            <w:pPr>
              <w:spacing w:after="0" w:line="240" w:lineRule="auto"/>
              <w:rPr>
                <w:rFonts w:ascii="Times New Roman" w:hAnsi="Times New Roman" w:cs="Times New Roman"/>
              </w:rPr>
            </w:pPr>
          </w:p>
        </w:tc>
        <w:tc>
          <w:tcPr>
            <w:tcW w:w="1174"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0.2</w:t>
            </w:r>
          </w:p>
        </w:tc>
        <w:tc>
          <w:tcPr>
            <w:tcW w:w="1971"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7.5</w:t>
            </w:r>
          </w:p>
        </w:tc>
        <w:tc>
          <w:tcPr>
            <w:tcW w:w="1395"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26.1</w:t>
            </w:r>
          </w:p>
        </w:tc>
        <w:tc>
          <w:tcPr>
            <w:tcW w:w="1216" w:type="dxa"/>
            <w:tcBorders>
              <w:top w:val="single" w:sz="4" w:space="0" w:color="auto"/>
              <w:left w:val="nil"/>
              <w:bottom w:val="single" w:sz="4" w:space="0" w:color="auto"/>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rPr>
              <w:t>26.1</w:t>
            </w:r>
          </w:p>
        </w:tc>
      </w:tr>
      <w:tr w:rsidR="004171A5" w:rsidRPr="003107A2" w:rsidTr="00BD40AF">
        <w:trPr>
          <w:trHeight w:val="219"/>
        </w:trPr>
        <w:tc>
          <w:tcPr>
            <w:tcW w:w="1168" w:type="dxa"/>
            <w:tcBorders>
              <w:top w:val="single" w:sz="4" w:space="0" w:color="auto"/>
              <w:left w:val="nil"/>
              <w:bottom w:val="nil"/>
              <w:right w:val="nil"/>
            </w:tcBorders>
          </w:tcPr>
          <w:p w:rsidR="004171A5" w:rsidRPr="003107A2" w:rsidRDefault="004171A5" w:rsidP="00BD40AF">
            <w:pPr>
              <w:spacing w:after="0" w:line="240" w:lineRule="auto"/>
              <w:rPr>
                <w:rFonts w:ascii="Times New Roman" w:hAnsi="Times New Roman" w:cs="Times New Roman"/>
                <w:color w:val="000000"/>
              </w:rPr>
            </w:pPr>
          </w:p>
        </w:tc>
        <w:tc>
          <w:tcPr>
            <w:tcW w:w="8395" w:type="dxa"/>
            <w:gridSpan w:val="6"/>
            <w:tcBorders>
              <w:top w:val="single" w:sz="4" w:space="0" w:color="auto"/>
              <w:left w:val="nil"/>
              <w:bottom w:val="nil"/>
              <w:right w:val="nil"/>
            </w:tcBorders>
            <w:hideMark/>
          </w:tcPr>
          <w:p w:rsidR="004171A5" w:rsidRPr="003107A2" w:rsidRDefault="004171A5" w:rsidP="00BD40AF">
            <w:pPr>
              <w:spacing w:after="0" w:line="240" w:lineRule="auto"/>
              <w:rPr>
                <w:rFonts w:ascii="Times New Roman" w:hAnsi="Times New Roman" w:cs="Times New Roman"/>
              </w:rPr>
            </w:pPr>
            <w:r w:rsidRPr="003107A2">
              <w:rPr>
                <w:rFonts w:ascii="Times New Roman" w:hAnsi="Times New Roman" w:cs="Times New Roman"/>
                <w:color w:val="000000"/>
              </w:rPr>
              <w:t>highly significant =“**”</w:t>
            </w:r>
          </w:p>
        </w:tc>
      </w:tr>
    </w:tbl>
    <w:p w:rsidR="004171A5" w:rsidRPr="003107A2" w:rsidRDefault="004171A5" w:rsidP="004171A5">
      <w:pPr>
        <w:spacing w:after="0"/>
        <w:ind w:firstLine="720"/>
        <w:jc w:val="both"/>
        <w:rPr>
          <w:rFonts w:ascii="Times New Roman" w:hAnsi="Times New Roman" w:cs="Times New Roman"/>
        </w:rPr>
      </w:pPr>
      <w:r w:rsidRPr="003107A2">
        <w:rPr>
          <w:rFonts w:ascii="Times New Roman" w:hAnsi="Times New Roman" w:cs="Times New Roman"/>
          <w:bCs/>
        </w:rPr>
        <w:t xml:space="preserve">The result showed that </w:t>
      </w:r>
      <w:r w:rsidRPr="003107A2">
        <w:rPr>
          <w:rFonts w:ascii="Times New Roman" w:hAnsi="Times New Roman" w:cs="Times New Roman"/>
        </w:rPr>
        <w:t>the cost of cultivation showed highly sig</w:t>
      </w:r>
      <w:r>
        <w:rPr>
          <w:rFonts w:ascii="Times New Roman" w:hAnsi="Times New Roman" w:cs="Times New Roman"/>
        </w:rPr>
        <w:t>nificant results for different</w:t>
      </w:r>
      <w:r>
        <w:rPr>
          <w:rFonts w:ascii="Times New Roman" w:hAnsi="Times New Roman" w:cs="Times New Roman"/>
        </w:rPr>
        <w:t xml:space="preserve"> </w:t>
      </w:r>
      <w:r>
        <w:rPr>
          <w:rFonts w:ascii="Times New Roman" w:hAnsi="Times New Roman" w:cs="Times New Roman"/>
        </w:rPr>
        <w:t>treatments.</w:t>
      </w:r>
      <w:r>
        <w:rPr>
          <w:rFonts w:ascii="Times New Roman" w:hAnsi="Times New Roman" w:cs="Times New Roman"/>
        </w:rPr>
        <w:t xml:space="preserve"> </w:t>
      </w:r>
      <w:r>
        <w:rPr>
          <w:rFonts w:ascii="Times New Roman" w:hAnsi="Times New Roman" w:cs="Times New Roman"/>
        </w:rPr>
        <w:t xml:space="preserve">The </w:t>
      </w:r>
      <w:r>
        <w:rPr>
          <w:rFonts w:ascii="Times New Roman" w:hAnsi="Times New Roman" w:cs="Times New Roman"/>
        </w:rPr>
        <w:t xml:space="preserve">cost of cultivation was found </w:t>
      </w:r>
      <w:r w:rsidRPr="003107A2">
        <w:rPr>
          <w:rFonts w:ascii="Times New Roman" w:hAnsi="Times New Roman" w:cs="Times New Roman"/>
        </w:rPr>
        <w:t>higher in the NE recommendation for U</w:t>
      </w:r>
      <w:r>
        <w:rPr>
          <w:rFonts w:ascii="Times New Roman" w:hAnsi="Times New Roman" w:cs="Times New Roman"/>
        </w:rPr>
        <w:t xml:space="preserve">S-382 variety followed by GR US </w:t>
      </w:r>
      <w:proofErr w:type="gramStart"/>
      <w:r w:rsidRPr="003107A2">
        <w:rPr>
          <w:rFonts w:ascii="Times New Roman" w:hAnsi="Times New Roman" w:cs="Times New Roman"/>
        </w:rPr>
        <w:t>382 ,</w:t>
      </w:r>
      <w:proofErr w:type="gramEnd"/>
      <w:r w:rsidRPr="003107A2">
        <w:rPr>
          <w:rFonts w:ascii="Times New Roman" w:hAnsi="Times New Roman" w:cs="Times New Roman"/>
        </w:rPr>
        <w:t xml:space="preserve"> GR Improved ,NE Improved and was least for FFP (Table 4). The </w:t>
      </w:r>
      <w:r>
        <w:rPr>
          <w:rFonts w:ascii="Times New Roman" w:hAnsi="Times New Roman" w:cs="Times New Roman"/>
        </w:rPr>
        <w:t>gross revenue was significantl</w:t>
      </w:r>
      <w:r>
        <w:rPr>
          <w:rFonts w:ascii="Times New Roman" w:hAnsi="Times New Roman" w:cs="Times New Roman"/>
        </w:rPr>
        <w:t xml:space="preserve">y </w:t>
      </w:r>
      <w:r w:rsidRPr="003107A2">
        <w:rPr>
          <w:rFonts w:ascii="Times New Roman" w:hAnsi="Times New Roman" w:cs="Times New Roman"/>
        </w:rPr>
        <w:t>influenced by  the different  nutrient management treatment .The gross revenue was the highest under NE for US-382 variety (Rs.238160) followed by GR US-3</w:t>
      </w:r>
      <w:r>
        <w:rPr>
          <w:rFonts w:ascii="Times New Roman" w:hAnsi="Times New Roman" w:cs="Times New Roman"/>
        </w:rPr>
        <w:t xml:space="preserve">82 field (Rs200480),NE improved field </w:t>
      </w:r>
      <w:r w:rsidRPr="003107A2">
        <w:rPr>
          <w:rFonts w:ascii="Times New Roman" w:hAnsi="Times New Roman" w:cs="Times New Roman"/>
        </w:rPr>
        <w:t>(Rs.169620),GR Improved field (Rs. 151470) and  FPP(Rs.148390) .T</w:t>
      </w:r>
      <w:r>
        <w:rPr>
          <w:rFonts w:ascii="Times New Roman" w:hAnsi="Times New Roman" w:cs="Times New Roman"/>
        </w:rPr>
        <w:t xml:space="preserve">he  highest gross revenue in NE </w:t>
      </w:r>
      <w:r w:rsidRPr="003107A2">
        <w:rPr>
          <w:rFonts w:ascii="Times New Roman" w:hAnsi="Times New Roman" w:cs="Times New Roman"/>
        </w:rPr>
        <w:t>practice for US-382 variety was due to its high</w:t>
      </w:r>
      <w:r>
        <w:rPr>
          <w:rFonts w:ascii="Times New Roman" w:hAnsi="Times New Roman" w:cs="Times New Roman"/>
        </w:rPr>
        <w:t xml:space="preserve">est yield. Under the different </w:t>
      </w:r>
      <w:r w:rsidRPr="003107A2">
        <w:rPr>
          <w:rFonts w:ascii="Times New Roman" w:hAnsi="Times New Roman" w:cs="Times New Roman"/>
        </w:rPr>
        <w:t>nutrient management trea</w:t>
      </w:r>
      <w:r>
        <w:rPr>
          <w:rFonts w:ascii="Times New Roman" w:hAnsi="Times New Roman" w:cs="Times New Roman"/>
        </w:rPr>
        <w:t>tments, there was a significant</w:t>
      </w:r>
      <w:r w:rsidRPr="003107A2">
        <w:rPr>
          <w:rFonts w:ascii="Times New Roman" w:hAnsi="Times New Roman" w:cs="Times New Roman"/>
        </w:rPr>
        <w:t xml:space="preserve"> difference in net revenue. The highest net revenues were found in NE US-382 field</w:t>
      </w:r>
      <w:r>
        <w:rPr>
          <w:rFonts w:ascii="Times New Roman" w:hAnsi="Times New Roman" w:cs="Times New Roman"/>
        </w:rPr>
        <w:t xml:space="preserve"> </w:t>
      </w:r>
      <w:r w:rsidRPr="003107A2">
        <w:rPr>
          <w:rFonts w:ascii="Times New Roman" w:hAnsi="Times New Roman" w:cs="Times New Roman"/>
        </w:rPr>
        <w:t>(Rs.164410), followed by GR US-382 field (Rs.126910),</w:t>
      </w:r>
      <w:r>
        <w:rPr>
          <w:rFonts w:ascii="Times New Roman" w:hAnsi="Times New Roman" w:cs="Times New Roman"/>
        </w:rPr>
        <w:t xml:space="preserve"> </w:t>
      </w:r>
      <w:r w:rsidRPr="003107A2">
        <w:rPr>
          <w:rFonts w:ascii="Times New Roman" w:hAnsi="Times New Roman" w:cs="Times New Roman"/>
        </w:rPr>
        <w:t>NE improved field (Rs.96733), FPP (Rs.79716) and GR Improved field (Rs.78402). Although the cost of cultivation was the highest in NE recommendation the gross revenues was also the highest because of higher grain and straw yield under NE recommendation. The B</w:t>
      </w:r>
      <w:proofErr w:type="gramStart"/>
      <w:r w:rsidRPr="003107A2">
        <w:rPr>
          <w:rFonts w:ascii="Times New Roman" w:hAnsi="Times New Roman" w:cs="Times New Roman"/>
        </w:rPr>
        <w:t>:C</w:t>
      </w:r>
      <w:proofErr w:type="gramEnd"/>
      <w:r w:rsidRPr="003107A2">
        <w:rPr>
          <w:rFonts w:ascii="Times New Roman" w:hAnsi="Times New Roman" w:cs="Times New Roman"/>
        </w:rPr>
        <w:t xml:space="preserve"> ratio was the highest under NE  US-382 field(2.228) followed by GR US-382 field (1.725), NE improved field (1.326) ,GR improved field (1.073)and FFP . Similar results were also depicted by IRRI (2010).</w:t>
      </w:r>
    </w:p>
    <w:p w:rsidR="004171A5" w:rsidRDefault="004171A5" w:rsidP="004171A5">
      <w:pPr>
        <w:autoSpaceDE w:val="0"/>
        <w:autoSpaceDN w:val="0"/>
        <w:adjustRightInd w:val="0"/>
        <w:spacing w:after="0" w:line="240" w:lineRule="auto"/>
        <w:jc w:val="both"/>
        <w:rPr>
          <w:rFonts w:ascii="Times New Roman" w:hAnsi="Times New Roman" w:cs="Times New Roman"/>
          <w:b/>
          <w:bCs/>
        </w:rPr>
      </w:pPr>
    </w:p>
    <w:p w:rsidR="004171A5" w:rsidRPr="003107A2" w:rsidRDefault="004171A5" w:rsidP="004171A5">
      <w:pPr>
        <w:autoSpaceDE w:val="0"/>
        <w:autoSpaceDN w:val="0"/>
        <w:adjustRightInd w:val="0"/>
        <w:spacing w:after="0" w:line="240" w:lineRule="auto"/>
        <w:jc w:val="both"/>
        <w:rPr>
          <w:rFonts w:ascii="Times New Roman" w:hAnsi="Times New Roman" w:cs="Times New Roman"/>
          <w:b/>
          <w:bCs/>
        </w:rPr>
      </w:pPr>
      <w:r w:rsidRPr="003107A2">
        <w:rPr>
          <w:rFonts w:ascii="Times New Roman" w:hAnsi="Times New Roman" w:cs="Times New Roman"/>
          <w:b/>
          <w:bCs/>
        </w:rPr>
        <w:t>Conclusion:</w:t>
      </w:r>
    </w:p>
    <w:p w:rsidR="004171A5" w:rsidRPr="00535078" w:rsidRDefault="004171A5" w:rsidP="004171A5">
      <w:pPr>
        <w:autoSpaceDE w:val="0"/>
        <w:autoSpaceDN w:val="0"/>
        <w:adjustRightInd w:val="0"/>
        <w:spacing w:after="0" w:line="240" w:lineRule="auto"/>
        <w:jc w:val="both"/>
        <w:rPr>
          <w:rFonts w:ascii="Times New Roman" w:hAnsi="Times New Roman" w:cs="Times New Roman"/>
        </w:rPr>
      </w:pPr>
      <w:r w:rsidRPr="00535078">
        <w:rPr>
          <w:rFonts w:ascii="Times New Roman" w:hAnsi="Times New Roman" w:cs="Times New Roman"/>
        </w:rPr>
        <w:t xml:space="preserve">The above discussed growth and yield parameters of rice proved that the site specific nutrient management under NE-based fertilizer recommendations was found better over GR in terms of </w:t>
      </w:r>
      <w:proofErr w:type="spellStart"/>
      <w:r w:rsidRPr="00535078">
        <w:rPr>
          <w:rFonts w:ascii="Times New Roman" w:hAnsi="Times New Roman" w:cs="Times New Roman"/>
        </w:rPr>
        <w:t>yieldand</w:t>
      </w:r>
      <w:proofErr w:type="spellEnd"/>
      <w:r w:rsidRPr="00535078">
        <w:rPr>
          <w:rFonts w:ascii="Times New Roman" w:hAnsi="Times New Roman" w:cs="Times New Roman"/>
        </w:rPr>
        <w:t xml:space="preserve"> profitability as a result of balanced fertilization and application of right source of fertilizer at right place and time in right amount. Moreover in </w:t>
      </w:r>
      <w:proofErr w:type="spellStart"/>
      <w:r w:rsidRPr="00535078">
        <w:rPr>
          <w:rFonts w:ascii="Times New Roman" w:hAnsi="Times New Roman" w:cs="Times New Roman"/>
        </w:rPr>
        <w:t>comparision</w:t>
      </w:r>
      <w:proofErr w:type="spellEnd"/>
      <w:r w:rsidRPr="00535078">
        <w:rPr>
          <w:rFonts w:ascii="Times New Roman" w:hAnsi="Times New Roman" w:cs="Times New Roman"/>
        </w:rPr>
        <w:t xml:space="preserve"> to hybrid and improved varieties, hybrid ones under NE –based fertilizer recommendation gives significantly higher yield. The tool was able to capture the inherent differences between conventional and conservation practices of crop management and site specific nutrient recommendations from NE rice performed better than GR . Although performance differences were large among sites, SSNM can be considered a low-risk technology for most environments. So the further testing of the NE -Rice is required with multi-location trials in different agro-ecological regions of Nepal to develop confidence and for its wider applicability. </w:t>
      </w:r>
    </w:p>
    <w:p w:rsidR="004171A5" w:rsidRPr="00BB750E" w:rsidRDefault="004171A5" w:rsidP="004171A5">
      <w:pPr>
        <w:autoSpaceDE w:val="0"/>
        <w:autoSpaceDN w:val="0"/>
        <w:adjustRightInd w:val="0"/>
        <w:spacing w:after="0" w:line="240" w:lineRule="auto"/>
        <w:jc w:val="both"/>
        <w:rPr>
          <w:rFonts w:ascii="Times New Roman" w:hAnsi="Times New Roman" w:cs="Times New Roman"/>
        </w:rPr>
      </w:pPr>
    </w:p>
    <w:p w:rsidR="004171A5" w:rsidRPr="00535078" w:rsidRDefault="004171A5" w:rsidP="004171A5">
      <w:pPr>
        <w:spacing w:after="0" w:line="240" w:lineRule="auto"/>
        <w:ind w:firstLine="720"/>
        <w:jc w:val="both"/>
      </w:pPr>
      <w:r w:rsidRPr="003107A2">
        <w:rPr>
          <w:rFonts w:ascii="Times New Roman" w:hAnsi="Times New Roman" w:cs="Times New Roman"/>
        </w:rPr>
        <w:t xml:space="preserve"> </w:t>
      </w:r>
    </w:p>
    <w:p w:rsidR="00E33302" w:rsidRPr="00BC024F" w:rsidRDefault="00E33302" w:rsidP="00E33302">
      <w:pPr>
        <w:spacing w:after="0"/>
        <w:rPr>
          <w:rFonts w:ascii="Times New Roman" w:hAnsi="Times New Roman" w:cs="Times New Roman"/>
          <w:b/>
          <w:color w:val="000000"/>
        </w:rPr>
      </w:pPr>
      <w:r w:rsidRPr="00F55337">
        <w:rPr>
          <w:rFonts w:ascii="Times New Roman" w:hAnsi="Times New Roman" w:cs="Times New Roman"/>
          <w:b/>
          <w:color w:val="000000"/>
        </w:rPr>
        <w:t>Acknowledgements</w:t>
      </w:r>
    </w:p>
    <w:p w:rsidR="00E33302" w:rsidRDefault="00E33302" w:rsidP="00E33302">
      <w:pPr>
        <w:autoSpaceDE w:val="0"/>
        <w:autoSpaceDN w:val="0"/>
        <w:adjustRightInd w:val="0"/>
        <w:spacing w:after="0" w:line="240" w:lineRule="auto"/>
        <w:rPr>
          <w:rFonts w:ascii="Times New Roman" w:hAnsi="Times New Roman" w:cs="Times New Roman"/>
          <w:sz w:val="24"/>
          <w:szCs w:val="24"/>
        </w:rPr>
      </w:pPr>
      <w:r w:rsidRPr="002F5009">
        <w:rPr>
          <w:rFonts w:ascii="Times New Roman" w:hAnsi="Times New Roman" w:cs="Times New Roman"/>
          <w:sz w:val="24"/>
          <w:szCs w:val="24"/>
        </w:rPr>
        <w:t xml:space="preserve">I feel elated to express my </w:t>
      </w:r>
      <w:proofErr w:type="spellStart"/>
      <w:r w:rsidRPr="002F5009">
        <w:rPr>
          <w:rFonts w:ascii="Times New Roman" w:hAnsi="Times New Roman" w:cs="Times New Roman"/>
          <w:sz w:val="24"/>
          <w:szCs w:val="24"/>
        </w:rPr>
        <w:t>heartful</w:t>
      </w:r>
      <w:proofErr w:type="spellEnd"/>
      <w:r w:rsidRPr="002F5009">
        <w:rPr>
          <w:rFonts w:ascii="Times New Roman" w:hAnsi="Times New Roman" w:cs="Times New Roman"/>
          <w:sz w:val="24"/>
          <w:szCs w:val="24"/>
        </w:rPr>
        <w:t xml:space="preserve"> thanks to FORWARD NEPAL, NRNA Australia, International Plant Nu</w:t>
      </w:r>
      <w:r>
        <w:rPr>
          <w:rFonts w:ascii="Times New Roman" w:hAnsi="Times New Roman" w:cs="Times New Roman"/>
          <w:sz w:val="24"/>
          <w:szCs w:val="24"/>
        </w:rPr>
        <w:t xml:space="preserve">trition Institute (IPNI) Delhi </w:t>
      </w:r>
      <w:r w:rsidRPr="002F5009">
        <w:rPr>
          <w:rFonts w:ascii="Times New Roman" w:hAnsi="Times New Roman" w:cs="Times New Roman"/>
          <w:sz w:val="24"/>
          <w:szCs w:val="24"/>
        </w:rPr>
        <w:t>and Institute of Agriculture and Animal Science (IAAS) for granti</w:t>
      </w:r>
      <w:r>
        <w:rPr>
          <w:rFonts w:ascii="Times New Roman" w:hAnsi="Times New Roman" w:cs="Times New Roman"/>
          <w:sz w:val="24"/>
          <w:szCs w:val="24"/>
        </w:rPr>
        <w:t xml:space="preserve">ng me such platform. My special </w:t>
      </w:r>
      <w:r w:rsidRPr="002F5009">
        <w:rPr>
          <w:rFonts w:ascii="Times New Roman" w:hAnsi="Times New Roman" w:cs="Times New Roman"/>
          <w:sz w:val="24"/>
          <w:szCs w:val="24"/>
        </w:rPr>
        <w:t>thank</w:t>
      </w:r>
      <w:r>
        <w:rPr>
          <w:rFonts w:ascii="Times New Roman" w:hAnsi="Times New Roman" w:cs="Times New Roman"/>
          <w:sz w:val="24"/>
          <w:szCs w:val="24"/>
        </w:rPr>
        <w:t>s go</w:t>
      </w:r>
      <w:r w:rsidRPr="002F5009">
        <w:rPr>
          <w:rFonts w:ascii="Times New Roman" w:hAnsi="Times New Roman" w:cs="Times New Roman"/>
          <w:sz w:val="24"/>
          <w:szCs w:val="24"/>
        </w:rPr>
        <w:t xml:space="preserve"> to Dr. </w:t>
      </w:r>
      <w:proofErr w:type="spellStart"/>
      <w:r w:rsidRPr="002F5009">
        <w:rPr>
          <w:rFonts w:ascii="Times New Roman" w:hAnsi="Times New Roman" w:cs="Times New Roman"/>
          <w:sz w:val="24"/>
          <w:szCs w:val="24"/>
        </w:rPr>
        <w:t>Jagadish</w:t>
      </w:r>
      <w:proofErr w:type="spellEnd"/>
      <w:r w:rsidRPr="002F5009">
        <w:rPr>
          <w:rFonts w:ascii="Times New Roman" w:hAnsi="Times New Roman" w:cs="Times New Roman"/>
          <w:sz w:val="24"/>
          <w:szCs w:val="24"/>
        </w:rPr>
        <w:t xml:space="preserve"> </w:t>
      </w:r>
      <w:proofErr w:type="spellStart"/>
      <w:r w:rsidRPr="002F5009">
        <w:rPr>
          <w:rFonts w:ascii="Times New Roman" w:hAnsi="Times New Roman" w:cs="Times New Roman"/>
          <w:sz w:val="24"/>
          <w:szCs w:val="24"/>
        </w:rPr>
        <w:t>Timilsina</w:t>
      </w:r>
      <w:proofErr w:type="spellEnd"/>
      <w:r w:rsidRPr="002F5009">
        <w:rPr>
          <w:rFonts w:ascii="Times New Roman" w:hAnsi="Times New Roman" w:cs="Times New Roman"/>
          <w:sz w:val="24"/>
          <w:szCs w:val="24"/>
        </w:rPr>
        <w:t>, coordinator of research project.</w:t>
      </w:r>
    </w:p>
    <w:p w:rsidR="00E33302" w:rsidRPr="002F5009" w:rsidRDefault="00E33302" w:rsidP="00E33302">
      <w:pPr>
        <w:autoSpaceDE w:val="0"/>
        <w:autoSpaceDN w:val="0"/>
        <w:adjustRightInd w:val="0"/>
        <w:spacing w:after="0" w:line="240" w:lineRule="auto"/>
        <w:rPr>
          <w:rFonts w:ascii="Times New Roman" w:hAnsi="Times New Roman" w:cs="Times New Roman"/>
          <w:sz w:val="24"/>
          <w:szCs w:val="24"/>
        </w:rPr>
      </w:pPr>
    </w:p>
    <w:p w:rsidR="00E33302" w:rsidRPr="002F5009" w:rsidRDefault="00E33302" w:rsidP="00E33302">
      <w:pPr>
        <w:autoSpaceDE w:val="0"/>
        <w:autoSpaceDN w:val="0"/>
        <w:adjustRightInd w:val="0"/>
        <w:spacing w:after="0" w:line="240" w:lineRule="auto"/>
        <w:rPr>
          <w:rFonts w:ascii="Times New Roman" w:hAnsi="Times New Roman" w:cs="Times New Roman"/>
          <w:sz w:val="24"/>
          <w:szCs w:val="24"/>
        </w:rPr>
      </w:pPr>
      <w:r w:rsidRPr="002F5009">
        <w:rPr>
          <w:rFonts w:ascii="Times New Roman" w:hAnsi="Times New Roman" w:cs="Times New Roman"/>
          <w:sz w:val="24"/>
          <w:szCs w:val="24"/>
        </w:rPr>
        <w:t xml:space="preserve">I articulate my appreciation to my classmates Miss </w:t>
      </w:r>
      <w:proofErr w:type="spellStart"/>
      <w:r w:rsidRPr="002F5009">
        <w:rPr>
          <w:rFonts w:ascii="Times New Roman" w:hAnsi="Times New Roman" w:cs="Times New Roman"/>
          <w:sz w:val="24"/>
          <w:szCs w:val="24"/>
        </w:rPr>
        <w:t>Samjhana</w:t>
      </w:r>
      <w:proofErr w:type="spellEnd"/>
      <w:r w:rsidRPr="002F5009">
        <w:rPr>
          <w:rFonts w:ascii="Times New Roman" w:hAnsi="Times New Roman" w:cs="Times New Roman"/>
          <w:sz w:val="24"/>
          <w:szCs w:val="24"/>
        </w:rPr>
        <w:t xml:space="preserve"> </w:t>
      </w:r>
      <w:proofErr w:type="spellStart"/>
      <w:r w:rsidRPr="002F5009">
        <w:rPr>
          <w:rFonts w:ascii="Times New Roman" w:hAnsi="Times New Roman" w:cs="Times New Roman"/>
          <w:sz w:val="24"/>
          <w:szCs w:val="24"/>
        </w:rPr>
        <w:t>Koirala</w:t>
      </w:r>
      <w:proofErr w:type="spellEnd"/>
      <w:r w:rsidRPr="002F5009">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Abhis</w:t>
      </w:r>
      <w:r w:rsidRPr="002F5009">
        <w:rPr>
          <w:rFonts w:ascii="Times New Roman" w:hAnsi="Times New Roman" w:cs="Times New Roman"/>
          <w:sz w:val="24"/>
          <w:szCs w:val="24"/>
        </w:rPr>
        <w:t>ek</w:t>
      </w:r>
      <w:proofErr w:type="spellEnd"/>
      <w:r w:rsidRPr="002F5009">
        <w:rPr>
          <w:rFonts w:ascii="Times New Roman" w:hAnsi="Times New Roman" w:cs="Times New Roman"/>
          <w:sz w:val="24"/>
          <w:szCs w:val="24"/>
        </w:rPr>
        <w:t xml:space="preserve"> </w:t>
      </w:r>
      <w:proofErr w:type="spellStart"/>
      <w:r w:rsidRPr="002F5009">
        <w:rPr>
          <w:rFonts w:ascii="Times New Roman" w:hAnsi="Times New Roman" w:cs="Times New Roman"/>
          <w:sz w:val="24"/>
          <w:szCs w:val="24"/>
        </w:rPr>
        <w:t>Shrestha</w:t>
      </w:r>
      <w:proofErr w:type="spellEnd"/>
      <w:r>
        <w:rPr>
          <w:rFonts w:ascii="Times New Roman" w:hAnsi="Times New Roman" w:cs="Times New Roman"/>
          <w:sz w:val="24"/>
          <w:szCs w:val="24"/>
        </w:rPr>
        <w:t>,</w:t>
      </w:r>
      <w:r w:rsidRPr="002F5009">
        <w:rPr>
          <w:rFonts w:ascii="Times New Roman" w:hAnsi="Times New Roman" w:cs="Times New Roman"/>
          <w:sz w:val="24"/>
          <w:szCs w:val="24"/>
        </w:rPr>
        <w:t xml:space="preserve"> Miss </w:t>
      </w:r>
      <w:proofErr w:type="spellStart"/>
      <w:r w:rsidRPr="002F5009">
        <w:rPr>
          <w:rFonts w:ascii="Times New Roman" w:hAnsi="Times New Roman" w:cs="Times New Roman"/>
          <w:sz w:val="24"/>
          <w:szCs w:val="24"/>
        </w:rPr>
        <w:t>Sabita</w:t>
      </w:r>
      <w:proofErr w:type="spellEnd"/>
      <w:r w:rsidRPr="002F5009">
        <w:rPr>
          <w:rFonts w:ascii="Times New Roman" w:hAnsi="Times New Roman" w:cs="Times New Roman"/>
          <w:sz w:val="24"/>
          <w:szCs w:val="24"/>
        </w:rPr>
        <w:t xml:space="preserve"> </w:t>
      </w:r>
      <w:proofErr w:type="spellStart"/>
      <w:proofErr w:type="gramStart"/>
      <w:r w:rsidRPr="002F5009">
        <w:rPr>
          <w:rFonts w:ascii="Times New Roman" w:hAnsi="Times New Roman" w:cs="Times New Roman"/>
          <w:sz w:val="24"/>
          <w:szCs w:val="24"/>
        </w:rPr>
        <w:t>Rana</w:t>
      </w:r>
      <w:r>
        <w:rPr>
          <w:rFonts w:ascii="Times New Roman" w:hAnsi="Times New Roman" w:cs="Times New Roman"/>
          <w:sz w:val="24"/>
          <w:szCs w:val="24"/>
        </w:rPr>
        <w:t>bhat</w:t>
      </w:r>
      <w:proofErr w:type="spellEnd"/>
      <w:r>
        <w:rPr>
          <w:rFonts w:ascii="Times New Roman" w:hAnsi="Times New Roman" w:cs="Times New Roman"/>
          <w:sz w:val="24"/>
          <w:szCs w:val="24"/>
        </w:rPr>
        <w:t xml:space="preserve"> ,</w:t>
      </w:r>
      <w:proofErr w:type="spellStart"/>
      <w:proofErr w:type="gramEnd"/>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Ganesh</w:t>
      </w:r>
      <w:proofErr w:type="spellEnd"/>
      <w:r>
        <w:rPr>
          <w:rFonts w:ascii="Times New Roman" w:hAnsi="Times New Roman" w:cs="Times New Roman"/>
          <w:sz w:val="24"/>
          <w:szCs w:val="24"/>
        </w:rPr>
        <w:t xml:space="preserve"> Gupta</w:t>
      </w:r>
      <w:r w:rsidRPr="002F5009">
        <w:rPr>
          <w:rFonts w:ascii="Times New Roman" w:hAnsi="Times New Roman" w:cs="Times New Roman"/>
          <w:sz w:val="24"/>
          <w:szCs w:val="24"/>
        </w:rPr>
        <w:t xml:space="preserve">, </w:t>
      </w:r>
      <w:proofErr w:type="spellStart"/>
      <w:r w:rsidRPr="002F5009">
        <w:rPr>
          <w:rFonts w:ascii="Times New Roman" w:hAnsi="Times New Roman" w:cs="Times New Roman"/>
          <w:sz w:val="24"/>
          <w:szCs w:val="24"/>
        </w:rPr>
        <w:t>Mr</w:t>
      </w:r>
      <w:proofErr w:type="spellEnd"/>
      <w:r w:rsidRPr="002F5009">
        <w:rPr>
          <w:rFonts w:ascii="Times New Roman" w:hAnsi="Times New Roman" w:cs="Times New Roman"/>
          <w:sz w:val="24"/>
          <w:szCs w:val="24"/>
        </w:rPr>
        <w:t xml:space="preserve"> </w:t>
      </w:r>
      <w:proofErr w:type="spellStart"/>
      <w:r w:rsidRPr="002F5009">
        <w:rPr>
          <w:rFonts w:ascii="Times New Roman" w:hAnsi="Times New Roman" w:cs="Times New Roman"/>
          <w:sz w:val="24"/>
          <w:szCs w:val="24"/>
        </w:rPr>
        <w:t>Subash</w:t>
      </w:r>
      <w:proofErr w:type="spellEnd"/>
      <w:r w:rsidRPr="002F5009">
        <w:rPr>
          <w:rFonts w:ascii="Times New Roman" w:hAnsi="Times New Roman" w:cs="Times New Roman"/>
          <w:sz w:val="24"/>
          <w:szCs w:val="24"/>
        </w:rPr>
        <w:t xml:space="preserve"> </w:t>
      </w:r>
      <w:proofErr w:type="spellStart"/>
      <w:r w:rsidRPr="002F5009">
        <w:rPr>
          <w:rFonts w:ascii="Times New Roman" w:hAnsi="Times New Roman" w:cs="Times New Roman"/>
          <w:sz w:val="24"/>
          <w:szCs w:val="24"/>
        </w:rPr>
        <w:t>Sedai</w:t>
      </w:r>
      <w:proofErr w:type="spellEnd"/>
      <w:r w:rsidRPr="002F5009">
        <w:rPr>
          <w:rFonts w:ascii="Times New Roman" w:hAnsi="Times New Roman" w:cs="Times New Roman"/>
          <w:sz w:val="24"/>
          <w:szCs w:val="24"/>
        </w:rPr>
        <w:t xml:space="preserve">, Miss </w:t>
      </w:r>
      <w:proofErr w:type="spellStart"/>
      <w:r w:rsidRPr="002F5009">
        <w:rPr>
          <w:rFonts w:ascii="Times New Roman" w:hAnsi="Times New Roman" w:cs="Times New Roman"/>
          <w:sz w:val="24"/>
          <w:szCs w:val="24"/>
        </w:rPr>
        <w:t>Roshna</w:t>
      </w:r>
      <w:proofErr w:type="spellEnd"/>
      <w:r w:rsidRPr="002F5009">
        <w:rPr>
          <w:rFonts w:ascii="Times New Roman" w:hAnsi="Times New Roman" w:cs="Times New Roman"/>
          <w:sz w:val="24"/>
          <w:szCs w:val="24"/>
        </w:rPr>
        <w:t xml:space="preserve"> </w:t>
      </w:r>
      <w:proofErr w:type="spellStart"/>
      <w:r w:rsidRPr="002F5009">
        <w:rPr>
          <w:rFonts w:ascii="Times New Roman" w:hAnsi="Times New Roman" w:cs="Times New Roman"/>
          <w:sz w:val="24"/>
          <w:szCs w:val="24"/>
        </w:rPr>
        <w:t>Gautam</w:t>
      </w:r>
      <w:proofErr w:type="spellEnd"/>
      <w:r w:rsidRPr="002F5009">
        <w:rPr>
          <w:rFonts w:ascii="Times New Roman" w:hAnsi="Times New Roman" w:cs="Times New Roman"/>
          <w:sz w:val="24"/>
          <w:szCs w:val="24"/>
        </w:rPr>
        <w:t xml:space="preserve">, Miss </w:t>
      </w:r>
      <w:proofErr w:type="spellStart"/>
      <w:r w:rsidRPr="002F5009">
        <w:rPr>
          <w:rFonts w:ascii="Times New Roman" w:hAnsi="Times New Roman" w:cs="Times New Roman"/>
          <w:sz w:val="24"/>
          <w:szCs w:val="24"/>
        </w:rPr>
        <w:t>Manisha</w:t>
      </w:r>
      <w:proofErr w:type="spellEnd"/>
      <w:r w:rsidRPr="002F5009">
        <w:rPr>
          <w:rFonts w:ascii="Times New Roman" w:hAnsi="Times New Roman" w:cs="Times New Roman"/>
          <w:sz w:val="24"/>
          <w:szCs w:val="24"/>
        </w:rPr>
        <w:t xml:space="preserve"> </w:t>
      </w:r>
      <w:proofErr w:type="spellStart"/>
      <w:r w:rsidRPr="002F5009">
        <w:rPr>
          <w:rFonts w:ascii="Times New Roman" w:hAnsi="Times New Roman" w:cs="Times New Roman"/>
          <w:sz w:val="24"/>
          <w:szCs w:val="24"/>
        </w:rPr>
        <w:t>Poudel</w:t>
      </w:r>
      <w:proofErr w:type="spellEnd"/>
      <w:r>
        <w:rPr>
          <w:rFonts w:ascii="Times New Roman" w:hAnsi="Times New Roman" w:cs="Times New Roman"/>
          <w:sz w:val="24"/>
          <w:szCs w:val="24"/>
        </w:rPr>
        <w:t>,</w:t>
      </w:r>
      <w:r w:rsidRPr="002F5009">
        <w:rPr>
          <w:rFonts w:ascii="Times New Roman" w:hAnsi="Times New Roman" w:cs="Times New Roman"/>
          <w:sz w:val="24"/>
          <w:szCs w:val="24"/>
        </w:rPr>
        <w:t xml:space="preserve"> </w:t>
      </w:r>
      <w:proofErr w:type="spellStart"/>
      <w:r w:rsidRPr="002F5009">
        <w:rPr>
          <w:rFonts w:ascii="Times New Roman" w:hAnsi="Times New Roman" w:cs="Times New Roman"/>
          <w:sz w:val="24"/>
          <w:szCs w:val="24"/>
        </w:rPr>
        <w:t>Mr</w:t>
      </w:r>
      <w:proofErr w:type="spellEnd"/>
      <w:r w:rsidRPr="002F5009">
        <w:rPr>
          <w:rFonts w:ascii="Times New Roman" w:hAnsi="Times New Roman" w:cs="Times New Roman"/>
          <w:sz w:val="24"/>
          <w:szCs w:val="24"/>
        </w:rPr>
        <w:t xml:space="preserve"> </w:t>
      </w:r>
      <w:proofErr w:type="spellStart"/>
      <w:r w:rsidRPr="002F5009">
        <w:rPr>
          <w:rFonts w:ascii="Times New Roman" w:hAnsi="Times New Roman" w:cs="Times New Roman"/>
          <w:sz w:val="24"/>
          <w:szCs w:val="24"/>
        </w:rPr>
        <w:t>Basu</w:t>
      </w:r>
      <w:proofErr w:type="spellEnd"/>
      <w:r w:rsidRPr="002F5009">
        <w:rPr>
          <w:rFonts w:ascii="Times New Roman" w:hAnsi="Times New Roman" w:cs="Times New Roman"/>
          <w:sz w:val="24"/>
          <w:szCs w:val="24"/>
        </w:rPr>
        <w:t xml:space="preserve"> </w:t>
      </w:r>
      <w:proofErr w:type="spellStart"/>
      <w:r w:rsidRPr="002F5009">
        <w:rPr>
          <w:rFonts w:ascii="Times New Roman" w:hAnsi="Times New Roman" w:cs="Times New Roman"/>
          <w:sz w:val="24"/>
          <w:szCs w:val="24"/>
        </w:rPr>
        <w:t>Poudel</w:t>
      </w:r>
      <w:proofErr w:type="spellEnd"/>
      <w:r w:rsidRPr="002F5009">
        <w:rPr>
          <w:rFonts w:ascii="Times New Roman" w:hAnsi="Times New Roman" w:cs="Times New Roman"/>
          <w:sz w:val="24"/>
          <w:szCs w:val="24"/>
        </w:rPr>
        <w:t xml:space="preserve">, </w:t>
      </w:r>
      <w:proofErr w:type="spellStart"/>
      <w:r w:rsidRPr="002F5009">
        <w:rPr>
          <w:rFonts w:ascii="Times New Roman" w:hAnsi="Times New Roman" w:cs="Times New Roman"/>
          <w:sz w:val="24"/>
          <w:szCs w:val="24"/>
        </w:rPr>
        <w:t>Mr</w:t>
      </w:r>
      <w:proofErr w:type="spellEnd"/>
      <w:r w:rsidRPr="002F5009">
        <w:rPr>
          <w:rFonts w:ascii="Times New Roman" w:hAnsi="Times New Roman" w:cs="Times New Roman"/>
          <w:sz w:val="24"/>
          <w:szCs w:val="24"/>
        </w:rPr>
        <w:t xml:space="preserve"> </w:t>
      </w:r>
      <w:proofErr w:type="spellStart"/>
      <w:r w:rsidRPr="002F5009">
        <w:rPr>
          <w:rFonts w:ascii="Times New Roman" w:hAnsi="Times New Roman" w:cs="Times New Roman"/>
          <w:sz w:val="24"/>
          <w:szCs w:val="24"/>
        </w:rPr>
        <w:t>Saroj</w:t>
      </w:r>
      <w:proofErr w:type="spellEnd"/>
      <w:r w:rsidRPr="002F5009">
        <w:rPr>
          <w:rFonts w:ascii="Times New Roman" w:hAnsi="Times New Roman" w:cs="Times New Roman"/>
          <w:sz w:val="24"/>
          <w:szCs w:val="24"/>
        </w:rPr>
        <w:t xml:space="preserve"> </w:t>
      </w:r>
      <w:proofErr w:type="spellStart"/>
      <w:r w:rsidRPr="002F5009">
        <w:rPr>
          <w:rFonts w:ascii="Times New Roman" w:hAnsi="Times New Roman" w:cs="Times New Roman"/>
          <w:sz w:val="24"/>
          <w:szCs w:val="24"/>
        </w:rPr>
        <w:t>Amgai</w:t>
      </w:r>
      <w:proofErr w:type="spellEnd"/>
      <w:r w:rsidRPr="002F5009">
        <w:rPr>
          <w:rFonts w:ascii="Times New Roman" w:hAnsi="Times New Roman" w:cs="Times New Roman"/>
          <w:sz w:val="24"/>
          <w:szCs w:val="24"/>
        </w:rPr>
        <w:t xml:space="preserve"> ,</w:t>
      </w:r>
      <w:proofErr w:type="spellStart"/>
      <w:r w:rsidRPr="002F5009">
        <w:rPr>
          <w:rFonts w:ascii="Times New Roman" w:hAnsi="Times New Roman" w:cs="Times New Roman"/>
          <w:sz w:val="24"/>
          <w:szCs w:val="24"/>
        </w:rPr>
        <w:t>Mr</w:t>
      </w:r>
      <w:proofErr w:type="spellEnd"/>
      <w:r w:rsidRPr="002F5009">
        <w:rPr>
          <w:rFonts w:ascii="Times New Roman" w:hAnsi="Times New Roman" w:cs="Times New Roman"/>
          <w:sz w:val="24"/>
          <w:szCs w:val="24"/>
        </w:rPr>
        <w:t xml:space="preserve"> </w:t>
      </w:r>
      <w:proofErr w:type="spellStart"/>
      <w:r w:rsidRPr="002F5009">
        <w:rPr>
          <w:rFonts w:ascii="Times New Roman" w:hAnsi="Times New Roman" w:cs="Times New Roman"/>
          <w:sz w:val="24"/>
          <w:szCs w:val="24"/>
        </w:rPr>
        <w:t>Amit</w:t>
      </w:r>
      <w:proofErr w:type="spellEnd"/>
      <w:r w:rsidRPr="002F5009">
        <w:rPr>
          <w:rFonts w:ascii="Times New Roman" w:hAnsi="Times New Roman" w:cs="Times New Roman"/>
          <w:sz w:val="24"/>
          <w:szCs w:val="24"/>
        </w:rPr>
        <w:t xml:space="preserve"> </w:t>
      </w:r>
      <w:proofErr w:type="spellStart"/>
      <w:r w:rsidRPr="002F5009">
        <w:rPr>
          <w:rFonts w:ascii="Times New Roman" w:hAnsi="Times New Roman" w:cs="Times New Roman"/>
          <w:sz w:val="24"/>
          <w:szCs w:val="24"/>
        </w:rPr>
        <w:t>Sada</w:t>
      </w:r>
      <w:r>
        <w:rPr>
          <w:rFonts w:ascii="Times New Roman" w:hAnsi="Times New Roman" w:cs="Times New Roman"/>
          <w:sz w:val="24"/>
          <w:szCs w:val="24"/>
        </w:rPr>
        <w:t>sankar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Ashish</w:t>
      </w:r>
      <w:proofErr w:type="spellEnd"/>
      <w:r w:rsidRPr="002F5009">
        <w:rPr>
          <w:rFonts w:ascii="Times New Roman" w:hAnsi="Times New Roman" w:cs="Times New Roman"/>
          <w:sz w:val="24"/>
          <w:szCs w:val="24"/>
        </w:rPr>
        <w:t xml:space="preserve"> </w:t>
      </w:r>
      <w:proofErr w:type="spellStart"/>
      <w:r w:rsidRPr="002F5009">
        <w:rPr>
          <w:rFonts w:ascii="Times New Roman" w:hAnsi="Times New Roman" w:cs="Times New Roman"/>
          <w:sz w:val="24"/>
          <w:szCs w:val="24"/>
        </w:rPr>
        <w:t>Pathak</w:t>
      </w:r>
      <w:proofErr w:type="spellEnd"/>
      <w:r w:rsidRPr="002F5009">
        <w:rPr>
          <w:rFonts w:ascii="Times New Roman" w:hAnsi="Times New Roman" w:cs="Times New Roman"/>
          <w:sz w:val="24"/>
          <w:szCs w:val="24"/>
        </w:rPr>
        <w:t xml:space="preserve"> and </w:t>
      </w:r>
      <w:proofErr w:type="spellStart"/>
      <w:r w:rsidRPr="002F5009">
        <w:rPr>
          <w:rFonts w:ascii="Times New Roman" w:hAnsi="Times New Roman" w:cs="Times New Roman"/>
          <w:sz w:val="24"/>
          <w:szCs w:val="24"/>
        </w:rPr>
        <w:t>Mr</w:t>
      </w:r>
      <w:proofErr w:type="spellEnd"/>
      <w:r w:rsidRPr="002F5009">
        <w:rPr>
          <w:rFonts w:ascii="Times New Roman" w:hAnsi="Times New Roman" w:cs="Times New Roman"/>
          <w:sz w:val="24"/>
          <w:szCs w:val="24"/>
        </w:rPr>
        <w:t xml:space="preserve"> </w:t>
      </w:r>
      <w:proofErr w:type="spellStart"/>
      <w:r w:rsidRPr="002F5009">
        <w:rPr>
          <w:rFonts w:ascii="Times New Roman" w:hAnsi="Times New Roman" w:cs="Times New Roman"/>
          <w:sz w:val="24"/>
          <w:szCs w:val="24"/>
        </w:rPr>
        <w:t>Naresh</w:t>
      </w:r>
      <w:proofErr w:type="spellEnd"/>
      <w:r w:rsidRPr="002F5009">
        <w:rPr>
          <w:rFonts w:ascii="Times New Roman" w:hAnsi="Times New Roman" w:cs="Times New Roman"/>
          <w:sz w:val="24"/>
          <w:szCs w:val="24"/>
        </w:rPr>
        <w:t xml:space="preserve"> </w:t>
      </w:r>
      <w:proofErr w:type="spellStart"/>
      <w:r w:rsidRPr="002F5009">
        <w:rPr>
          <w:rFonts w:ascii="Times New Roman" w:hAnsi="Times New Roman" w:cs="Times New Roman"/>
          <w:sz w:val="24"/>
          <w:szCs w:val="24"/>
        </w:rPr>
        <w:t>Dwal</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Bishwas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Kafle</w:t>
      </w:r>
      <w:proofErr w:type="spellEnd"/>
      <w:r w:rsidRPr="002F5009">
        <w:rPr>
          <w:rFonts w:ascii="Times New Roman" w:hAnsi="Times New Roman" w:cs="Times New Roman"/>
          <w:sz w:val="24"/>
          <w:szCs w:val="24"/>
        </w:rPr>
        <w:t xml:space="preserve"> for their ever-willing helping hands ,support and encouragement poured on me during the course of my study.</w:t>
      </w:r>
    </w:p>
    <w:p w:rsidR="00E33302" w:rsidRDefault="00E33302" w:rsidP="00E33302">
      <w:pPr>
        <w:autoSpaceDE w:val="0"/>
        <w:autoSpaceDN w:val="0"/>
        <w:adjustRightInd w:val="0"/>
        <w:spacing w:after="0" w:line="240" w:lineRule="auto"/>
        <w:rPr>
          <w:rFonts w:ascii="Times New Roman" w:hAnsi="Times New Roman" w:cs="Times New Roman"/>
          <w:sz w:val="24"/>
          <w:szCs w:val="24"/>
        </w:rPr>
      </w:pPr>
    </w:p>
    <w:p w:rsidR="00E33302" w:rsidRPr="002F5009" w:rsidRDefault="00E33302" w:rsidP="00E33302">
      <w:pPr>
        <w:autoSpaceDE w:val="0"/>
        <w:autoSpaceDN w:val="0"/>
        <w:adjustRightInd w:val="0"/>
        <w:spacing w:after="0" w:line="240" w:lineRule="auto"/>
        <w:rPr>
          <w:rFonts w:ascii="Times New Roman" w:hAnsi="Times New Roman" w:cs="Times New Roman"/>
          <w:sz w:val="24"/>
          <w:szCs w:val="24"/>
        </w:rPr>
      </w:pPr>
      <w:r w:rsidRPr="002F5009">
        <w:rPr>
          <w:rFonts w:ascii="Times New Roman" w:hAnsi="Times New Roman" w:cs="Times New Roman"/>
          <w:sz w:val="24"/>
          <w:szCs w:val="24"/>
        </w:rPr>
        <w:t>I am deeply indebted to my family members for their patience, love and encouragement.</w:t>
      </w:r>
    </w:p>
    <w:p w:rsidR="00E33302" w:rsidRDefault="00E33302" w:rsidP="004171A5">
      <w:pPr>
        <w:spacing w:line="240" w:lineRule="auto"/>
        <w:jc w:val="both"/>
        <w:rPr>
          <w:rFonts w:ascii="Times New Roman" w:hAnsi="Times New Roman" w:cs="Times New Roman"/>
          <w:b/>
          <w:bCs/>
        </w:rPr>
      </w:pPr>
    </w:p>
    <w:p w:rsidR="004171A5" w:rsidRPr="00421E95" w:rsidRDefault="004171A5" w:rsidP="004171A5">
      <w:pPr>
        <w:spacing w:line="240" w:lineRule="auto"/>
        <w:jc w:val="both"/>
        <w:rPr>
          <w:rFonts w:ascii="Times New Roman" w:hAnsi="Times New Roman" w:cs="Times New Roman"/>
          <w:b/>
          <w:bCs/>
        </w:rPr>
      </w:pPr>
      <w:r>
        <w:rPr>
          <w:rFonts w:ascii="Times New Roman" w:hAnsi="Times New Roman" w:cs="Times New Roman"/>
          <w:b/>
          <w:bCs/>
        </w:rPr>
        <w:t xml:space="preserve"> </w:t>
      </w:r>
      <w:r w:rsidRPr="00421E95">
        <w:rPr>
          <w:rFonts w:ascii="Times New Roman" w:hAnsi="Times New Roman" w:cs="Times New Roman"/>
          <w:b/>
          <w:bCs/>
        </w:rPr>
        <w:t>Reference</w:t>
      </w:r>
      <w:r>
        <w:rPr>
          <w:rFonts w:ascii="Times New Roman" w:hAnsi="Times New Roman" w:cs="Times New Roman"/>
          <w:b/>
          <w:bCs/>
        </w:rPr>
        <w:t>s</w:t>
      </w:r>
      <w:r w:rsidRPr="00421E95">
        <w:rPr>
          <w:rFonts w:ascii="Times New Roman" w:hAnsi="Times New Roman" w:cs="Times New Roman"/>
          <w:b/>
          <w:bCs/>
        </w:rPr>
        <w:t>:</w:t>
      </w:r>
    </w:p>
    <w:p w:rsidR="004171A5" w:rsidRPr="00421E95" w:rsidRDefault="004171A5" w:rsidP="004171A5">
      <w:pPr>
        <w:pStyle w:val="Default"/>
        <w:ind w:left="540" w:hanging="540"/>
        <w:jc w:val="both"/>
        <w:rPr>
          <w:sz w:val="22"/>
          <w:szCs w:val="22"/>
        </w:rPr>
      </w:pPr>
      <w:proofErr w:type="gramStart"/>
      <w:r w:rsidRPr="00421E95">
        <w:rPr>
          <w:sz w:val="22"/>
          <w:szCs w:val="22"/>
        </w:rPr>
        <w:lastRenderedPageBreak/>
        <w:t>ABPSD.2014.Statistical information on Nepalese agriculture 2013/2014 (2070/071).</w:t>
      </w:r>
      <w:proofErr w:type="gramEnd"/>
      <w:r w:rsidRPr="00421E95">
        <w:rPr>
          <w:sz w:val="22"/>
          <w:szCs w:val="22"/>
        </w:rPr>
        <w:t xml:space="preserve"> Government of Nepal Ministry of Agricultural Development, </w:t>
      </w:r>
      <w:proofErr w:type="spellStart"/>
      <w:r w:rsidRPr="00421E95">
        <w:rPr>
          <w:sz w:val="22"/>
          <w:szCs w:val="22"/>
        </w:rPr>
        <w:t>Agri</w:t>
      </w:r>
      <w:proofErr w:type="spellEnd"/>
      <w:r w:rsidRPr="00421E95">
        <w:rPr>
          <w:sz w:val="22"/>
          <w:szCs w:val="22"/>
        </w:rPr>
        <w:t xml:space="preserve">-Business Promotion and Statistics Division, </w:t>
      </w:r>
      <w:proofErr w:type="spellStart"/>
      <w:r w:rsidRPr="00421E95">
        <w:rPr>
          <w:sz w:val="22"/>
          <w:szCs w:val="22"/>
        </w:rPr>
        <w:t>Agri</w:t>
      </w:r>
      <w:proofErr w:type="spellEnd"/>
      <w:r w:rsidRPr="00421E95">
        <w:rPr>
          <w:sz w:val="22"/>
          <w:szCs w:val="22"/>
        </w:rPr>
        <w:t xml:space="preserve">-statistics Section, </w:t>
      </w:r>
      <w:proofErr w:type="spellStart"/>
      <w:r w:rsidRPr="00421E95">
        <w:rPr>
          <w:sz w:val="22"/>
          <w:szCs w:val="22"/>
        </w:rPr>
        <w:t>Singha</w:t>
      </w:r>
      <w:proofErr w:type="spellEnd"/>
      <w:r w:rsidRPr="00421E95">
        <w:rPr>
          <w:sz w:val="22"/>
          <w:szCs w:val="22"/>
        </w:rPr>
        <w:t xml:space="preserve"> D</w:t>
      </w:r>
      <w:bookmarkStart w:id="0" w:name="_GoBack"/>
      <w:bookmarkEnd w:id="0"/>
      <w:r w:rsidRPr="00421E95">
        <w:rPr>
          <w:sz w:val="22"/>
          <w:szCs w:val="22"/>
        </w:rPr>
        <w:t>urbar, Kathmandu Nepal.</w:t>
      </w:r>
    </w:p>
    <w:p w:rsidR="004171A5" w:rsidRPr="00421E95" w:rsidRDefault="004171A5" w:rsidP="004171A5">
      <w:pPr>
        <w:autoSpaceDE w:val="0"/>
        <w:autoSpaceDN w:val="0"/>
        <w:adjustRightInd w:val="0"/>
        <w:spacing w:after="0" w:line="240" w:lineRule="auto"/>
        <w:ind w:left="720" w:hanging="720"/>
        <w:jc w:val="both"/>
        <w:rPr>
          <w:rFonts w:ascii="Times New Roman" w:hAnsi="Times New Roman" w:cs="Times New Roman"/>
        </w:rPr>
      </w:pPr>
      <w:proofErr w:type="spellStart"/>
      <w:r w:rsidRPr="00421E95">
        <w:rPr>
          <w:rFonts w:ascii="Times New Roman" w:hAnsi="Times New Roman" w:cs="Times New Roman"/>
        </w:rPr>
        <w:t>Buresh</w:t>
      </w:r>
      <w:proofErr w:type="spellEnd"/>
      <w:r w:rsidRPr="00421E95">
        <w:rPr>
          <w:rFonts w:ascii="Times New Roman" w:hAnsi="Times New Roman" w:cs="Times New Roman"/>
        </w:rPr>
        <w:t xml:space="preserve">, R. J. 2015. Nutrient based management practices for rice, maize, and wheat in Asia. </w:t>
      </w:r>
      <w:proofErr w:type="gramStart"/>
      <w:r w:rsidRPr="00421E95">
        <w:rPr>
          <w:rFonts w:ascii="Times New Roman" w:hAnsi="Times New Roman" w:cs="Times New Roman"/>
        </w:rPr>
        <w:t>International Rice Research Institute, DAPO Box 7777, Metro Manila, Philippines.</w:t>
      </w:r>
      <w:proofErr w:type="gramEnd"/>
      <w:r w:rsidRPr="00421E95">
        <w:rPr>
          <w:rFonts w:ascii="Times New Roman" w:hAnsi="Times New Roman" w:cs="Times New Roman"/>
        </w:rPr>
        <w:t xml:space="preserve"> </w:t>
      </w:r>
      <w:proofErr w:type="gramStart"/>
      <w:r w:rsidRPr="00421E95">
        <w:rPr>
          <w:rFonts w:ascii="Times New Roman" w:hAnsi="Times New Roman" w:cs="Times New Roman"/>
        </w:rPr>
        <w:t>Statistical Information on Nepalese Agriculture.</w:t>
      </w:r>
      <w:proofErr w:type="gramEnd"/>
    </w:p>
    <w:p w:rsidR="004171A5" w:rsidRPr="00421E95" w:rsidRDefault="004171A5" w:rsidP="004171A5">
      <w:pPr>
        <w:autoSpaceDE w:val="0"/>
        <w:autoSpaceDN w:val="0"/>
        <w:adjustRightInd w:val="0"/>
        <w:spacing w:after="0" w:line="240" w:lineRule="auto"/>
        <w:ind w:left="720" w:hanging="720"/>
        <w:jc w:val="both"/>
        <w:rPr>
          <w:rFonts w:ascii="Times New Roman" w:hAnsi="Times New Roman" w:cs="Times New Roman"/>
        </w:rPr>
      </w:pPr>
      <w:proofErr w:type="spellStart"/>
      <w:r w:rsidRPr="00421E95">
        <w:rPr>
          <w:rFonts w:ascii="Times New Roman" w:hAnsi="Times New Roman" w:cs="Times New Roman"/>
        </w:rPr>
        <w:t>Dobermann</w:t>
      </w:r>
      <w:proofErr w:type="spellEnd"/>
      <w:r w:rsidRPr="00421E95">
        <w:rPr>
          <w:rFonts w:ascii="Times New Roman" w:hAnsi="Times New Roman" w:cs="Times New Roman"/>
        </w:rPr>
        <w:t xml:space="preserve">, A.,  S. </w:t>
      </w:r>
      <w:proofErr w:type="spellStart"/>
      <w:r w:rsidRPr="00421E95">
        <w:rPr>
          <w:rFonts w:ascii="Times New Roman" w:hAnsi="Times New Roman" w:cs="Times New Roman"/>
        </w:rPr>
        <w:t>Abdulrachman</w:t>
      </w:r>
      <w:proofErr w:type="spellEnd"/>
      <w:r w:rsidRPr="00421E95">
        <w:rPr>
          <w:rFonts w:ascii="Times New Roman" w:hAnsi="Times New Roman" w:cs="Times New Roman"/>
        </w:rPr>
        <w:t xml:space="preserve">,  H. C. </w:t>
      </w:r>
      <w:proofErr w:type="spellStart"/>
      <w:r w:rsidRPr="00421E95">
        <w:rPr>
          <w:rFonts w:ascii="Times New Roman" w:hAnsi="Times New Roman" w:cs="Times New Roman"/>
        </w:rPr>
        <w:t>Gines</w:t>
      </w:r>
      <w:proofErr w:type="spellEnd"/>
      <w:r w:rsidRPr="00421E95">
        <w:rPr>
          <w:rFonts w:ascii="Times New Roman" w:hAnsi="Times New Roman" w:cs="Times New Roman"/>
        </w:rPr>
        <w:t xml:space="preserve">, G. Wang, R. </w:t>
      </w:r>
      <w:proofErr w:type="spellStart"/>
      <w:r w:rsidRPr="00421E95">
        <w:rPr>
          <w:rFonts w:ascii="Times New Roman" w:hAnsi="Times New Roman" w:cs="Times New Roman"/>
        </w:rPr>
        <w:t>Nagarajan</w:t>
      </w:r>
      <w:proofErr w:type="spellEnd"/>
      <w:r w:rsidRPr="00421E95">
        <w:rPr>
          <w:rFonts w:ascii="Times New Roman" w:hAnsi="Times New Roman" w:cs="Times New Roman"/>
        </w:rPr>
        <w:t xml:space="preserve">, S. </w:t>
      </w:r>
      <w:proofErr w:type="spellStart"/>
      <w:r w:rsidRPr="00421E95">
        <w:rPr>
          <w:rFonts w:ascii="Times New Roman" w:hAnsi="Times New Roman" w:cs="Times New Roman"/>
        </w:rPr>
        <w:t>Satawatananont</w:t>
      </w:r>
      <w:proofErr w:type="spellEnd"/>
      <w:r w:rsidRPr="00421E95">
        <w:rPr>
          <w:rFonts w:ascii="Times New Roman" w:hAnsi="Times New Roman" w:cs="Times New Roman"/>
        </w:rPr>
        <w:t xml:space="preserve">, T.T. Son, P.S. Tan, L.V. </w:t>
      </w:r>
      <w:proofErr w:type="spellStart"/>
      <w:r w:rsidRPr="00421E95">
        <w:rPr>
          <w:rFonts w:ascii="Times New Roman" w:hAnsi="Times New Roman" w:cs="Times New Roman"/>
        </w:rPr>
        <w:t>Tiem</w:t>
      </w:r>
      <w:proofErr w:type="spellEnd"/>
      <w:r w:rsidRPr="00421E95">
        <w:rPr>
          <w:rFonts w:ascii="Times New Roman" w:hAnsi="Times New Roman" w:cs="Times New Roman"/>
        </w:rPr>
        <w:t xml:space="preserve">, G. C. </w:t>
      </w:r>
      <w:proofErr w:type="spellStart"/>
      <w:r w:rsidRPr="00421E95">
        <w:rPr>
          <w:rFonts w:ascii="Times New Roman" w:hAnsi="Times New Roman" w:cs="Times New Roman"/>
        </w:rPr>
        <w:t>Simbahan</w:t>
      </w:r>
      <w:proofErr w:type="spellEnd"/>
      <w:r w:rsidRPr="00421E95">
        <w:rPr>
          <w:rFonts w:ascii="Times New Roman" w:hAnsi="Times New Roman" w:cs="Times New Roman"/>
        </w:rPr>
        <w:t xml:space="preserve"> and D.C. </w:t>
      </w:r>
      <w:proofErr w:type="spellStart"/>
      <w:r w:rsidRPr="00421E95">
        <w:rPr>
          <w:rFonts w:ascii="Times New Roman" w:hAnsi="Times New Roman" w:cs="Times New Roman"/>
        </w:rPr>
        <w:t>Olk</w:t>
      </w:r>
      <w:proofErr w:type="spellEnd"/>
      <w:r w:rsidRPr="00421E95">
        <w:rPr>
          <w:rFonts w:ascii="Times New Roman" w:hAnsi="Times New Roman" w:cs="Times New Roman"/>
        </w:rPr>
        <w:t xml:space="preserve">. 1996. Internal nutrient efficiencies of irrigated lowland rice in tropical and subtropical Asia. Field Crops Res. 63:113–138. </w:t>
      </w:r>
    </w:p>
    <w:p w:rsidR="004171A5" w:rsidRPr="00421E95" w:rsidRDefault="004171A5" w:rsidP="004171A5">
      <w:pPr>
        <w:autoSpaceDE w:val="0"/>
        <w:autoSpaceDN w:val="0"/>
        <w:adjustRightInd w:val="0"/>
        <w:spacing w:after="0" w:line="240" w:lineRule="auto"/>
        <w:ind w:left="720" w:hanging="720"/>
        <w:jc w:val="both"/>
        <w:rPr>
          <w:rFonts w:ascii="Times New Roman" w:hAnsi="Times New Roman" w:cs="Times New Roman"/>
        </w:rPr>
      </w:pPr>
      <w:proofErr w:type="spellStart"/>
      <w:proofErr w:type="gramStart"/>
      <w:r w:rsidRPr="00421E95">
        <w:rPr>
          <w:rFonts w:ascii="Times New Roman" w:eastAsia="Times New Roman" w:hAnsi="Times New Roman" w:cs="Times New Roman"/>
        </w:rPr>
        <w:t>Dobermann</w:t>
      </w:r>
      <w:proofErr w:type="spellEnd"/>
      <w:r w:rsidRPr="00421E95">
        <w:rPr>
          <w:rFonts w:ascii="Times New Roman" w:eastAsia="Times New Roman" w:hAnsi="Times New Roman" w:cs="Times New Roman"/>
        </w:rPr>
        <w:t xml:space="preserve">, A., C. Witt and D. </w:t>
      </w:r>
      <w:proofErr w:type="spellStart"/>
      <w:r w:rsidRPr="00421E95">
        <w:rPr>
          <w:rFonts w:ascii="Times New Roman" w:eastAsia="Times New Roman" w:hAnsi="Times New Roman" w:cs="Times New Roman"/>
        </w:rPr>
        <w:t>Dawe</w:t>
      </w:r>
      <w:proofErr w:type="spellEnd"/>
      <w:r w:rsidRPr="00421E95">
        <w:rPr>
          <w:rFonts w:ascii="Times New Roman" w:eastAsia="Times New Roman" w:hAnsi="Times New Roman" w:cs="Times New Roman"/>
        </w:rPr>
        <w:t>.</w:t>
      </w:r>
      <w:proofErr w:type="gramEnd"/>
      <w:r w:rsidRPr="00421E95">
        <w:rPr>
          <w:rFonts w:ascii="Times New Roman" w:eastAsia="Times New Roman" w:hAnsi="Times New Roman" w:cs="Times New Roman"/>
        </w:rPr>
        <w:t xml:space="preserve"> 2004. Increasing productivity of intensive rice systems through Site-Specific Nutrient Management. Science Publishers, Inc., International Rice Research Institute, Enfield, N.H. (USA) and Los </w:t>
      </w:r>
      <w:proofErr w:type="spellStart"/>
      <w:r w:rsidRPr="00421E95">
        <w:rPr>
          <w:rFonts w:ascii="Times New Roman" w:eastAsia="Times New Roman" w:hAnsi="Times New Roman" w:cs="Times New Roman"/>
        </w:rPr>
        <w:t>Baños</w:t>
      </w:r>
      <w:proofErr w:type="spellEnd"/>
      <w:r w:rsidRPr="00421E95">
        <w:rPr>
          <w:rFonts w:ascii="Times New Roman" w:eastAsia="Times New Roman" w:hAnsi="Times New Roman" w:cs="Times New Roman"/>
        </w:rPr>
        <w:t xml:space="preserve"> (Philippines)</w:t>
      </w:r>
    </w:p>
    <w:p w:rsidR="004171A5" w:rsidRPr="00421E95" w:rsidRDefault="004171A5" w:rsidP="004171A5">
      <w:pPr>
        <w:spacing w:after="0" w:line="240" w:lineRule="auto"/>
        <w:jc w:val="both"/>
        <w:rPr>
          <w:rFonts w:ascii="Times New Roman" w:hAnsi="Times New Roman" w:cs="Times New Roman"/>
          <w:color w:val="000000"/>
        </w:rPr>
      </w:pPr>
      <w:proofErr w:type="gramStart"/>
      <w:r w:rsidRPr="00421E95">
        <w:rPr>
          <w:rFonts w:ascii="Times New Roman" w:hAnsi="Times New Roman" w:cs="Times New Roman"/>
        </w:rPr>
        <w:t>FAOSTAT.</w:t>
      </w:r>
      <w:proofErr w:type="gramEnd"/>
      <w:r w:rsidRPr="00421E95">
        <w:rPr>
          <w:rFonts w:ascii="Times New Roman" w:hAnsi="Times New Roman" w:cs="Times New Roman"/>
        </w:rPr>
        <w:t xml:space="preserve"> 2013. Statistical data on agricultural production. (</w:t>
      </w:r>
      <w:proofErr w:type="gramStart"/>
      <w:r w:rsidRPr="00421E95">
        <w:rPr>
          <w:rFonts w:ascii="Times New Roman" w:hAnsi="Times New Roman" w:cs="Times New Roman"/>
        </w:rPr>
        <w:t>available</w:t>
      </w:r>
      <w:proofErr w:type="gramEnd"/>
      <w:r w:rsidRPr="00421E95">
        <w:rPr>
          <w:rFonts w:ascii="Times New Roman" w:hAnsi="Times New Roman" w:cs="Times New Roman"/>
        </w:rPr>
        <w:t xml:space="preserve"> at</w:t>
      </w:r>
      <w:r w:rsidRPr="00421E95">
        <w:rPr>
          <w:rFonts w:ascii="Times New Roman" w:hAnsi="Times New Roman" w:cs="Times New Roman"/>
          <w:color w:val="000000"/>
        </w:rPr>
        <w:t xml:space="preserve">: </w:t>
      </w:r>
      <w:hyperlink r:id="rId5" w:history="1">
        <w:r w:rsidRPr="00421E95">
          <w:rPr>
            <w:rStyle w:val="Hyperlink"/>
            <w:rFonts w:ascii="Times New Roman" w:hAnsi="Times New Roman" w:cs="Times New Roman"/>
            <w:color w:val="000000"/>
          </w:rPr>
          <w:t>www.fatostat.org</w:t>
        </w:r>
      </w:hyperlink>
      <w:r w:rsidRPr="00421E95">
        <w:rPr>
          <w:rFonts w:ascii="Times New Roman" w:hAnsi="Times New Roman" w:cs="Times New Roman"/>
          <w:color w:val="000000"/>
        </w:rPr>
        <w:t>)</w:t>
      </w:r>
    </w:p>
    <w:p w:rsidR="004171A5" w:rsidRPr="00421E95" w:rsidRDefault="004171A5" w:rsidP="004171A5">
      <w:pPr>
        <w:spacing w:after="0" w:line="240" w:lineRule="auto"/>
        <w:jc w:val="both"/>
        <w:rPr>
          <w:rFonts w:ascii="Times New Roman" w:hAnsi="Times New Roman" w:cs="Times New Roman"/>
          <w:color w:val="000000"/>
        </w:rPr>
      </w:pPr>
      <w:r w:rsidRPr="00421E95">
        <w:rPr>
          <w:rFonts w:ascii="Times New Roman" w:hAnsi="Times New Roman" w:cs="Times New Roman"/>
          <w:color w:val="000000"/>
        </w:rPr>
        <w:t>.</w:t>
      </w:r>
      <w:hyperlink r:id="rId6" w:history="1">
        <w:r w:rsidRPr="00421E95">
          <w:rPr>
            <w:rStyle w:val="Hyperlink"/>
            <w:rFonts w:ascii="Times New Roman" w:hAnsi="Times New Roman" w:cs="Times New Roman"/>
            <w:color w:val="auto"/>
          </w:rPr>
          <w:t>https://en.wikipedia.org/wiki/Rice_production_in_Nepal</w:t>
        </w:r>
      </w:hyperlink>
    </w:p>
    <w:p w:rsidR="004171A5" w:rsidRPr="00421E95" w:rsidRDefault="004171A5" w:rsidP="004171A5">
      <w:pPr>
        <w:spacing w:after="0" w:line="240" w:lineRule="auto"/>
        <w:jc w:val="both"/>
        <w:rPr>
          <w:rFonts w:ascii="Times New Roman" w:hAnsi="Times New Roman" w:cs="Times New Roman"/>
        </w:rPr>
      </w:pPr>
      <w:proofErr w:type="spellStart"/>
      <w:proofErr w:type="gramStart"/>
      <w:r w:rsidRPr="00421E95">
        <w:rPr>
          <w:rFonts w:ascii="Times New Roman" w:hAnsi="Times New Roman" w:cs="Times New Roman"/>
        </w:rPr>
        <w:t>Haq</w:t>
      </w:r>
      <w:proofErr w:type="spellEnd"/>
      <w:r w:rsidRPr="00421E95">
        <w:rPr>
          <w:rFonts w:ascii="Times New Roman" w:hAnsi="Times New Roman" w:cs="Times New Roman"/>
        </w:rPr>
        <w:t xml:space="preserve">, M.T., M. A. </w:t>
      </w:r>
      <w:proofErr w:type="spellStart"/>
      <w:r w:rsidRPr="00421E95">
        <w:rPr>
          <w:rFonts w:ascii="Times New Roman" w:hAnsi="Times New Roman" w:cs="Times New Roman"/>
        </w:rPr>
        <w:t>Sattar</w:t>
      </w:r>
      <w:proofErr w:type="spellEnd"/>
      <w:r w:rsidRPr="00421E95">
        <w:rPr>
          <w:rFonts w:ascii="Times New Roman" w:hAnsi="Times New Roman" w:cs="Times New Roman"/>
        </w:rPr>
        <w:t xml:space="preserve">, and M.M </w:t>
      </w:r>
      <w:proofErr w:type="spellStart"/>
      <w:r w:rsidRPr="00421E95">
        <w:rPr>
          <w:rFonts w:ascii="Times New Roman" w:hAnsi="Times New Roman" w:cs="Times New Roman"/>
        </w:rPr>
        <w:t>Hasain</w:t>
      </w:r>
      <w:proofErr w:type="spellEnd"/>
      <w:r w:rsidRPr="00421E95">
        <w:rPr>
          <w:rFonts w:ascii="Times New Roman" w:hAnsi="Times New Roman" w:cs="Times New Roman"/>
        </w:rPr>
        <w:t>.</w:t>
      </w:r>
      <w:proofErr w:type="gramEnd"/>
      <w:r w:rsidRPr="00421E95">
        <w:rPr>
          <w:rFonts w:ascii="Times New Roman" w:hAnsi="Times New Roman" w:cs="Times New Roman"/>
        </w:rPr>
        <w:t xml:space="preserve"> 2002. Effects of fertilizers and pesticides on growth and yield</w:t>
      </w:r>
      <w:r w:rsidRPr="00421E95">
        <w:rPr>
          <w:rFonts w:ascii="Times New Roman" w:hAnsi="Times New Roman" w:cs="Times New Roman"/>
        </w:rPr>
        <w:tab/>
      </w:r>
      <w:r w:rsidRPr="00421E95">
        <w:rPr>
          <w:rFonts w:ascii="Times New Roman" w:hAnsi="Times New Roman" w:cs="Times New Roman"/>
        </w:rPr>
        <w:tab/>
        <w:t xml:space="preserve"> of rice. Online Journal of Biological Sciences 2(2): 84-88. </w:t>
      </w:r>
    </w:p>
    <w:p w:rsidR="004171A5" w:rsidRPr="00421E95" w:rsidRDefault="004171A5" w:rsidP="004171A5">
      <w:pPr>
        <w:spacing w:after="0" w:line="240" w:lineRule="auto"/>
        <w:ind w:left="720" w:hanging="720"/>
        <w:jc w:val="both"/>
        <w:rPr>
          <w:rFonts w:ascii="Times New Roman" w:hAnsi="Times New Roman" w:cs="Times New Roman"/>
        </w:rPr>
      </w:pPr>
      <w:proofErr w:type="spellStart"/>
      <w:r w:rsidRPr="00421E95">
        <w:rPr>
          <w:rFonts w:ascii="Times New Roman" w:hAnsi="Times New Roman" w:cs="Times New Roman"/>
        </w:rPr>
        <w:t>Kumar,A</w:t>
      </w:r>
      <w:proofErr w:type="spellEnd"/>
      <w:r w:rsidRPr="00421E95">
        <w:rPr>
          <w:rFonts w:ascii="Times New Roman" w:hAnsi="Times New Roman" w:cs="Times New Roman"/>
        </w:rPr>
        <w:t xml:space="preserve">., K. </w:t>
      </w:r>
      <w:proofErr w:type="spellStart"/>
      <w:r w:rsidRPr="00421E95">
        <w:rPr>
          <w:rFonts w:ascii="Times New Roman" w:hAnsi="Times New Roman" w:cs="Times New Roman"/>
        </w:rPr>
        <w:t>Majumdar</w:t>
      </w:r>
      <w:proofErr w:type="spellEnd"/>
      <w:r w:rsidRPr="00421E95">
        <w:rPr>
          <w:rFonts w:ascii="Times New Roman" w:hAnsi="Times New Roman" w:cs="Times New Roman"/>
        </w:rPr>
        <w:t xml:space="preserve">, M.L. </w:t>
      </w:r>
      <w:proofErr w:type="spellStart"/>
      <w:r w:rsidRPr="00421E95">
        <w:rPr>
          <w:rFonts w:ascii="Times New Roman" w:hAnsi="Times New Roman" w:cs="Times New Roman"/>
        </w:rPr>
        <w:t>Jat</w:t>
      </w:r>
      <w:proofErr w:type="spellEnd"/>
      <w:r w:rsidRPr="00421E95">
        <w:rPr>
          <w:rFonts w:ascii="Times New Roman" w:hAnsi="Times New Roman" w:cs="Times New Roman"/>
        </w:rPr>
        <w:t xml:space="preserve">, M. </w:t>
      </w:r>
      <w:proofErr w:type="spellStart"/>
      <w:r w:rsidRPr="00421E95">
        <w:rPr>
          <w:rFonts w:ascii="Times New Roman" w:hAnsi="Times New Roman" w:cs="Times New Roman"/>
        </w:rPr>
        <w:t>Pampolino</w:t>
      </w:r>
      <w:proofErr w:type="spellEnd"/>
      <w:r w:rsidRPr="00421E95">
        <w:rPr>
          <w:rFonts w:ascii="Times New Roman" w:hAnsi="Times New Roman" w:cs="Times New Roman"/>
        </w:rPr>
        <w:t xml:space="preserve">, B.R. </w:t>
      </w:r>
      <w:proofErr w:type="spellStart"/>
      <w:r w:rsidRPr="00421E95">
        <w:rPr>
          <w:rFonts w:ascii="Times New Roman" w:hAnsi="Times New Roman" w:cs="Times New Roman"/>
        </w:rPr>
        <w:t>Kamboj</w:t>
      </w:r>
      <w:proofErr w:type="spellEnd"/>
      <w:r w:rsidRPr="00421E95">
        <w:rPr>
          <w:rFonts w:ascii="Times New Roman" w:hAnsi="Times New Roman" w:cs="Times New Roman"/>
        </w:rPr>
        <w:t xml:space="preserve">, D.K. </w:t>
      </w:r>
      <w:proofErr w:type="spellStart"/>
      <w:r w:rsidRPr="00421E95">
        <w:rPr>
          <w:rFonts w:ascii="Times New Roman" w:hAnsi="Times New Roman" w:cs="Times New Roman"/>
        </w:rPr>
        <w:t>Bishnoi</w:t>
      </w:r>
      <w:proofErr w:type="spellEnd"/>
      <w:r w:rsidRPr="00421E95">
        <w:rPr>
          <w:rFonts w:ascii="Times New Roman" w:hAnsi="Times New Roman" w:cs="Times New Roman"/>
        </w:rPr>
        <w:t>, V. Kumar and A.M. Johnston. 2012</w:t>
      </w:r>
      <w:proofErr w:type="gramStart"/>
      <w:r w:rsidRPr="00421E95">
        <w:rPr>
          <w:rFonts w:ascii="Times New Roman" w:hAnsi="Times New Roman" w:cs="Times New Roman"/>
        </w:rPr>
        <w:t>.Evaluation</w:t>
      </w:r>
      <w:proofErr w:type="gramEnd"/>
      <w:r w:rsidRPr="00421E95">
        <w:rPr>
          <w:rFonts w:ascii="Times New Roman" w:hAnsi="Times New Roman" w:cs="Times New Roman"/>
        </w:rPr>
        <w:t xml:space="preserve"> of Nutrient Expert </w:t>
      </w:r>
      <w:r w:rsidRPr="00421E95">
        <w:rPr>
          <w:rFonts w:ascii="Times New Roman" w:hAnsi="Times New Roman" w:cs="Times New Roman"/>
          <w:vertAlign w:val="superscript"/>
        </w:rPr>
        <w:t xml:space="preserve">TM </w:t>
      </w:r>
      <w:r w:rsidRPr="00421E95">
        <w:rPr>
          <w:rFonts w:ascii="Times New Roman" w:hAnsi="Times New Roman" w:cs="Times New Roman"/>
        </w:rPr>
        <w:t>for Wheat. Better crop of South Asia. A Publication of the International Plant Nutrition Institute (IPNI) Volume 6, Number 1</w:t>
      </w:r>
    </w:p>
    <w:p w:rsidR="004171A5" w:rsidRPr="00421E95" w:rsidRDefault="004171A5" w:rsidP="004171A5">
      <w:pPr>
        <w:spacing w:after="0" w:line="240" w:lineRule="auto"/>
        <w:ind w:left="720" w:hanging="720"/>
        <w:jc w:val="both"/>
        <w:rPr>
          <w:rFonts w:ascii="Times New Roman" w:hAnsi="Times New Roman" w:cs="Times New Roman"/>
        </w:rPr>
      </w:pPr>
      <w:proofErr w:type="spellStart"/>
      <w:r w:rsidRPr="00421E95">
        <w:rPr>
          <w:rFonts w:ascii="Times New Roman" w:hAnsi="Times New Roman" w:cs="Times New Roman"/>
        </w:rPr>
        <w:t>Krupnik</w:t>
      </w:r>
      <w:proofErr w:type="spellEnd"/>
      <w:r w:rsidRPr="00421E95">
        <w:rPr>
          <w:rFonts w:ascii="Times New Roman" w:hAnsi="Times New Roman" w:cs="Times New Roman"/>
        </w:rPr>
        <w:t xml:space="preserve">, T.J.,  S. </w:t>
      </w:r>
      <w:proofErr w:type="spellStart"/>
      <w:r w:rsidRPr="00421E95">
        <w:rPr>
          <w:rFonts w:ascii="Times New Roman" w:hAnsi="Times New Roman" w:cs="Times New Roman"/>
        </w:rPr>
        <w:t>Yasmin</w:t>
      </w:r>
      <w:proofErr w:type="spellEnd"/>
      <w:r w:rsidRPr="00421E95">
        <w:rPr>
          <w:rFonts w:ascii="Times New Roman" w:hAnsi="Times New Roman" w:cs="Times New Roman"/>
        </w:rPr>
        <w:t xml:space="preserve">, D. </w:t>
      </w:r>
      <w:proofErr w:type="spellStart"/>
      <w:r w:rsidRPr="00421E95">
        <w:rPr>
          <w:rFonts w:ascii="Times New Roman" w:hAnsi="Times New Roman" w:cs="Times New Roman"/>
        </w:rPr>
        <w:t>Pandit</w:t>
      </w:r>
      <w:proofErr w:type="spellEnd"/>
      <w:r w:rsidRPr="00421E95">
        <w:rPr>
          <w:rFonts w:ascii="Times New Roman" w:hAnsi="Times New Roman" w:cs="Times New Roman"/>
        </w:rPr>
        <w:t xml:space="preserve">, M. </w:t>
      </w:r>
      <w:proofErr w:type="spellStart"/>
      <w:r w:rsidRPr="00421E95">
        <w:rPr>
          <w:rFonts w:ascii="Times New Roman" w:hAnsi="Times New Roman" w:cs="Times New Roman"/>
        </w:rPr>
        <w:t>Asaduzzaman</w:t>
      </w:r>
      <w:proofErr w:type="spellEnd"/>
      <w:r w:rsidRPr="00421E95">
        <w:rPr>
          <w:rFonts w:ascii="Times New Roman" w:hAnsi="Times New Roman" w:cs="Times New Roman"/>
        </w:rPr>
        <w:t xml:space="preserve">, Md. S.I. Khan, K. </w:t>
      </w:r>
      <w:proofErr w:type="spellStart"/>
      <w:r w:rsidRPr="00421E95">
        <w:rPr>
          <w:rFonts w:ascii="Times New Roman" w:hAnsi="Times New Roman" w:cs="Times New Roman"/>
        </w:rPr>
        <w:t>Majumdar</w:t>
      </w:r>
      <w:proofErr w:type="spellEnd"/>
      <w:r w:rsidRPr="00421E95">
        <w:rPr>
          <w:rFonts w:ascii="Times New Roman" w:hAnsi="Times New Roman" w:cs="Times New Roman"/>
        </w:rPr>
        <w:t xml:space="preserve">, A. McDonald, R. </w:t>
      </w:r>
      <w:proofErr w:type="spellStart"/>
      <w:r w:rsidRPr="00421E95">
        <w:rPr>
          <w:rFonts w:ascii="Times New Roman" w:hAnsi="Times New Roman" w:cs="Times New Roman"/>
        </w:rPr>
        <w:t>Buresh</w:t>
      </w:r>
      <w:proofErr w:type="spellEnd"/>
      <w:r w:rsidRPr="00421E95">
        <w:rPr>
          <w:rFonts w:ascii="Times New Roman" w:hAnsi="Times New Roman" w:cs="Times New Roman"/>
        </w:rPr>
        <w:t xml:space="preserve">, and M. </w:t>
      </w:r>
      <w:proofErr w:type="spellStart"/>
      <w:r w:rsidRPr="00421E95">
        <w:rPr>
          <w:rFonts w:ascii="Times New Roman" w:hAnsi="Times New Roman" w:cs="Times New Roman"/>
        </w:rPr>
        <w:t>Gathala</w:t>
      </w:r>
      <w:proofErr w:type="spellEnd"/>
      <w:r w:rsidRPr="00421E95">
        <w:rPr>
          <w:rFonts w:ascii="Times New Roman" w:hAnsi="Times New Roman" w:cs="Times New Roman"/>
        </w:rPr>
        <w:t xml:space="preserve">. 2005. Yield performance and agronomic N efficiency of a maize-rice rotation under strip and conventional tillage in contrasting environments in Bangladesh. </w:t>
      </w:r>
      <w:proofErr w:type="gramStart"/>
      <w:r w:rsidRPr="00421E95">
        <w:rPr>
          <w:rFonts w:ascii="Times New Roman" w:hAnsi="Times New Roman" w:cs="Times New Roman"/>
        </w:rPr>
        <w:t>International Maize and Wheat Improvement Center.</w:t>
      </w:r>
      <w:proofErr w:type="gramEnd"/>
      <w:r w:rsidRPr="00421E95">
        <w:rPr>
          <w:rFonts w:ascii="Times New Roman" w:hAnsi="Times New Roman" w:cs="Times New Roman"/>
        </w:rPr>
        <w:t xml:space="preserve"> </w:t>
      </w:r>
      <w:proofErr w:type="gramStart"/>
      <w:r w:rsidRPr="00421E95">
        <w:rPr>
          <w:rFonts w:ascii="Times New Roman" w:hAnsi="Times New Roman" w:cs="Times New Roman"/>
        </w:rPr>
        <w:t>Bangladesh Agricultural Research Institute (BARI).International Plant Nutrition Institute (IPNI), International Rice Research Institute (IRRI).</w:t>
      </w:r>
      <w:proofErr w:type="gramEnd"/>
    </w:p>
    <w:p w:rsidR="004171A5" w:rsidRPr="00421E95" w:rsidRDefault="004171A5" w:rsidP="004171A5">
      <w:pPr>
        <w:spacing w:after="0" w:line="240" w:lineRule="auto"/>
        <w:ind w:left="720" w:hanging="720"/>
        <w:jc w:val="both"/>
        <w:rPr>
          <w:rFonts w:ascii="Times New Roman" w:hAnsi="Times New Roman" w:cs="Times New Roman"/>
        </w:rPr>
      </w:pPr>
      <w:r w:rsidRPr="00421E95">
        <w:rPr>
          <w:rFonts w:ascii="Times New Roman" w:hAnsi="Times New Roman" w:cs="Times New Roman"/>
          <w:lang w:val="nl-NL"/>
        </w:rPr>
        <w:t>Ladha, J.K., H. Pathak, T. J. Krupnik, J. Six, and van Kessel, C. 2005. Efficiency</w:t>
      </w:r>
      <w:r w:rsidRPr="00421E95">
        <w:rPr>
          <w:rFonts w:ascii="Times New Roman" w:hAnsi="Times New Roman" w:cs="Times New Roman"/>
        </w:rPr>
        <w:t xml:space="preserve"> of fertilizer nitrogen in cereal production: retrospect and prospects. </w:t>
      </w:r>
      <w:r w:rsidRPr="00421E95">
        <w:rPr>
          <w:rFonts w:ascii="Times New Roman" w:hAnsi="Times New Roman" w:cs="Times New Roman"/>
          <w:iCs/>
        </w:rPr>
        <w:t>Advances in Agronomy</w:t>
      </w:r>
      <w:r w:rsidRPr="00421E95">
        <w:rPr>
          <w:rFonts w:ascii="Times New Roman" w:hAnsi="Times New Roman" w:cs="Times New Roman"/>
          <w:bCs/>
        </w:rPr>
        <w:t>87</w:t>
      </w:r>
      <w:r w:rsidRPr="00421E95">
        <w:rPr>
          <w:rFonts w:ascii="Times New Roman" w:hAnsi="Times New Roman" w:cs="Times New Roman"/>
        </w:rPr>
        <w:t>: 85-156.</w:t>
      </w:r>
    </w:p>
    <w:p w:rsidR="004171A5" w:rsidRPr="00421E95" w:rsidRDefault="004171A5" w:rsidP="004171A5">
      <w:pPr>
        <w:shd w:val="clear" w:color="auto" w:fill="FFFFFF"/>
        <w:spacing w:after="0" w:line="240" w:lineRule="auto"/>
        <w:ind w:left="720" w:hanging="720"/>
        <w:jc w:val="both"/>
        <w:rPr>
          <w:rFonts w:ascii="Times New Roman" w:hAnsi="Times New Roman" w:cs="Times New Roman"/>
        </w:rPr>
      </w:pPr>
      <w:proofErr w:type="spellStart"/>
      <w:proofErr w:type="gramStart"/>
      <w:r w:rsidRPr="00421E95">
        <w:rPr>
          <w:rFonts w:ascii="Times New Roman" w:hAnsi="Times New Roman" w:cs="Times New Roman"/>
        </w:rPr>
        <w:t>Neelima</w:t>
      </w:r>
      <w:proofErr w:type="spellEnd"/>
      <w:r w:rsidRPr="00421E95">
        <w:rPr>
          <w:rFonts w:ascii="Times New Roman" w:hAnsi="Times New Roman" w:cs="Times New Roman"/>
        </w:rPr>
        <w:t xml:space="preserve">, T.L. and V.B. </w:t>
      </w:r>
      <w:proofErr w:type="spellStart"/>
      <w:r w:rsidRPr="00421E95">
        <w:rPr>
          <w:rFonts w:ascii="Times New Roman" w:hAnsi="Times New Roman" w:cs="Times New Roman"/>
        </w:rPr>
        <w:t>Bhanu</w:t>
      </w:r>
      <w:proofErr w:type="spellEnd"/>
      <w:r w:rsidRPr="00421E95">
        <w:rPr>
          <w:rFonts w:ascii="Times New Roman" w:hAnsi="Times New Roman" w:cs="Times New Roman"/>
        </w:rPr>
        <w:t xml:space="preserve"> Murthy.</w:t>
      </w:r>
      <w:proofErr w:type="gramEnd"/>
      <w:r w:rsidRPr="00421E95">
        <w:rPr>
          <w:rFonts w:ascii="Times New Roman" w:hAnsi="Times New Roman" w:cs="Times New Roman"/>
        </w:rPr>
        <w:t xml:space="preserve"> 2007. Growth and yield attributes of rice as influenced by fertilizer and differential incorporation of </w:t>
      </w:r>
      <w:proofErr w:type="spellStart"/>
      <w:r w:rsidRPr="00421E95">
        <w:rPr>
          <w:rFonts w:ascii="Times New Roman" w:hAnsi="Times New Roman" w:cs="Times New Roman"/>
        </w:rPr>
        <w:t>sunhemp</w:t>
      </w:r>
      <w:proofErr w:type="spellEnd"/>
      <w:r w:rsidRPr="00421E95">
        <w:rPr>
          <w:rFonts w:ascii="Times New Roman" w:hAnsi="Times New Roman" w:cs="Times New Roman"/>
        </w:rPr>
        <w:t xml:space="preserve"> green manure. </w:t>
      </w:r>
      <w:proofErr w:type="gramStart"/>
      <w:r w:rsidRPr="00421E95">
        <w:rPr>
          <w:rFonts w:ascii="Times New Roman" w:hAnsi="Times New Roman" w:cs="Times New Roman"/>
        </w:rPr>
        <w:t xml:space="preserve">Department of Agronomy, College of Agriculture, </w:t>
      </w:r>
      <w:proofErr w:type="spellStart"/>
      <w:r w:rsidRPr="00421E95">
        <w:rPr>
          <w:rFonts w:ascii="Times New Roman" w:hAnsi="Times New Roman" w:cs="Times New Roman"/>
        </w:rPr>
        <w:t>Acharya</w:t>
      </w:r>
      <w:proofErr w:type="spellEnd"/>
      <w:r w:rsidRPr="00421E95">
        <w:rPr>
          <w:rFonts w:ascii="Times New Roman" w:hAnsi="Times New Roman" w:cs="Times New Roman"/>
        </w:rPr>
        <w:t xml:space="preserve"> N.G </w:t>
      </w:r>
      <w:proofErr w:type="spellStart"/>
      <w:r w:rsidRPr="00421E95">
        <w:rPr>
          <w:rFonts w:ascii="Times New Roman" w:hAnsi="Times New Roman" w:cs="Times New Roman"/>
        </w:rPr>
        <w:t>Ranga</w:t>
      </w:r>
      <w:proofErr w:type="spellEnd"/>
      <w:r w:rsidRPr="00421E95">
        <w:rPr>
          <w:rFonts w:ascii="Times New Roman" w:hAnsi="Times New Roman" w:cs="Times New Roman"/>
        </w:rPr>
        <w:t xml:space="preserve"> Agriculture University, </w:t>
      </w:r>
      <w:proofErr w:type="spellStart"/>
      <w:r w:rsidRPr="00421E95">
        <w:rPr>
          <w:rFonts w:ascii="Times New Roman" w:hAnsi="Times New Roman" w:cs="Times New Roman"/>
        </w:rPr>
        <w:t>Rajendranagar</w:t>
      </w:r>
      <w:proofErr w:type="spellEnd"/>
      <w:r w:rsidRPr="00421E95">
        <w:rPr>
          <w:rFonts w:ascii="Times New Roman" w:hAnsi="Times New Roman" w:cs="Times New Roman"/>
        </w:rPr>
        <w:t>, Hyderabad-30, Andhra Pradesh, India.</w:t>
      </w:r>
      <w:proofErr w:type="gramEnd"/>
    </w:p>
    <w:p w:rsidR="004171A5" w:rsidRPr="00421E95" w:rsidRDefault="004171A5" w:rsidP="004171A5">
      <w:pPr>
        <w:shd w:val="clear" w:color="auto" w:fill="FFFFFF"/>
        <w:spacing w:after="0" w:line="240" w:lineRule="auto"/>
        <w:ind w:left="720" w:hanging="720"/>
        <w:jc w:val="both"/>
        <w:rPr>
          <w:rFonts w:ascii="Times New Roman" w:hAnsi="Times New Roman" w:cs="Times New Roman"/>
        </w:rPr>
      </w:pPr>
      <w:proofErr w:type="spellStart"/>
      <w:proofErr w:type="gramStart"/>
      <w:r w:rsidRPr="00421E95">
        <w:rPr>
          <w:rFonts w:ascii="Times New Roman" w:hAnsi="Times New Roman" w:cs="Times New Roman"/>
        </w:rPr>
        <w:t>Pampolino</w:t>
      </w:r>
      <w:proofErr w:type="spellEnd"/>
      <w:r w:rsidRPr="00421E95">
        <w:rPr>
          <w:rFonts w:ascii="Times New Roman" w:hAnsi="Times New Roman" w:cs="Times New Roman"/>
        </w:rPr>
        <w:t xml:space="preserve">, M., K. </w:t>
      </w:r>
      <w:proofErr w:type="spellStart"/>
      <w:r w:rsidRPr="00421E95">
        <w:rPr>
          <w:rFonts w:ascii="Times New Roman" w:hAnsi="Times New Roman" w:cs="Times New Roman"/>
        </w:rPr>
        <w:t>Majumdar</w:t>
      </w:r>
      <w:proofErr w:type="spellEnd"/>
      <w:r w:rsidRPr="00421E95">
        <w:rPr>
          <w:rFonts w:ascii="Times New Roman" w:hAnsi="Times New Roman" w:cs="Times New Roman"/>
        </w:rPr>
        <w:t xml:space="preserve">, M.L. </w:t>
      </w:r>
      <w:proofErr w:type="spellStart"/>
      <w:r w:rsidRPr="00421E95">
        <w:rPr>
          <w:rFonts w:ascii="Times New Roman" w:hAnsi="Times New Roman" w:cs="Times New Roman"/>
        </w:rPr>
        <w:t>Jat</w:t>
      </w:r>
      <w:proofErr w:type="spellEnd"/>
      <w:r w:rsidRPr="00421E95">
        <w:rPr>
          <w:rFonts w:ascii="Times New Roman" w:hAnsi="Times New Roman" w:cs="Times New Roman"/>
        </w:rPr>
        <w:t xml:space="preserve">, T. </w:t>
      </w:r>
      <w:proofErr w:type="spellStart"/>
      <w:r w:rsidRPr="00421E95">
        <w:rPr>
          <w:rFonts w:ascii="Times New Roman" w:hAnsi="Times New Roman" w:cs="Times New Roman"/>
        </w:rPr>
        <w:t>Satyanarayana</w:t>
      </w:r>
      <w:proofErr w:type="spellEnd"/>
      <w:r w:rsidRPr="00421E95">
        <w:rPr>
          <w:rFonts w:ascii="Times New Roman" w:hAnsi="Times New Roman" w:cs="Times New Roman"/>
        </w:rPr>
        <w:t xml:space="preserve">, Anil Kumar, V.B. </w:t>
      </w:r>
      <w:proofErr w:type="spellStart"/>
      <w:r w:rsidRPr="00421E95">
        <w:rPr>
          <w:rFonts w:ascii="Times New Roman" w:hAnsi="Times New Roman" w:cs="Times New Roman"/>
        </w:rPr>
        <w:t>Shahi</w:t>
      </w:r>
      <w:proofErr w:type="spellEnd"/>
      <w:r w:rsidRPr="00421E95">
        <w:rPr>
          <w:rFonts w:ascii="Times New Roman" w:hAnsi="Times New Roman" w:cs="Times New Roman"/>
        </w:rPr>
        <w:t xml:space="preserve">, </w:t>
      </w:r>
      <w:proofErr w:type="spellStart"/>
      <w:r w:rsidRPr="00421E95">
        <w:rPr>
          <w:rFonts w:ascii="Times New Roman" w:hAnsi="Times New Roman" w:cs="Times New Roman"/>
        </w:rPr>
        <w:t>Naveen</w:t>
      </w:r>
      <w:proofErr w:type="spellEnd"/>
      <w:r w:rsidRPr="00421E95">
        <w:rPr>
          <w:rFonts w:ascii="Times New Roman" w:hAnsi="Times New Roman" w:cs="Times New Roman"/>
        </w:rPr>
        <w:t xml:space="preserve"> Gupta and </w:t>
      </w:r>
      <w:proofErr w:type="spellStart"/>
      <w:r w:rsidRPr="00421E95">
        <w:rPr>
          <w:rFonts w:ascii="Times New Roman" w:hAnsi="Times New Roman" w:cs="Times New Roman"/>
        </w:rPr>
        <w:t>Vinay</w:t>
      </w:r>
      <w:proofErr w:type="spellEnd"/>
      <w:r w:rsidRPr="00421E95">
        <w:rPr>
          <w:rFonts w:ascii="Times New Roman" w:hAnsi="Times New Roman" w:cs="Times New Roman"/>
        </w:rPr>
        <w:t xml:space="preserve"> Singh.</w:t>
      </w:r>
      <w:proofErr w:type="gramEnd"/>
      <w:r w:rsidRPr="00421E95">
        <w:rPr>
          <w:rFonts w:ascii="Times New Roman" w:hAnsi="Times New Roman" w:cs="Times New Roman"/>
        </w:rPr>
        <w:t xml:space="preserve"> 2012. Development and evaluation of Nutrient Expert for Wheat in South Asia, Better Crops. </w:t>
      </w:r>
      <w:proofErr w:type="gramStart"/>
      <w:r w:rsidRPr="00421E95">
        <w:rPr>
          <w:rFonts w:ascii="Times New Roman" w:hAnsi="Times New Roman" w:cs="Times New Roman"/>
        </w:rPr>
        <w:t>Vol. 96 (2012, No.3).</w:t>
      </w:r>
      <w:proofErr w:type="gramEnd"/>
    </w:p>
    <w:p w:rsidR="004171A5" w:rsidRPr="00421E95" w:rsidRDefault="004171A5" w:rsidP="004171A5">
      <w:pPr>
        <w:shd w:val="clear" w:color="auto" w:fill="FFFFFF"/>
        <w:spacing w:after="0" w:line="240" w:lineRule="auto"/>
        <w:ind w:left="720" w:hanging="720"/>
        <w:jc w:val="both"/>
        <w:rPr>
          <w:rFonts w:ascii="Times New Roman" w:hAnsi="Times New Roman" w:cs="Times New Roman"/>
        </w:rPr>
      </w:pPr>
      <w:r w:rsidRPr="00421E95">
        <w:rPr>
          <w:rFonts w:ascii="Times New Roman" w:hAnsi="Times New Roman" w:cs="Times New Roman"/>
        </w:rPr>
        <w:t xml:space="preserve">Salam, M. A., </w:t>
      </w:r>
      <w:proofErr w:type="spellStart"/>
      <w:r w:rsidRPr="00421E95">
        <w:rPr>
          <w:rFonts w:ascii="Times New Roman" w:hAnsi="Times New Roman" w:cs="Times New Roman"/>
        </w:rPr>
        <w:t>Fouzia</w:t>
      </w:r>
      <w:proofErr w:type="spellEnd"/>
      <w:r w:rsidRPr="00421E95">
        <w:rPr>
          <w:rFonts w:ascii="Times New Roman" w:hAnsi="Times New Roman" w:cs="Times New Roman"/>
        </w:rPr>
        <w:t xml:space="preserve"> Lucy, M.H. </w:t>
      </w:r>
      <w:proofErr w:type="spellStart"/>
      <w:r w:rsidRPr="00421E95">
        <w:rPr>
          <w:rFonts w:ascii="Times New Roman" w:hAnsi="Times New Roman" w:cs="Times New Roman"/>
        </w:rPr>
        <w:t>Kabirand</w:t>
      </w:r>
      <w:proofErr w:type="spellEnd"/>
      <w:r w:rsidRPr="00421E95">
        <w:rPr>
          <w:rFonts w:ascii="Times New Roman" w:hAnsi="Times New Roman" w:cs="Times New Roman"/>
        </w:rPr>
        <w:t xml:space="preserve"> A.R. Khan, 2011. </w:t>
      </w:r>
      <w:proofErr w:type="gramStart"/>
      <w:r w:rsidRPr="00421E95">
        <w:rPr>
          <w:rFonts w:ascii="Times New Roman" w:hAnsi="Times New Roman" w:cs="Times New Roman"/>
        </w:rPr>
        <w:t xml:space="preserve">Effect of different doses of fertilizers on yield and yield components of two varieties of </w:t>
      </w:r>
      <w:proofErr w:type="spellStart"/>
      <w:r w:rsidRPr="00421E95">
        <w:rPr>
          <w:rFonts w:ascii="Times New Roman" w:hAnsi="Times New Roman" w:cs="Times New Roman"/>
          <w:i/>
          <w:iCs/>
        </w:rPr>
        <w:t>boro</w:t>
      </w:r>
      <w:r w:rsidRPr="00421E95">
        <w:rPr>
          <w:rFonts w:ascii="Times New Roman" w:hAnsi="Times New Roman" w:cs="Times New Roman"/>
        </w:rPr>
        <w:t>rice</w:t>
      </w:r>
      <w:proofErr w:type="spellEnd"/>
      <w:r w:rsidRPr="00421E95">
        <w:rPr>
          <w:rFonts w:ascii="Times New Roman" w:hAnsi="Times New Roman" w:cs="Times New Roman"/>
        </w:rPr>
        <w:t>.</w:t>
      </w:r>
      <w:proofErr w:type="gramEnd"/>
      <w:r w:rsidRPr="00421E95">
        <w:rPr>
          <w:rFonts w:ascii="Times New Roman" w:hAnsi="Times New Roman" w:cs="Times New Roman"/>
        </w:rPr>
        <w:t xml:space="preserve"> J. </w:t>
      </w:r>
      <w:proofErr w:type="spellStart"/>
      <w:r w:rsidRPr="00421E95">
        <w:rPr>
          <w:rFonts w:ascii="Times New Roman" w:hAnsi="Times New Roman" w:cs="Times New Roman"/>
        </w:rPr>
        <w:t>Agrofor</w:t>
      </w:r>
      <w:proofErr w:type="spellEnd"/>
      <w:r w:rsidRPr="00421E95">
        <w:rPr>
          <w:rFonts w:ascii="Times New Roman" w:hAnsi="Times New Roman" w:cs="Times New Roman"/>
        </w:rPr>
        <w:t>. Environ. 5 (2): 53-56.3</w:t>
      </w:r>
    </w:p>
    <w:p w:rsidR="004171A5" w:rsidRPr="00421E95" w:rsidRDefault="004171A5" w:rsidP="004171A5">
      <w:pPr>
        <w:shd w:val="clear" w:color="auto" w:fill="FFFFFF"/>
        <w:spacing w:after="0" w:line="240" w:lineRule="auto"/>
        <w:ind w:left="720" w:hanging="720"/>
        <w:jc w:val="both"/>
        <w:rPr>
          <w:rFonts w:ascii="Times New Roman" w:hAnsi="Times New Roman" w:cs="Times New Roman"/>
        </w:rPr>
      </w:pPr>
      <w:proofErr w:type="spellStart"/>
      <w:r w:rsidRPr="00421E95">
        <w:rPr>
          <w:rFonts w:ascii="Times New Roman" w:hAnsi="Times New Roman" w:cs="Times New Roman"/>
        </w:rPr>
        <w:t>Sapkota</w:t>
      </w:r>
      <w:proofErr w:type="spellEnd"/>
      <w:r w:rsidRPr="00421E95">
        <w:rPr>
          <w:rFonts w:ascii="Times New Roman" w:hAnsi="Times New Roman" w:cs="Times New Roman"/>
        </w:rPr>
        <w:t xml:space="preserve">, T. B., K. </w:t>
      </w:r>
      <w:proofErr w:type="spellStart"/>
      <w:r w:rsidRPr="00421E95">
        <w:rPr>
          <w:rFonts w:ascii="Times New Roman" w:hAnsi="Times New Roman" w:cs="Times New Roman"/>
        </w:rPr>
        <w:t>Majumdar</w:t>
      </w:r>
      <w:proofErr w:type="spellEnd"/>
      <w:r w:rsidRPr="00421E95">
        <w:rPr>
          <w:rFonts w:ascii="Times New Roman" w:hAnsi="Times New Roman" w:cs="Times New Roman"/>
        </w:rPr>
        <w:t xml:space="preserve">, M.L. </w:t>
      </w:r>
      <w:proofErr w:type="spellStart"/>
      <w:r w:rsidRPr="00421E95">
        <w:rPr>
          <w:rFonts w:ascii="Times New Roman" w:hAnsi="Times New Roman" w:cs="Times New Roman"/>
        </w:rPr>
        <w:t>Jat</w:t>
      </w:r>
      <w:proofErr w:type="spellEnd"/>
      <w:r w:rsidRPr="00421E95">
        <w:rPr>
          <w:rFonts w:ascii="Times New Roman" w:hAnsi="Times New Roman" w:cs="Times New Roman"/>
        </w:rPr>
        <w:t xml:space="preserve">, A. Kumar, D. K. </w:t>
      </w:r>
      <w:proofErr w:type="spellStart"/>
      <w:r w:rsidRPr="00421E95">
        <w:rPr>
          <w:rFonts w:ascii="Times New Roman" w:hAnsi="Times New Roman" w:cs="Times New Roman"/>
        </w:rPr>
        <w:t>Bishnoi</w:t>
      </w:r>
      <w:proofErr w:type="spellEnd"/>
      <w:r w:rsidRPr="00421E95">
        <w:rPr>
          <w:rFonts w:ascii="Times New Roman" w:hAnsi="Times New Roman" w:cs="Times New Roman"/>
        </w:rPr>
        <w:t>, A. J. McDonald, and</w:t>
      </w:r>
      <w:r w:rsidRPr="00421E95">
        <w:rPr>
          <w:rFonts w:ascii="Times New Roman" w:hAnsi="Times New Roman" w:cs="Times New Roman"/>
        </w:rPr>
        <w:br/>
        <w:t xml:space="preserve">M. </w:t>
      </w:r>
      <w:proofErr w:type="spellStart"/>
      <w:r w:rsidRPr="00421E95">
        <w:rPr>
          <w:rFonts w:ascii="Times New Roman" w:hAnsi="Times New Roman" w:cs="Times New Roman"/>
        </w:rPr>
        <w:t>Pampolino</w:t>
      </w:r>
      <w:proofErr w:type="spellEnd"/>
      <w:r w:rsidRPr="00421E95">
        <w:rPr>
          <w:rFonts w:ascii="Times New Roman" w:hAnsi="Times New Roman" w:cs="Times New Roman"/>
        </w:rPr>
        <w:t xml:space="preserve">.  2014. </w:t>
      </w:r>
      <w:r w:rsidRPr="00421E95">
        <w:rPr>
          <w:rFonts w:ascii="Times New Roman" w:hAnsi="Times New Roman" w:cs="Times New Roman"/>
          <w:iCs/>
        </w:rPr>
        <w:t>Field Crops Res.</w:t>
      </w:r>
      <w:r w:rsidRPr="00421E95">
        <w:rPr>
          <w:rFonts w:ascii="Times New Roman" w:hAnsi="Times New Roman" w:cs="Times New Roman"/>
        </w:rPr>
        <w:t>155:233–244.</w:t>
      </w:r>
    </w:p>
    <w:p w:rsidR="004171A5" w:rsidRPr="00421E95" w:rsidRDefault="004171A5" w:rsidP="004171A5">
      <w:pPr>
        <w:autoSpaceDE w:val="0"/>
        <w:autoSpaceDN w:val="0"/>
        <w:adjustRightInd w:val="0"/>
        <w:spacing w:after="0" w:line="240" w:lineRule="auto"/>
        <w:ind w:left="720" w:hanging="720"/>
        <w:jc w:val="both"/>
        <w:rPr>
          <w:rFonts w:ascii="Times New Roman" w:hAnsi="Times New Roman" w:cs="Times New Roman"/>
        </w:rPr>
      </w:pPr>
      <w:proofErr w:type="spellStart"/>
      <w:r w:rsidRPr="00421E95">
        <w:rPr>
          <w:rFonts w:ascii="Times New Roman" w:hAnsi="Times New Roman" w:cs="Times New Roman"/>
        </w:rPr>
        <w:t>Satyanarayana</w:t>
      </w:r>
      <w:proofErr w:type="spellEnd"/>
      <w:r w:rsidRPr="00421E95">
        <w:rPr>
          <w:rFonts w:ascii="Times New Roman" w:hAnsi="Times New Roman" w:cs="Times New Roman"/>
        </w:rPr>
        <w:t xml:space="preserve">, T., K. </w:t>
      </w:r>
      <w:proofErr w:type="spellStart"/>
      <w:r w:rsidRPr="00421E95">
        <w:rPr>
          <w:rFonts w:ascii="Times New Roman" w:hAnsi="Times New Roman" w:cs="Times New Roman"/>
        </w:rPr>
        <w:t>Majumdar</w:t>
      </w:r>
      <w:proofErr w:type="spellEnd"/>
      <w:r w:rsidRPr="00421E95">
        <w:rPr>
          <w:rFonts w:ascii="Times New Roman" w:hAnsi="Times New Roman" w:cs="Times New Roman"/>
        </w:rPr>
        <w:t xml:space="preserve">, M. </w:t>
      </w:r>
      <w:proofErr w:type="spellStart"/>
      <w:r w:rsidRPr="00421E95">
        <w:rPr>
          <w:rFonts w:ascii="Times New Roman" w:hAnsi="Times New Roman" w:cs="Times New Roman"/>
        </w:rPr>
        <w:t>Pampolino</w:t>
      </w:r>
      <w:proofErr w:type="spellEnd"/>
      <w:r w:rsidRPr="00421E95">
        <w:rPr>
          <w:rFonts w:ascii="Times New Roman" w:hAnsi="Times New Roman" w:cs="Times New Roman"/>
        </w:rPr>
        <w:t xml:space="preserve">, A.M. Johnston, M.L. </w:t>
      </w:r>
      <w:proofErr w:type="spellStart"/>
      <w:r w:rsidRPr="00421E95">
        <w:rPr>
          <w:rFonts w:ascii="Times New Roman" w:hAnsi="Times New Roman" w:cs="Times New Roman"/>
        </w:rPr>
        <w:t>Jat</w:t>
      </w:r>
      <w:proofErr w:type="spellEnd"/>
      <w:r w:rsidRPr="00421E95">
        <w:rPr>
          <w:rFonts w:ascii="Times New Roman" w:hAnsi="Times New Roman" w:cs="Times New Roman"/>
        </w:rPr>
        <w:t xml:space="preserve">, P. </w:t>
      </w:r>
      <w:proofErr w:type="spellStart"/>
      <w:r w:rsidRPr="00421E95">
        <w:rPr>
          <w:rFonts w:ascii="Times New Roman" w:hAnsi="Times New Roman" w:cs="Times New Roman"/>
        </w:rPr>
        <w:t>Kuchanur</w:t>
      </w:r>
      <w:proofErr w:type="spellEnd"/>
      <w:r w:rsidRPr="00421E95">
        <w:rPr>
          <w:rFonts w:ascii="Times New Roman" w:hAnsi="Times New Roman" w:cs="Times New Roman"/>
        </w:rPr>
        <w:t xml:space="preserve">, D. </w:t>
      </w:r>
      <w:proofErr w:type="spellStart"/>
      <w:r w:rsidRPr="00421E95">
        <w:rPr>
          <w:rFonts w:ascii="Times New Roman" w:hAnsi="Times New Roman" w:cs="Times New Roman"/>
        </w:rPr>
        <w:t>Sreelatha</w:t>
      </w:r>
      <w:proofErr w:type="spellEnd"/>
      <w:r w:rsidRPr="00421E95">
        <w:rPr>
          <w:rFonts w:ascii="Times New Roman" w:hAnsi="Times New Roman" w:cs="Times New Roman"/>
        </w:rPr>
        <w:t xml:space="preserve">, J.C. </w:t>
      </w:r>
      <w:proofErr w:type="spellStart"/>
      <w:r w:rsidRPr="00421E95">
        <w:rPr>
          <w:rFonts w:ascii="Times New Roman" w:hAnsi="Times New Roman" w:cs="Times New Roman"/>
        </w:rPr>
        <w:t>Sekhar</w:t>
      </w:r>
      <w:proofErr w:type="spellEnd"/>
      <w:r w:rsidRPr="00421E95">
        <w:rPr>
          <w:rFonts w:ascii="Times New Roman" w:hAnsi="Times New Roman" w:cs="Times New Roman"/>
        </w:rPr>
        <w:t xml:space="preserve">, Y. Kumar, R. </w:t>
      </w:r>
      <w:proofErr w:type="spellStart"/>
      <w:r w:rsidRPr="00421E95">
        <w:rPr>
          <w:rFonts w:ascii="Times New Roman" w:hAnsi="Times New Roman" w:cs="Times New Roman"/>
        </w:rPr>
        <w:t>Maheswaran</w:t>
      </w:r>
      <w:proofErr w:type="spellEnd"/>
      <w:r w:rsidRPr="00421E95">
        <w:rPr>
          <w:rFonts w:ascii="Times New Roman" w:hAnsi="Times New Roman" w:cs="Times New Roman"/>
        </w:rPr>
        <w:t xml:space="preserve">, R. </w:t>
      </w:r>
      <w:proofErr w:type="spellStart"/>
      <w:r w:rsidRPr="00421E95">
        <w:rPr>
          <w:rFonts w:ascii="Times New Roman" w:hAnsi="Times New Roman" w:cs="Times New Roman"/>
        </w:rPr>
        <w:t>Karthikeyan</w:t>
      </w:r>
      <w:proofErr w:type="spellEnd"/>
      <w:r w:rsidRPr="00421E95">
        <w:rPr>
          <w:rFonts w:ascii="Times New Roman" w:hAnsi="Times New Roman" w:cs="Times New Roman"/>
        </w:rPr>
        <w:t xml:space="preserve">, A. </w:t>
      </w:r>
      <w:proofErr w:type="spellStart"/>
      <w:r w:rsidRPr="00421E95">
        <w:rPr>
          <w:rFonts w:ascii="Times New Roman" w:hAnsi="Times New Roman" w:cs="Times New Roman"/>
        </w:rPr>
        <w:t>Velayutahm</w:t>
      </w:r>
      <w:proofErr w:type="spellEnd"/>
      <w:r w:rsidRPr="00421E95">
        <w:rPr>
          <w:rFonts w:ascii="Times New Roman" w:hAnsi="Times New Roman" w:cs="Times New Roman"/>
        </w:rPr>
        <w:t xml:space="preserve">, Ga. </w:t>
      </w:r>
      <w:proofErr w:type="spellStart"/>
      <w:r w:rsidRPr="00421E95">
        <w:rPr>
          <w:rFonts w:ascii="Times New Roman" w:hAnsi="Times New Roman" w:cs="Times New Roman"/>
        </w:rPr>
        <w:t>Dheebakaran</w:t>
      </w:r>
      <w:proofErr w:type="spellEnd"/>
      <w:r w:rsidRPr="00421E95">
        <w:rPr>
          <w:rFonts w:ascii="Times New Roman" w:hAnsi="Times New Roman" w:cs="Times New Roman"/>
        </w:rPr>
        <w:t xml:space="preserve">, S. </w:t>
      </w:r>
      <w:proofErr w:type="spellStart"/>
      <w:r w:rsidRPr="00421E95">
        <w:rPr>
          <w:rFonts w:ascii="Times New Roman" w:hAnsi="Times New Roman" w:cs="Times New Roman"/>
        </w:rPr>
        <w:t>Vallalkannan</w:t>
      </w:r>
      <w:proofErr w:type="spellEnd"/>
      <w:r w:rsidRPr="00421E95">
        <w:rPr>
          <w:rFonts w:ascii="Times New Roman" w:hAnsi="Times New Roman" w:cs="Times New Roman"/>
        </w:rPr>
        <w:t xml:space="preserve">, T. </w:t>
      </w:r>
      <w:proofErr w:type="spellStart"/>
      <w:r w:rsidRPr="00421E95">
        <w:rPr>
          <w:rFonts w:ascii="Times New Roman" w:hAnsi="Times New Roman" w:cs="Times New Roman"/>
        </w:rPr>
        <w:t>Sherene</w:t>
      </w:r>
      <w:proofErr w:type="spellEnd"/>
      <w:r w:rsidRPr="00421E95">
        <w:rPr>
          <w:rFonts w:ascii="Times New Roman" w:hAnsi="Times New Roman" w:cs="Times New Roman"/>
        </w:rPr>
        <w:t xml:space="preserve">, T.H. </w:t>
      </w:r>
      <w:proofErr w:type="spellStart"/>
      <w:r w:rsidRPr="00421E95">
        <w:rPr>
          <w:rFonts w:ascii="Times New Roman" w:hAnsi="Times New Roman" w:cs="Times New Roman"/>
        </w:rPr>
        <w:t>Ranjith</w:t>
      </w:r>
      <w:proofErr w:type="spellEnd"/>
      <w:r w:rsidRPr="00421E95">
        <w:rPr>
          <w:rFonts w:ascii="Times New Roman" w:hAnsi="Times New Roman" w:cs="Times New Roman"/>
        </w:rPr>
        <w:t xml:space="preserve">, D. </w:t>
      </w:r>
      <w:proofErr w:type="spellStart"/>
      <w:r w:rsidRPr="00421E95">
        <w:rPr>
          <w:rFonts w:ascii="Times New Roman" w:hAnsi="Times New Roman" w:cs="Times New Roman"/>
        </w:rPr>
        <w:t>Shivamurthy</w:t>
      </w:r>
      <w:proofErr w:type="spellEnd"/>
      <w:r w:rsidRPr="00421E95">
        <w:rPr>
          <w:rFonts w:ascii="Times New Roman" w:hAnsi="Times New Roman" w:cs="Times New Roman"/>
        </w:rPr>
        <w:t xml:space="preserve">, Y.R. </w:t>
      </w:r>
      <w:proofErr w:type="spellStart"/>
      <w:r w:rsidRPr="00421E95">
        <w:rPr>
          <w:rFonts w:ascii="Times New Roman" w:hAnsi="Times New Roman" w:cs="Times New Roman"/>
        </w:rPr>
        <w:t>Aladakatti</w:t>
      </w:r>
      <w:proofErr w:type="spellEnd"/>
      <w:r w:rsidRPr="00421E95">
        <w:rPr>
          <w:rFonts w:ascii="Times New Roman" w:hAnsi="Times New Roman" w:cs="Times New Roman"/>
        </w:rPr>
        <w:t xml:space="preserve">, D. </w:t>
      </w:r>
      <w:proofErr w:type="spellStart"/>
      <w:r w:rsidRPr="00421E95">
        <w:rPr>
          <w:rFonts w:ascii="Times New Roman" w:hAnsi="Times New Roman" w:cs="Times New Roman"/>
        </w:rPr>
        <w:t>Chiplonkar</w:t>
      </w:r>
      <w:proofErr w:type="spellEnd"/>
      <w:r w:rsidRPr="00421E95">
        <w:rPr>
          <w:rFonts w:ascii="Times New Roman" w:hAnsi="Times New Roman" w:cs="Times New Roman"/>
        </w:rPr>
        <w:t xml:space="preserve">, R. Gupta, D.P. </w:t>
      </w:r>
      <w:proofErr w:type="spellStart"/>
      <w:r w:rsidRPr="00421E95">
        <w:rPr>
          <w:rFonts w:ascii="Times New Roman" w:hAnsi="Times New Roman" w:cs="Times New Roman"/>
        </w:rPr>
        <w:t>Biradar</w:t>
      </w:r>
      <w:proofErr w:type="spellEnd"/>
      <w:r w:rsidRPr="00421E95">
        <w:rPr>
          <w:rFonts w:ascii="Times New Roman" w:hAnsi="Times New Roman" w:cs="Times New Roman"/>
        </w:rPr>
        <w:t xml:space="preserve">, S. </w:t>
      </w:r>
      <w:proofErr w:type="spellStart"/>
      <w:r w:rsidRPr="00421E95">
        <w:rPr>
          <w:rFonts w:ascii="Times New Roman" w:hAnsi="Times New Roman" w:cs="Times New Roman"/>
        </w:rPr>
        <w:t>Jeyaraman</w:t>
      </w:r>
      <w:proofErr w:type="spellEnd"/>
      <w:r w:rsidRPr="00421E95">
        <w:rPr>
          <w:rFonts w:ascii="Times New Roman" w:hAnsi="Times New Roman" w:cs="Times New Roman"/>
        </w:rPr>
        <w:t xml:space="preserve">, and S.G. </w:t>
      </w:r>
      <w:proofErr w:type="spellStart"/>
      <w:r w:rsidRPr="00421E95">
        <w:rPr>
          <w:rFonts w:ascii="Times New Roman" w:hAnsi="Times New Roman" w:cs="Times New Roman"/>
        </w:rPr>
        <w:t>Patil</w:t>
      </w:r>
      <w:proofErr w:type="spellEnd"/>
      <w:r w:rsidRPr="00421E95">
        <w:rPr>
          <w:rFonts w:ascii="Times New Roman" w:hAnsi="Times New Roman" w:cs="Times New Roman"/>
        </w:rPr>
        <w:t>. 2012. Nutrient Expert®: A tool to optimize nutrient use and improve productivity of maize. Better Crops. South Asia.</w:t>
      </w:r>
    </w:p>
    <w:p w:rsidR="004171A5" w:rsidRPr="00421E95" w:rsidRDefault="004171A5" w:rsidP="004171A5">
      <w:pPr>
        <w:spacing w:after="0" w:line="240" w:lineRule="auto"/>
        <w:jc w:val="both"/>
        <w:rPr>
          <w:rFonts w:ascii="Times New Roman" w:hAnsi="Times New Roman" w:cs="Times New Roman"/>
        </w:rPr>
      </w:pPr>
      <w:proofErr w:type="spellStart"/>
      <w:proofErr w:type="gramStart"/>
      <w:r w:rsidRPr="00421E95">
        <w:rPr>
          <w:rFonts w:ascii="Times New Roman" w:hAnsi="Times New Roman" w:cs="Times New Roman"/>
        </w:rPr>
        <w:t>Timsina</w:t>
      </w:r>
      <w:proofErr w:type="spellEnd"/>
      <w:r w:rsidRPr="00421E95">
        <w:rPr>
          <w:rFonts w:ascii="Times New Roman" w:hAnsi="Times New Roman" w:cs="Times New Roman"/>
        </w:rPr>
        <w:t xml:space="preserve">, J., N. P. </w:t>
      </w:r>
      <w:proofErr w:type="spellStart"/>
      <w:r w:rsidRPr="00421E95">
        <w:rPr>
          <w:rFonts w:ascii="Times New Roman" w:hAnsi="Times New Roman" w:cs="Times New Roman"/>
        </w:rPr>
        <w:t>Sen</w:t>
      </w:r>
      <w:proofErr w:type="spellEnd"/>
      <w:r w:rsidRPr="00421E95">
        <w:rPr>
          <w:rFonts w:ascii="Times New Roman" w:hAnsi="Times New Roman" w:cs="Times New Roman"/>
        </w:rPr>
        <w:t xml:space="preserve">, R. K. </w:t>
      </w:r>
      <w:proofErr w:type="spellStart"/>
      <w:r w:rsidRPr="00421E95">
        <w:rPr>
          <w:rFonts w:ascii="Times New Roman" w:hAnsi="Times New Roman" w:cs="Times New Roman"/>
        </w:rPr>
        <w:t>Neupane</w:t>
      </w:r>
      <w:proofErr w:type="spellEnd"/>
      <w:r w:rsidRPr="00421E95">
        <w:rPr>
          <w:rFonts w:ascii="Times New Roman" w:hAnsi="Times New Roman" w:cs="Times New Roman"/>
        </w:rPr>
        <w:t xml:space="preserve">, L. P. </w:t>
      </w:r>
      <w:proofErr w:type="spellStart"/>
      <w:r w:rsidRPr="00421E95">
        <w:rPr>
          <w:rFonts w:ascii="Times New Roman" w:hAnsi="Times New Roman" w:cs="Times New Roman"/>
        </w:rPr>
        <w:t>Amgain</w:t>
      </w:r>
      <w:proofErr w:type="spellEnd"/>
      <w:r w:rsidRPr="00421E95">
        <w:rPr>
          <w:rFonts w:ascii="Times New Roman" w:hAnsi="Times New Roman" w:cs="Times New Roman"/>
        </w:rPr>
        <w:t xml:space="preserve"> and K. </w:t>
      </w:r>
      <w:proofErr w:type="spellStart"/>
      <w:r w:rsidRPr="00421E95">
        <w:rPr>
          <w:rFonts w:ascii="Times New Roman" w:hAnsi="Times New Roman" w:cs="Times New Roman"/>
        </w:rPr>
        <w:t>Majumdar</w:t>
      </w:r>
      <w:proofErr w:type="spellEnd"/>
      <w:r w:rsidRPr="00421E95">
        <w:rPr>
          <w:rFonts w:ascii="Times New Roman" w:hAnsi="Times New Roman" w:cs="Times New Roman"/>
        </w:rPr>
        <w:t>.</w:t>
      </w:r>
      <w:proofErr w:type="gramEnd"/>
      <w:r w:rsidRPr="00421E95">
        <w:rPr>
          <w:rFonts w:ascii="Times New Roman" w:hAnsi="Times New Roman" w:cs="Times New Roman"/>
        </w:rPr>
        <w:t xml:space="preserve"> 2014. Transfer, Evaluation &amp;</w:t>
      </w:r>
      <w:r w:rsidRPr="00421E95">
        <w:rPr>
          <w:rFonts w:ascii="Times New Roman" w:hAnsi="Times New Roman" w:cs="Times New Roman"/>
        </w:rPr>
        <w:tab/>
      </w:r>
      <w:proofErr w:type="spellStart"/>
      <w:r w:rsidRPr="00421E95">
        <w:rPr>
          <w:rFonts w:ascii="Times New Roman" w:hAnsi="Times New Roman" w:cs="Times New Roman"/>
        </w:rPr>
        <w:t>Dissimination</w:t>
      </w:r>
      <w:proofErr w:type="spellEnd"/>
      <w:r w:rsidRPr="00421E95">
        <w:rPr>
          <w:rFonts w:ascii="Times New Roman" w:hAnsi="Times New Roman" w:cs="Times New Roman"/>
        </w:rPr>
        <w:t xml:space="preserve"> of an Innovative fertilizer management tool (Nutrient Expert</w:t>
      </w:r>
      <w:r w:rsidRPr="00421E95">
        <w:rPr>
          <w:rFonts w:ascii="Times New Roman" w:hAnsi="Times New Roman" w:cs="Times New Roman"/>
          <w:vertAlign w:val="superscript"/>
        </w:rPr>
        <w:t>®</w:t>
      </w:r>
      <w:r w:rsidRPr="00421E95">
        <w:rPr>
          <w:rFonts w:ascii="Times New Roman" w:hAnsi="Times New Roman" w:cs="Times New Roman"/>
        </w:rPr>
        <w:t>) for increasing crop</w:t>
      </w:r>
      <w:r w:rsidRPr="00421E95">
        <w:rPr>
          <w:rFonts w:ascii="Times New Roman" w:hAnsi="Times New Roman" w:cs="Times New Roman"/>
        </w:rPr>
        <w:tab/>
      </w:r>
      <w:r w:rsidRPr="00421E95">
        <w:rPr>
          <w:rFonts w:ascii="Times New Roman" w:hAnsi="Times New Roman" w:cs="Times New Roman"/>
        </w:rPr>
        <w:tab/>
        <w:t xml:space="preserve"> yield and farmers income in Eastern Nepal.</w:t>
      </w:r>
    </w:p>
    <w:p w:rsidR="004171A5" w:rsidRPr="00421E95" w:rsidRDefault="004171A5" w:rsidP="004171A5"/>
    <w:p w:rsidR="004171A5" w:rsidRDefault="004171A5" w:rsidP="004171A5"/>
    <w:p w:rsidR="00D467ED" w:rsidRDefault="00D467ED"/>
    <w:sectPr w:rsidR="00D467ED" w:rsidSect="008B702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171A5"/>
    <w:rsid w:val="004171A5"/>
    <w:rsid w:val="00525D8E"/>
    <w:rsid w:val="008E10BA"/>
    <w:rsid w:val="00D467ED"/>
    <w:rsid w:val="00E33302"/>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1A5"/>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71A5"/>
    <w:rPr>
      <w:color w:val="0000FF" w:themeColor="hyperlink"/>
      <w:u w:val="single"/>
    </w:rPr>
  </w:style>
  <w:style w:type="paragraph" w:styleId="Caption">
    <w:name w:val="caption"/>
    <w:basedOn w:val="Normal"/>
    <w:next w:val="Normal"/>
    <w:uiPriority w:val="35"/>
    <w:unhideWhenUsed/>
    <w:qFormat/>
    <w:rsid w:val="004171A5"/>
    <w:pPr>
      <w:spacing w:after="200" w:line="240" w:lineRule="auto"/>
    </w:pPr>
    <w:rPr>
      <w:rFonts w:eastAsiaTheme="minorEastAsia"/>
      <w:b/>
      <w:bCs/>
      <w:color w:val="4F81BD" w:themeColor="accent1"/>
      <w:sz w:val="18"/>
      <w:szCs w:val="16"/>
      <w:lang w:bidi="ne-NP"/>
    </w:rPr>
  </w:style>
  <w:style w:type="paragraph" w:customStyle="1" w:styleId="Default">
    <w:name w:val="Default"/>
    <w:rsid w:val="004171A5"/>
    <w:pPr>
      <w:autoSpaceDE w:val="0"/>
      <w:autoSpaceDN w:val="0"/>
      <w:adjustRightInd w:val="0"/>
      <w:spacing w:after="0" w:line="240" w:lineRule="auto"/>
    </w:pPr>
    <w:rPr>
      <w:rFonts w:ascii="Times New Roman" w:eastAsiaTheme="minorEastAsia" w:hAnsi="Times New Roman" w:cs="Times New Roman"/>
      <w:color w:val="000000"/>
      <w:sz w:val="24"/>
      <w:szCs w:val="24"/>
      <w:lang w:bidi="ne-NP"/>
    </w:rPr>
  </w:style>
  <w:style w:type="table" w:styleId="TableGrid">
    <w:name w:val="Table Grid"/>
    <w:basedOn w:val="TableNormal"/>
    <w:uiPriority w:val="39"/>
    <w:rsid w:val="004171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4171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171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1A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Rice_production_in_Nepal" TargetMode="External"/><Relationship Id="rId5" Type="http://schemas.openxmlformats.org/officeDocument/2006/relationships/hyperlink" Target="http://www.fatostat.org" TargetMode="Externa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R%20UsEr\Desktop\achyut%20upa%20materials\orginal%20analys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6448517742746574"/>
          <c:y val="3.0231373562892964E-2"/>
          <c:w val="0.67407770604902806"/>
          <c:h val="0.65661943627612873"/>
        </c:manualLayout>
      </c:layout>
      <c:barChart>
        <c:barDir val="col"/>
        <c:grouping val="clustered"/>
        <c:ser>
          <c:idx val="1"/>
          <c:order val="1"/>
          <c:tx>
            <c:strRef>
              <c:f>Sheet2!$O$15</c:f>
            </c:strRef>
          </c:tx>
          <c:spPr>
            <a:noFill/>
            <a:ln w="12700" cmpd="sng">
              <a:solidFill>
                <a:schemeClr val="tx1"/>
              </a:solidFill>
            </a:ln>
          </c:spPr>
          <c:errBars>
            <c:errBarType val="both"/>
            <c:errValType val="stdErr"/>
          </c:errBars>
          <c:cat>
            <c:multiLvlStrRef>
              <c:f>Sheet2!$M$16:$N$20</c:f>
            </c:multiLvlStrRef>
          </c:cat>
          <c:val>
            <c:numRef>
              <c:f>Sheet2!$O$16:$O$20</c:f>
            </c:numRef>
          </c:val>
        </c:ser>
        <c:ser>
          <c:idx val="0"/>
          <c:order val="0"/>
          <c:tx>
            <c:strRef>
              <c:f>Sheet2!$O$15</c:f>
              <c:strCache>
                <c:ptCount val="1"/>
                <c:pt idx="0">
                  <c:v>mean</c:v>
                </c:pt>
              </c:strCache>
            </c:strRef>
          </c:tx>
          <c:spPr>
            <a:noFill/>
            <a:ln w="19050" cmpd="sng">
              <a:solidFill>
                <a:schemeClr val="tx1"/>
              </a:solidFill>
            </a:ln>
          </c:spPr>
          <c:errBars>
            <c:errBarType val="both"/>
            <c:errValType val="stdErr"/>
          </c:errBars>
          <c:cat>
            <c:multiLvlStrRef>
              <c:f>Sheet2!$M$16:$N$20</c:f>
              <c:multiLvlStrCache>
                <c:ptCount val="5"/>
                <c:lvl>
                  <c:pt idx="0">
                    <c:v>hybrid</c:v>
                  </c:pt>
                  <c:pt idx="1">
                    <c:v>improved</c:v>
                  </c:pt>
                  <c:pt idx="3">
                    <c:v>hybrid</c:v>
                  </c:pt>
                  <c:pt idx="4">
                    <c:v>improved</c:v>
                  </c:pt>
                </c:lvl>
                <c:lvl>
                  <c:pt idx="0">
                    <c:v>NE</c:v>
                  </c:pt>
                  <c:pt idx="3">
                    <c:v>GR</c:v>
                  </c:pt>
                </c:lvl>
              </c:multiLvlStrCache>
            </c:multiLvlStrRef>
          </c:cat>
          <c:val>
            <c:numRef>
              <c:f>Sheet2!$O$16:$O$20</c:f>
              <c:numCache>
                <c:formatCode>General</c:formatCode>
                <c:ptCount val="5"/>
                <c:pt idx="0">
                  <c:v>7.3624999999999945</c:v>
                </c:pt>
                <c:pt idx="1">
                  <c:v>5.8642499999999975</c:v>
                </c:pt>
                <c:pt idx="3">
                  <c:v>5.4624999999999995</c:v>
                </c:pt>
                <c:pt idx="4">
                  <c:v>4.7050000000000001</c:v>
                </c:pt>
              </c:numCache>
            </c:numRef>
          </c:val>
        </c:ser>
        <c:gapWidth val="2"/>
        <c:overlap val="100"/>
        <c:axId val="124092416"/>
        <c:axId val="124094336"/>
      </c:barChart>
      <c:catAx>
        <c:axId val="124092416"/>
        <c:scaling>
          <c:orientation val="minMax"/>
        </c:scaling>
        <c:axPos val="b"/>
        <c:title>
          <c:tx>
            <c:rich>
              <a:bodyPr/>
              <a:lstStyle/>
              <a:p>
                <a:pPr>
                  <a:defRPr/>
                </a:pPr>
                <a:r>
                  <a:rPr lang="en-US" sz="1200">
                    <a:latin typeface="Times New Roman" pitchFamily="18" charset="0"/>
                    <a:cs typeface="Times New Roman" pitchFamily="18" charset="0"/>
                  </a:rPr>
                  <a:t>Treatments</a:t>
                </a:r>
              </a:p>
            </c:rich>
          </c:tx>
        </c:title>
        <c:tickLblPos val="nextTo"/>
        <c:crossAx val="124094336"/>
        <c:crosses val="autoZero"/>
        <c:auto val="1"/>
        <c:lblAlgn val="ctr"/>
        <c:lblOffset val="100"/>
      </c:catAx>
      <c:valAx>
        <c:axId val="124094336"/>
        <c:scaling>
          <c:orientation val="minMax"/>
        </c:scaling>
        <c:axPos val="l"/>
        <c:title>
          <c:tx>
            <c:rich>
              <a:bodyPr rot="-5400000" vert="horz"/>
              <a:lstStyle/>
              <a:p>
                <a:pPr>
                  <a:defRPr/>
                </a:pPr>
                <a:r>
                  <a:rPr lang="en-US" sz="1200" b="1" i="0" u="none" strike="noStrike" baseline="0">
                    <a:latin typeface="Times New Roman" pitchFamily="18" charset="0"/>
                    <a:cs typeface="Times New Roman" pitchFamily="18" charset="0"/>
                  </a:rPr>
                  <a:t>grain yield(tonha-1</a:t>
                </a:r>
                <a:r>
                  <a:rPr lang="en-US" sz="1000" b="1" i="0" u="none" strike="noStrike" baseline="0"/>
                  <a:t>)</a:t>
                </a:r>
                <a:endParaRPr lang="en-US"/>
              </a:p>
            </c:rich>
          </c:tx>
        </c:title>
        <c:numFmt formatCode="General" sourceLinked="1"/>
        <c:tickLblPos val="nextTo"/>
        <c:txPr>
          <a:bodyPr/>
          <a:lstStyle/>
          <a:p>
            <a:pPr algn="just">
              <a:defRPr/>
            </a:pPr>
            <a:endParaRPr lang="en-US"/>
          </a:p>
        </c:txPr>
        <c:crossAx val="124092416"/>
        <c:crosses val="autoZero"/>
        <c:crossBetween val="between"/>
      </c:valAx>
    </c:plotArea>
    <c:plotVisOnly val="1"/>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6</Pages>
  <Words>2568</Words>
  <Characters>14644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UsEr</dc:creator>
  <cp:lastModifiedBy>MR UsEr</cp:lastModifiedBy>
  <cp:revision>1</cp:revision>
  <dcterms:created xsi:type="dcterms:W3CDTF">2016-06-16T11:53:00Z</dcterms:created>
  <dcterms:modified xsi:type="dcterms:W3CDTF">2016-06-16T12:15:00Z</dcterms:modified>
</cp:coreProperties>
</file>