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64C" w:rsidRPr="00D177D2" w:rsidRDefault="00AF364C" w:rsidP="00AF364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8"/>
          <w:szCs w:val="24"/>
          <w:lang w:val="fr-FR"/>
        </w:rPr>
        <w:t xml:space="preserve">Elaboration </w:t>
      </w:r>
      <w:proofErr w:type="gramStart"/>
      <w:r>
        <w:rPr>
          <w:rFonts w:ascii="Times New Roman" w:hAnsi="Times New Roman" w:cs="Times New Roman"/>
          <w:b/>
          <w:bCs/>
          <w:sz w:val="28"/>
          <w:szCs w:val="24"/>
          <w:lang w:val="fr-FR"/>
        </w:rPr>
        <w:t xml:space="preserve">of </w:t>
      </w:r>
      <w:r w:rsidRPr="00D177D2">
        <w:rPr>
          <w:rFonts w:ascii="Times New Roman" w:hAnsi="Times New Roman" w:cs="Times New Roman"/>
          <w:b/>
          <w:bCs/>
          <w:sz w:val="28"/>
          <w:szCs w:val="24"/>
          <w:lang w:val="fr-FR"/>
        </w:rPr>
        <w:t xml:space="preserve"> </w:t>
      </w:r>
      <w:proofErr w:type="spellStart"/>
      <w:r w:rsidRPr="00D177D2">
        <w:rPr>
          <w:rFonts w:ascii="Times New Roman" w:hAnsi="Times New Roman" w:cs="Times New Roman"/>
          <w:b/>
          <w:bCs/>
          <w:sz w:val="28"/>
          <w:szCs w:val="24"/>
          <w:lang w:val="fr-FR"/>
        </w:rPr>
        <w:t>ice</w:t>
      </w:r>
      <w:proofErr w:type="spellEnd"/>
      <w:proofErr w:type="gramEnd"/>
      <w:r w:rsidRPr="00D177D2">
        <w:rPr>
          <w:rFonts w:ascii="Times New Roman" w:hAnsi="Times New Roman" w:cs="Times New Roman"/>
          <w:b/>
          <w:bCs/>
          <w:sz w:val="28"/>
          <w:szCs w:val="24"/>
          <w:lang w:val="fr-FR"/>
        </w:rPr>
        <w:t xml:space="preserve"> </w:t>
      </w:r>
      <w:proofErr w:type="spellStart"/>
      <w:r w:rsidRPr="00D177D2">
        <w:rPr>
          <w:rFonts w:ascii="Times New Roman" w:hAnsi="Times New Roman" w:cs="Times New Roman"/>
          <w:b/>
          <w:bCs/>
          <w:sz w:val="28"/>
          <w:szCs w:val="24"/>
          <w:lang w:val="fr-FR"/>
        </w:rPr>
        <w:t>cream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4"/>
          <w:lang w:val="fr-FR"/>
        </w:rPr>
        <w:t>with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  <w:lang w:val="fr-FR"/>
        </w:rPr>
        <w:t xml:space="preserve"> </w:t>
      </w:r>
      <w:r w:rsidRPr="00D177D2">
        <w:rPr>
          <w:rFonts w:ascii="Times New Roman" w:hAnsi="Times New Roman" w:cs="Times New Roman"/>
          <w:b/>
          <w:bCs/>
          <w:sz w:val="28"/>
          <w:szCs w:val="24"/>
          <w:lang w:val="fr-FR"/>
        </w:rPr>
        <w:t xml:space="preserve">an Algerian date </w:t>
      </w:r>
      <w:proofErr w:type="spellStart"/>
      <w:r w:rsidRPr="00D177D2">
        <w:rPr>
          <w:rFonts w:ascii="Times New Roman" w:hAnsi="Times New Roman" w:cs="Times New Roman"/>
          <w:b/>
          <w:bCs/>
          <w:sz w:val="28"/>
          <w:szCs w:val="24"/>
          <w:lang w:val="fr-FR"/>
        </w:rPr>
        <w:t>syrup</w:t>
      </w:r>
      <w:proofErr w:type="spellEnd"/>
    </w:p>
    <w:p w:rsidR="00AF364C" w:rsidRDefault="00AF364C" w:rsidP="00AF364C">
      <w:pPr>
        <w:pStyle w:val="Corpsdetexte"/>
        <w:tabs>
          <w:tab w:val="left" w:pos="709"/>
          <w:tab w:val="right" w:pos="10915"/>
        </w:tabs>
        <w:bidi w:val="0"/>
        <w:spacing w:line="360" w:lineRule="auto"/>
        <w:ind w:left="284"/>
        <w:jc w:val="center"/>
        <w:rPr>
          <w:rFonts w:cs="Times New Roman"/>
          <w:b w:val="0"/>
          <w:sz w:val="22"/>
          <w:szCs w:val="22"/>
          <w:lang w:eastAsia="ar-DZ" w:bidi="ar-DZ"/>
        </w:rPr>
      </w:pPr>
      <w:r w:rsidRPr="00873279">
        <w:rPr>
          <w:rFonts w:cs="Times New Roman"/>
          <w:b w:val="0"/>
          <w:sz w:val="22"/>
          <w:szCs w:val="22"/>
          <w:lang w:eastAsia="ar-DZ" w:bidi="ar-DZ"/>
        </w:rPr>
        <w:t xml:space="preserve">CHOUGUI Nadia, </w:t>
      </w:r>
      <w:r w:rsidRPr="00873279">
        <w:rPr>
          <w:rFonts w:cs="Times New Roman"/>
          <w:b w:val="0"/>
          <w:sz w:val="22"/>
          <w:szCs w:val="22"/>
        </w:rPr>
        <w:t xml:space="preserve">MEHTOUT </w:t>
      </w:r>
      <w:proofErr w:type="spellStart"/>
      <w:r w:rsidRPr="00873279">
        <w:rPr>
          <w:rFonts w:cs="Times New Roman"/>
          <w:b w:val="0"/>
          <w:sz w:val="22"/>
          <w:szCs w:val="22"/>
        </w:rPr>
        <w:t>Dahbia</w:t>
      </w:r>
      <w:proofErr w:type="spellEnd"/>
      <w:r w:rsidRPr="00873279">
        <w:rPr>
          <w:rFonts w:cs="Times New Roman"/>
          <w:b w:val="0"/>
          <w:sz w:val="22"/>
          <w:szCs w:val="22"/>
        </w:rPr>
        <w:t xml:space="preserve">, SAIDANI Samira and </w:t>
      </w:r>
      <w:r w:rsidRPr="00873279">
        <w:rPr>
          <w:rFonts w:cs="Times New Roman"/>
          <w:b w:val="0"/>
          <w:sz w:val="22"/>
          <w:szCs w:val="22"/>
          <w:lang w:eastAsia="ar-DZ" w:bidi="ar-DZ"/>
        </w:rPr>
        <w:t xml:space="preserve">AIT YAHIA </w:t>
      </w:r>
      <w:proofErr w:type="spellStart"/>
      <w:r w:rsidRPr="00873279">
        <w:rPr>
          <w:rFonts w:cs="Times New Roman"/>
          <w:b w:val="0"/>
          <w:sz w:val="22"/>
          <w:szCs w:val="22"/>
          <w:lang w:eastAsia="ar-DZ" w:bidi="ar-DZ"/>
        </w:rPr>
        <w:t>C</w:t>
      </w:r>
      <w:r>
        <w:rPr>
          <w:rFonts w:cs="Times New Roman"/>
          <w:b w:val="0"/>
          <w:sz w:val="22"/>
          <w:szCs w:val="22"/>
          <w:lang w:eastAsia="ar-DZ" w:bidi="ar-DZ"/>
        </w:rPr>
        <w:t>herif</w:t>
      </w:r>
      <w:proofErr w:type="spellEnd"/>
      <w:r w:rsidRPr="00873279">
        <w:rPr>
          <w:rFonts w:cs="Times New Roman"/>
          <w:b w:val="0"/>
          <w:sz w:val="22"/>
          <w:szCs w:val="22"/>
          <w:lang w:eastAsia="ar-DZ" w:bidi="ar-DZ"/>
        </w:rPr>
        <w:t>.</w:t>
      </w:r>
    </w:p>
    <w:p w:rsidR="00AF364C" w:rsidRPr="00873279" w:rsidRDefault="00AF364C" w:rsidP="00AF364C">
      <w:pPr>
        <w:pStyle w:val="Corpsdetexte"/>
        <w:tabs>
          <w:tab w:val="left" w:pos="709"/>
          <w:tab w:val="right" w:pos="10915"/>
        </w:tabs>
        <w:bidi w:val="0"/>
        <w:spacing w:line="360" w:lineRule="auto"/>
        <w:ind w:left="284"/>
        <w:jc w:val="center"/>
        <w:rPr>
          <w:rFonts w:cs="Times New Roman"/>
          <w:b w:val="0"/>
          <w:sz w:val="22"/>
          <w:szCs w:val="22"/>
        </w:rPr>
      </w:pPr>
      <w:proofErr w:type="spellStart"/>
      <w:r>
        <w:rPr>
          <w:rFonts w:cs="Times New Roman"/>
          <w:b w:val="0"/>
          <w:sz w:val="22"/>
          <w:szCs w:val="22"/>
        </w:rPr>
        <w:t>Départment</w:t>
      </w:r>
      <w:proofErr w:type="spellEnd"/>
      <w:r>
        <w:rPr>
          <w:rFonts w:cs="Times New Roman"/>
          <w:b w:val="0"/>
          <w:sz w:val="22"/>
          <w:szCs w:val="22"/>
        </w:rPr>
        <w:t xml:space="preserve"> des Sciences </w:t>
      </w:r>
      <w:proofErr w:type="spellStart"/>
      <w:r>
        <w:rPr>
          <w:rFonts w:cs="Times New Roman"/>
          <w:b w:val="0"/>
          <w:sz w:val="22"/>
          <w:szCs w:val="22"/>
        </w:rPr>
        <w:t>Alimentaires</w:t>
      </w:r>
      <w:proofErr w:type="spellEnd"/>
      <w:r>
        <w:rPr>
          <w:rFonts w:cs="Times New Roman"/>
          <w:b w:val="0"/>
          <w:sz w:val="22"/>
          <w:szCs w:val="22"/>
        </w:rPr>
        <w:t xml:space="preserve">, </w:t>
      </w:r>
      <w:proofErr w:type="spellStart"/>
      <w:r>
        <w:rPr>
          <w:rFonts w:cs="Times New Roman"/>
          <w:b w:val="0"/>
          <w:sz w:val="22"/>
          <w:szCs w:val="22"/>
        </w:rPr>
        <w:t>Faculté</w:t>
      </w:r>
      <w:proofErr w:type="spellEnd"/>
      <w:r>
        <w:rPr>
          <w:rFonts w:cs="Times New Roman"/>
          <w:b w:val="0"/>
          <w:sz w:val="22"/>
          <w:szCs w:val="22"/>
        </w:rPr>
        <w:t xml:space="preserve"> des Sciences de la Nature et de la Vie, </w:t>
      </w:r>
      <w:proofErr w:type="spellStart"/>
      <w:r>
        <w:rPr>
          <w:rFonts w:cs="Times New Roman"/>
          <w:b w:val="0"/>
          <w:sz w:val="22"/>
          <w:szCs w:val="22"/>
        </w:rPr>
        <w:t>Université</w:t>
      </w:r>
      <w:proofErr w:type="spellEnd"/>
      <w:r>
        <w:rPr>
          <w:rFonts w:cs="Times New Roman"/>
          <w:b w:val="0"/>
          <w:sz w:val="22"/>
          <w:szCs w:val="22"/>
        </w:rPr>
        <w:t xml:space="preserve"> de </w:t>
      </w:r>
      <w:proofErr w:type="spellStart"/>
      <w:r>
        <w:rPr>
          <w:rFonts w:cs="Times New Roman"/>
          <w:b w:val="0"/>
          <w:sz w:val="22"/>
          <w:szCs w:val="22"/>
        </w:rPr>
        <w:t>Bejaia</w:t>
      </w:r>
      <w:proofErr w:type="spellEnd"/>
      <w:r>
        <w:rPr>
          <w:rFonts w:cs="Times New Roman"/>
          <w:b w:val="0"/>
          <w:sz w:val="22"/>
          <w:szCs w:val="22"/>
        </w:rPr>
        <w:t>, Algeria</w:t>
      </w:r>
    </w:p>
    <w:p w:rsidR="00AF364C" w:rsidRPr="00DA38B2" w:rsidRDefault="00AF364C" w:rsidP="00AF364C">
      <w:pPr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DA38B2">
        <w:rPr>
          <w:rFonts w:asciiTheme="majorBidi" w:hAnsiTheme="majorBidi" w:cstheme="majorBidi"/>
          <w:b/>
          <w:sz w:val="24"/>
          <w:szCs w:val="24"/>
          <w:lang w:val="en-US"/>
        </w:rPr>
        <w:t>Abstract</w:t>
      </w:r>
    </w:p>
    <w:p w:rsidR="00AF364C" w:rsidRPr="00DA38B2" w:rsidRDefault="00AF364C" w:rsidP="00AF36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CA"/>
        </w:rPr>
      </w:pP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  </w:t>
      </w:r>
      <w:r w:rsidRPr="00735759">
        <w:rPr>
          <w:rFonts w:ascii="Times New Roman" w:hAnsi="Times New Roman" w:cs="Times New Roman"/>
          <w:sz w:val="24"/>
          <w:szCs w:val="24"/>
          <w:lang w:val="en"/>
        </w:rPr>
        <w:t xml:space="preserve">This </w:t>
      </w:r>
      <w:r w:rsidRPr="00735759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present work </w:t>
      </w:r>
      <w:r w:rsidRPr="00735759">
        <w:rPr>
          <w:rFonts w:ascii="Times New Roman" w:hAnsi="Times New Roman" w:cs="Times New Roman"/>
          <w:sz w:val="24"/>
          <w:szCs w:val="24"/>
          <w:lang w:val="en"/>
        </w:rPr>
        <w:t>aimed to develop an ice cream with an Algerian date syrup with a view to enriching antioxidants and to substitute the sugar present in high concentration (70%).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First, the p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hysicochemical parameters of the date syrup 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(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humidity, pH and acidity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) as well as its composition 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of antioxidants (total phenolic compounds, flavonoids, tannins) 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and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the evaluation of its antioxidant and antiradical activities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were studied. Second, </w:t>
      </w:r>
      <w:r w:rsidRPr="00735759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dates syrup in ice cream was incorporat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ed</w:t>
      </w:r>
      <w:r w:rsidRPr="00735759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at different concentrations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A: 100</w:t>
      </w:r>
      <w:r w:rsidRPr="00735759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%,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B: 75</w:t>
      </w:r>
      <w:r w:rsidRPr="00735759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%,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C: 50</w:t>
      </w:r>
      <w:r w:rsidRPr="00735759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%,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D: 25</w:t>
      </w:r>
      <w:r w:rsidRPr="00735759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, E: 0%</w:t>
      </w:r>
      <w:r w:rsidRPr="00735759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. Finally, the </w:t>
      </w:r>
      <w:proofErr w:type="spellStart"/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physico</w:t>
      </w:r>
      <w:proofErr w:type="spellEnd"/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-chemical, microbiological and sensorial properties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of the elaborated ice creams 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were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determin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ed.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As results showed, date syrup presented high concentration in sugar (70%) and in antioxidants with high antioxidant activities. Moreover, 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the physicochemical and microbiological properties 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revealed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that, overall, the ice creams 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elaborated were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</w:t>
      </w:r>
      <w:r w:rsidRPr="002D25FC">
        <w:rPr>
          <w:rStyle w:val="shorttext"/>
          <w:rFonts w:ascii="Times New Roman" w:hAnsi="Times New Roman" w:cs="Times New Roman"/>
          <w:sz w:val="24"/>
          <w:szCs w:val="24"/>
          <w:lang w:val="en"/>
        </w:rPr>
        <w:t>compl</w:t>
      </w:r>
      <w:r>
        <w:rPr>
          <w:rStyle w:val="shorttext"/>
          <w:rFonts w:ascii="Times New Roman" w:hAnsi="Times New Roman" w:cs="Times New Roman"/>
          <w:sz w:val="24"/>
          <w:szCs w:val="24"/>
          <w:lang w:val="en"/>
        </w:rPr>
        <w:t>iant</w:t>
      </w:r>
      <w:r>
        <w:rPr>
          <w:rStyle w:val="shorttext"/>
          <w:lang w:val="en"/>
        </w:rPr>
        <w:t xml:space="preserve"> </w:t>
      </w:r>
      <w:r w:rsidRPr="002D25FC">
        <w:rPr>
          <w:rStyle w:val="shorttext"/>
          <w:rFonts w:ascii="Times New Roman" w:hAnsi="Times New Roman" w:cs="Times New Roman"/>
          <w:sz w:val="24"/>
          <w:szCs w:val="24"/>
          <w:lang w:val="en"/>
        </w:rPr>
        <w:t>with the standard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. 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For the sensory analysis of 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naïve and expert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panel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s, it was concluded that creams B, C, D and E had the highest percentage of satisfaction (67%), while cream A had the smallest percentage (33%). This shows that the 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consumers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appreciate</w:t>
      </w:r>
      <w:r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>d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CA"/>
        </w:rPr>
        <w:t xml:space="preserve"> at the same level the 3 creams with different concentrations of date syrup and the control E.</w:t>
      </w:r>
    </w:p>
    <w:p w:rsidR="00AF364C" w:rsidRPr="00DA38B2" w:rsidRDefault="00AF364C" w:rsidP="00AF36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</w:rPr>
      </w:pPr>
      <w:r w:rsidRPr="00DA38B2">
        <w:rPr>
          <w:rFonts w:asciiTheme="majorBidi" w:eastAsia="Times New Roman" w:hAnsiTheme="majorBidi" w:cstheme="majorBidi"/>
          <w:b/>
          <w:sz w:val="24"/>
          <w:szCs w:val="24"/>
          <w:lang w:val="en-US" w:eastAsia="fr-FR"/>
        </w:rPr>
        <w:t>Keywords</w:t>
      </w:r>
      <w:r w:rsidRPr="00DA38B2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: Date syrup, ice cream, physicochemical properties, antioxidants, antioxidant and antiradical activities, sensory analyzes.</w:t>
      </w:r>
    </w:p>
    <w:p w:rsidR="007A0CA7" w:rsidRDefault="007A0CA7">
      <w:bookmarkStart w:id="0" w:name="_GoBack"/>
      <w:bookmarkEnd w:id="0"/>
    </w:p>
    <w:sectPr w:rsidR="007A0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4C"/>
    <w:rsid w:val="007A0CA7"/>
    <w:rsid w:val="00AF364C"/>
    <w:rsid w:val="00C9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4A16E-2CB4-4C20-A3BB-B9E08149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  <w:ind w:hanging="1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64C"/>
    <w:pPr>
      <w:ind w:firstLine="0"/>
      <w:jc w:val="left"/>
    </w:pPr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AF364C"/>
    <w:pPr>
      <w:suppressAutoHyphens/>
      <w:bidi/>
      <w:spacing w:after="0" w:line="240" w:lineRule="auto"/>
    </w:pPr>
    <w:rPr>
      <w:rFonts w:ascii="Times New Roman" w:eastAsia="Times New Roman" w:hAnsi="Times New Roman" w:cs="Courier New"/>
      <w:b/>
      <w:bCs/>
      <w:sz w:val="20"/>
      <w:szCs w:val="28"/>
      <w:lang w:val="en-US" w:eastAsia="ar-SA"/>
    </w:rPr>
  </w:style>
  <w:style w:type="character" w:customStyle="1" w:styleId="CorpsdetexteCar">
    <w:name w:val="Corps de texte Car"/>
    <w:basedOn w:val="Policepardfaut"/>
    <w:link w:val="Corpsdetexte"/>
    <w:rsid w:val="00AF364C"/>
    <w:rPr>
      <w:rFonts w:ascii="Times New Roman" w:eastAsia="Times New Roman" w:hAnsi="Times New Roman" w:cs="Courier New"/>
      <w:b/>
      <w:bCs/>
      <w:sz w:val="20"/>
      <w:szCs w:val="28"/>
      <w:lang w:val="en-US" w:eastAsia="ar-SA"/>
    </w:rPr>
  </w:style>
  <w:style w:type="character" w:customStyle="1" w:styleId="shorttext">
    <w:name w:val="short_text"/>
    <w:basedOn w:val="Policepardfaut"/>
    <w:rsid w:val="00AF3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bougie</dc:creator>
  <cp:keywords/>
  <dc:description/>
  <cp:lastModifiedBy>bougie</cp:lastModifiedBy>
  <cp:revision>1</cp:revision>
  <dcterms:created xsi:type="dcterms:W3CDTF">2019-03-23T13:04:00Z</dcterms:created>
  <dcterms:modified xsi:type="dcterms:W3CDTF">2019-03-23T13:06:00Z</dcterms:modified>
</cp:coreProperties>
</file>