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0D7" w:rsidRPr="000750D7" w:rsidRDefault="000750D7" w:rsidP="005973B9">
      <w:pPr>
        <w:pStyle w:val="BodyText"/>
        <w:spacing w:before="73" w:line="198" w:lineRule="exact"/>
        <w:ind w:left="100" w:right="5987"/>
        <w:rPr>
          <w:rFonts w:ascii="Arial"/>
          <w:sz w:val="28"/>
          <w:szCs w:val="28"/>
        </w:rPr>
      </w:pPr>
      <w:r w:rsidRPr="000750D7">
        <w:rPr>
          <w:rFonts w:ascii="Arial"/>
          <w:sz w:val="28"/>
          <w:szCs w:val="28"/>
        </w:rPr>
        <w:t>Problems and Prospects of Sorghum Production in the Sub-Saharan Africa</w:t>
      </w:r>
      <w:r>
        <w:rPr>
          <w:rFonts w:ascii="Arial"/>
          <w:sz w:val="28"/>
          <w:szCs w:val="28"/>
        </w:rPr>
        <w:t>: a study of Nigeria.</w:t>
      </w:r>
    </w:p>
    <w:p w:rsidR="005973B9" w:rsidRDefault="0022171B" w:rsidP="005973B9">
      <w:pPr>
        <w:pStyle w:val="BodyText"/>
        <w:spacing w:before="73" w:line="198" w:lineRule="exact"/>
        <w:ind w:left="100" w:right="5987"/>
        <w:rPr>
          <w:rFonts w:ascii="Arial"/>
        </w:rPr>
      </w:pPr>
      <w:r>
        <w:rPr>
          <w:rFonts w:ascii="Arial"/>
        </w:rPr>
        <w:t>SANI</w:t>
      </w:r>
      <w:proofErr w:type="gramStart"/>
      <w:r>
        <w:rPr>
          <w:rFonts w:ascii="Arial"/>
        </w:rPr>
        <w:t>,R.M</w:t>
      </w:r>
      <w:proofErr w:type="gramEnd"/>
      <w:r>
        <w:rPr>
          <w:rFonts w:ascii="Arial"/>
        </w:rPr>
        <w:t xml:space="preserve">. PhD, ATB University, </w:t>
      </w:r>
      <w:proofErr w:type="spellStart"/>
      <w:r>
        <w:rPr>
          <w:rFonts w:ascii="Arial"/>
        </w:rPr>
        <w:t>Bauchi</w:t>
      </w:r>
      <w:proofErr w:type="spellEnd"/>
      <w:r>
        <w:rPr>
          <w:rFonts w:ascii="Arial"/>
        </w:rPr>
        <w:t xml:space="preserve">, </w:t>
      </w:r>
      <w:proofErr w:type="spellStart"/>
      <w:r>
        <w:rPr>
          <w:rFonts w:ascii="Arial"/>
        </w:rPr>
        <w:t>Bauchi</w:t>
      </w:r>
      <w:proofErr w:type="spellEnd"/>
      <w:r>
        <w:rPr>
          <w:rFonts w:ascii="Arial"/>
        </w:rPr>
        <w:t xml:space="preserve"> State, Nigeria.</w:t>
      </w:r>
    </w:p>
    <w:p w:rsidR="00AE3E37" w:rsidRDefault="00AE3E37" w:rsidP="00BF2434">
      <w:pPr>
        <w:pStyle w:val="BodyText"/>
        <w:jc w:val="both"/>
        <w:rPr>
          <w:rFonts w:ascii="Arial"/>
          <w:sz w:val="20"/>
        </w:rPr>
      </w:pPr>
    </w:p>
    <w:p w:rsidR="000750D7" w:rsidRDefault="000750D7" w:rsidP="00BF2434">
      <w:pPr>
        <w:pStyle w:val="BodyText"/>
        <w:jc w:val="both"/>
        <w:rPr>
          <w:rFonts w:ascii="Arial"/>
          <w:sz w:val="20"/>
        </w:rPr>
      </w:pPr>
      <w:r>
        <w:rPr>
          <w:rFonts w:ascii="Arial"/>
          <w:sz w:val="20"/>
        </w:rPr>
        <w:t xml:space="preserve">This paper reviews the major challenges affecting demand. </w:t>
      </w:r>
      <w:proofErr w:type="gramStart"/>
      <w:r>
        <w:rPr>
          <w:rFonts w:ascii="Arial"/>
          <w:sz w:val="20"/>
        </w:rPr>
        <w:t>Supply</w:t>
      </w:r>
      <w:r w:rsidR="00BF2434">
        <w:rPr>
          <w:rFonts w:ascii="Arial"/>
          <w:sz w:val="20"/>
        </w:rPr>
        <w:t xml:space="preserve"> </w:t>
      </w:r>
      <w:r>
        <w:rPr>
          <w:rFonts w:ascii="Arial"/>
          <w:sz w:val="20"/>
        </w:rPr>
        <w:t>and consumption of sorghum in Nigeria.</w:t>
      </w:r>
      <w:proofErr w:type="gramEnd"/>
      <w:r w:rsidR="00BF2434">
        <w:rPr>
          <w:rFonts w:ascii="Arial"/>
          <w:sz w:val="20"/>
        </w:rPr>
        <w:t xml:space="preserve"> Recently</w:t>
      </w:r>
      <w:r>
        <w:rPr>
          <w:rFonts w:ascii="Arial"/>
          <w:sz w:val="20"/>
        </w:rPr>
        <w:t xml:space="preserve"> production data shows a huge gap between supply and demand of the commodity,</w:t>
      </w:r>
      <w:r w:rsidR="00BF2434">
        <w:rPr>
          <w:rFonts w:ascii="Arial"/>
          <w:sz w:val="20"/>
        </w:rPr>
        <w:t xml:space="preserve"> therefore there was need to find out how and why this trend.</w:t>
      </w:r>
      <w:r w:rsidR="00BF2434" w:rsidRPr="000750D7">
        <w:rPr>
          <w:rFonts w:ascii="Arial"/>
          <w:sz w:val="20"/>
        </w:rPr>
        <w:t xml:space="preserve"> Sorghum</w:t>
      </w:r>
      <w:r w:rsidRPr="000750D7">
        <w:rPr>
          <w:rFonts w:ascii="Arial"/>
          <w:sz w:val="20"/>
        </w:rPr>
        <w:t xml:space="preserve"> is regarded as a major food security crop in Africa. Out of the global production of 61.70 million metric </w:t>
      </w:r>
      <w:proofErr w:type="spellStart"/>
      <w:r w:rsidRPr="000750D7">
        <w:rPr>
          <w:rFonts w:ascii="Arial"/>
          <w:sz w:val="20"/>
        </w:rPr>
        <w:t>tonnes</w:t>
      </w:r>
      <w:proofErr w:type="spellEnd"/>
      <w:r w:rsidRPr="000750D7">
        <w:rPr>
          <w:rFonts w:ascii="Arial"/>
          <w:sz w:val="20"/>
        </w:rPr>
        <w:t xml:space="preserve"> of sorghum that was produced from 42.60 million hectares, Africa alone accounted for 20.36 million metric </w:t>
      </w:r>
      <w:proofErr w:type="spellStart"/>
      <w:r w:rsidRPr="000750D7">
        <w:rPr>
          <w:rFonts w:ascii="Arial"/>
          <w:sz w:val="20"/>
        </w:rPr>
        <w:t>tonnes</w:t>
      </w:r>
      <w:proofErr w:type="spellEnd"/>
      <w:r w:rsidRPr="000750D7">
        <w:rPr>
          <w:rFonts w:ascii="Arial"/>
          <w:sz w:val="20"/>
        </w:rPr>
        <w:t xml:space="preserve"> (37.04%) and 24.81 Million ha (58.24%) respectively.  Though sorghum productivity in the continent has not kept pace with increasing demand, the area under cultivation in almost all African countries has remained same over the period. Egypt, South Africa and Ethiopia ranked highest in terms of yield per hectare. Nigeria, Sudan and Ethiopia lead the continent in terms of total production within the period under review. These statistics account for Africa</w:t>
      </w:r>
      <w:r w:rsidRPr="000750D7">
        <w:rPr>
          <w:rFonts w:ascii="Arial"/>
          <w:sz w:val="20"/>
        </w:rPr>
        <w:t>’</w:t>
      </w:r>
      <w:r w:rsidRPr="000750D7">
        <w:rPr>
          <w:rFonts w:ascii="Arial"/>
          <w:sz w:val="20"/>
        </w:rPr>
        <w:t>s contribution of about 37% of the global sorghum production out of which, Nigeria alone accounts for 10.5% of global sorghum production. It uses spanned from a variety of dishes for human consumption, animal feed, industrial usage and ethanol production in Africa. Sorghum production on the continent is bedeviled with varied constraints; both biotic and abiotic constraints, including numerous pests and diseases, low soil fertility and water stress. To advance a new course, the study postulated that development of resistant hybrid sorghum varieties; a switch from traditional agriculture to Contract Agriculture (Out</w:t>
      </w:r>
      <w:r w:rsidR="00BF2434">
        <w:rPr>
          <w:rFonts w:ascii="Arial"/>
          <w:sz w:val="20"/>
        </w:rPr>
        <w:t xml:space="preserve"> </w:t>
      </w:r>
      <w:r w:rsidRPr="000750D7">
        <w:rPr>
          <w:rFonts w:ascii="Arial"/>
          <w:sz w:val="20"/>
        </w:rPr>
        <w:t xml:space="preserve">growers Initiative); strengthening of the capacities of the National Seed production </w:t>
      </w:r>
      <w:r w:rsidR="00BF2434" w:rsidRPr="000750D7">
        <w:rPr>
          <w:rFonts w:ascii="Arial"/>
          <w:sz w:val="20"/>
        </w:rPr>
        <w:t>Centers</w:t>
      </w:r>
      <w:r w:rsidRPr="000750D7">
        <w:rPr>
          <w:rFonts w:ascii="Arial"/>
          <w:sz w:val="20"/>
        </w:rPr>
        <w:t xml:space="preserve"> on the continent; an improved Public-Private Partnership towards input delivery and adoption of a technologically driven extension </w:t>
      </w:r>
      <w:r w:rsidR="00BF2434" w:rsidRPr="000750D7">
        <w:rPr>
          <w:rFonts w:ascii="Arial"/>
          <w:sz w:val="20"/>
        </w:rPr>
        <w:t>service</w:t>
      </w:r>
      <w:r w:rsidRPr="000750D7">
        <w:rPr>
          <w:rFonts w:ascii="Arial"/>
          <w:sz w:val="20"/>
        </w:rPr>
        <w:t xml:space="preserve"> can go a long way in raising the productivity of sorghum in Africa.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bookmarkStart w:id="0" w:name="_GoBack"/>
    </w:p>
    <w:p w:rsidR="00AE3E37" w:rsidRDefault="00292ED9">
      <w:pPr>
        <w:pStyle w:val="BodyText"/>
        <w:spacing w:line="40" w:lineRule="exact"/>
        <w:ind w:left="2202"/>
        <w:rPr>
          <w:rFonts w:ascii="Calibri"/>
          <w:sz w:val="4"/>
        </w:rPr>
      </w:pPr>
      <w:r>
        <w:rPr>
          <w:rFonts w:ascii="Calibri"/>
          <w:noProof/>
          <w:sz w:val="4"/>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F17FB7" w:rsidRPr="00F17FB7">
        <w:rPr>
          <w:rFonts w:ascii="Calibri" w:eastAsia="Calibri" w:hAnsi="Calibri" w:cs="Times New Roman"/>
          <w:noProof/>
        </w:rPr>
        <w:drawing>
          <wp:inline distT="0" distB="0" distL="0" distR="0" wp14:anchorId="4684F33B" wp14:editId="7573F62C">
            <wp:extent cx="714375" cy="724205"/>
            <wp:effectExtent l="0" t="0" r="0" b="0"/>
            <wp:docPr id="3" name="Picture 3" descr="C:\Users\entreprenuer\Downloads\passport RMSA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ntreprenuer\Downloads\passport RMSAN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4375" cy="724205"/>
                    </a:xfrm>
                    <a:prstGeom prst="rect">
                      <a:avLst/>
                    </a:prstGeom>
                    <a:noFill/>
                    <a:ln>
                      <a:noFill/>
                    </a:ln>
                  </pic:spPr>
                </pic:pic>
              </a:graphicData>
            </a:graphic>
          </wp:inline>
        </w:drawing>
      </w:r>
      <w:r w:rsidR="00E072F3">
        <w:rPr>
          <w:rFonts w:ascii="Arial"/>
          <w:color w:val="BF5A14"/>
        </w:rPr>
        <w:t xml:space="preserve">    </w:t>
      </w:r>
      <w:r w:rsidR="00A9710C">
        <w:rPr>
          <w:rFonts w:ascii="Arial"/>
          <w:color w:val="BF5A14"/>
        </w:rPr>
        <w:t>Biography</w:t>
      </w:r>
      <w:r w:rsidR="00404E5B">
        <w:rPr>
          <w:rFonts w:ascii="Arial"/>
          <w:color w:val="BF5A14"/>
        </w:rPr>
        <w:t xml:space="preserve"> (150 word limit)</w:t>
      </w:r>
    </w:p>
    <w:p w:rsidR="002F1FFE" w:rsidRDefault="00BD505A" w:rsidP="00BD505A">
      <w:pPr>
        <w:spacing w:before="41" w:line="154" w:lineRule="exact"/>
        <w:ind w:left="213" w:right="231"/>
        <w:jc w:val="both"/>
        <w:rPr>
          <w:rFonts w:ascii="Arial"/>
          <w:sz w:val="14"/>
        </w:rPr>
      </w:pPr>
      <w:r>
        <w:rPr>
          <w:rFonts w:ascii="Arial"/>
          <w:sz w:val="14"/>
        </w:rPr>
        <w:t xml:space="preserve"> Prof </w:t>
      </w:r>
      <w:proofErr w:type="spellStart"/>
      <w:r>
        <w:rPr>
          <w:rFonts w:ascii="Arial"/>
          <w:sz w:val="14"/>
        </w:rPr>
        <w:t>Rabiu</w:t>
      </w:r>
      <w:proofErr w:type="spellEnd"/>
      <w:r>
        <w:rPr>
          <w:rFonts w:ascii="Arial"/>
          <w:sz w:val="14"/>
        </w:rPr>
        <w:t xml:space="preserve"> Mohammed </w:t>
      </w:r>
      <w:proofErr w:type="spellStart"/>
      <w:r>
        <w:rPr>
          <w:rFonts w:ascii="Arial"/>
          <w:sz w:val="14"/>
        </w:rPr>
        <w:t>Sani</w:t>
      </w:r>
      <w:proofErr w:type="spellEnd"/>
      <w:r>
        <w:rPr>
          <w:rFonts w:ascii="Arial"/>
          <w:sz w:val="14"/>
        </w:rPr>
        <w:t xml:space="preserve"> has his</w:t>
      </w:r>
      <w:r w:rsidR="00A9710C">
        <w:rPr>
          <w:rFonts w:ascii="Arial"/>
          <w:sz w:val="14"/>
        </w:rPr>
        <w:t xml:space="preserve"> expertise in</w:t>
      </w:r>
      <w:r>
        <w:rPr>
          <w:rFonts w:ascii="Arial"/>
          <w:sz w:val="14"/>
        </w:rPr>
        <w:t xml:space="preserve"> Agricultural Economics with specialization in production economics &amp; farm management. </w:t>
      </w:r>
      <w:r w:rsidR="000E2911">
        <w:rPr>
          <w:rFonts w:ascii="Arial"/>
          <w:sz w:val="14"/>
        </w:rPr>
        <w:t xml:space="preserve"> </w:t>
      </w:r>
      <w:proofErr w:type="gramStart"/>
      <w:r>
        <w:rPr>
          <w:rFonts w:ascii="Arial"/>
          <w:sz w:val="14"/>
        </w:rPr>
        <w:t xml:space="preserve">He </w:t>
      </w:r>
      <w:r w:rsidR="000E2911">
        <w:rPr>
          <w:rFonts w:ascii="Arial"/>
          <w:sz w:val="14"/>
        </w:rPr>
        <w:t xml:space="preserve"> </w:t>
      </w:r>
      <w:r w:rsidR="00A9710C">
        <w:rPr>
          <w:rFonts w:ascii="Arial"/>
          <w:sz w:val="14"/>
        </w:rPr>
        <w:t>has</w:t>
      </w:r>
      <w:proofErr w:type="gramEnd"/>
      <w:r w:rsidR="000E2911">
        <w:rPr>
          <w:rFonts w:ascii="Arial"/>
          <w:sz w:val="14"/>
        </w:rPr>
        <w:t xml:space="preserve"> </w:t>
      </w:r>
      <w:r w:rsidR="00A9710C">
        <w:rPr>
          <w:rFonts w:ascii="Arial"/>
          <w:sz w:val="14"/>
        </w:rPr>
        <w:t>built</w:t>
      </w:r>
      <w:r w:rsidR="000E2911">
        <w:rPr>
          <w:rFonts w:ascii="Arial"/>
          <w:sz w:val="14"/>
        </w:rPr>
        <w:t xml:space="preserve"> </w:t>
      </w:r>
      <w:r>
        <w:rPr>
          <w:rFonts w:ascii="Arial"/>
          <w:sz w:val="14"/>
        </w:rPr>
        <w:t xml:space="preserve">his carrier </w:t>
      </w:r>
      <w:r w:rsidR="000E2911">
        <w:rPr>
          <w:rFonts w:ascii="Arial"/>
          <w:sz w:val="14"/>
        </w:rPr>
        <w:t xml:space="preserve"> </w:t>
      </w:r>
      <w:r w:rsidR="00A9710C">
        <w:rPr>
          <w:rFonts w:ascii="Arial"/>
          <w:sz w:val="14"/>
        </w:rPr>
        <w:t>after</w:t>
      </w:r>
      <w:r>
        <w:rPr>
          <w:rFonts w:ascii="Arial"/>
          <w:sz w:val="14"/>
        </w:rPr>
        <w:t xml:space="preserve"> more than 25</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A9710C">
        <w:rPr>
          <w:rFonts w:ascii="Arial"/>
          <w:sz w:val="14"/>
        </w:rPr>
        <w:t xml:space="preserve">administration </w:t>
      </w:r>
      <w:r w:rsidR="000E2911">
        <w:rPr>
          <w:rFonts w:ascii="Arial"/>
          <w:sz w:val="14"/>
        </w:rPr>
        <w:t xml:space="preserve"> </w:t>
      </w:r>
      <w:r w:rsidR="00A9710C">
        <w:rPr>
          <w:rFonts w:ascii="Arial"/>
          <w:sz w:val="14"/>
        </w:rPr>
        <w:t>both in</w:t>
      </w:r>
      <w:r>
        <w:rPr>
          <w:rFonts w:ascii="Arial"/>
          <w:sz w:val="14"/>
        </w:rPr>
        <w:t xml:space="preserve"> and outside the University system. He has many publications in reputable journals </w:t>
      </w:r>
      <w:r w:rsidR="003D22B5">
        <w:rPr>
          <w:rFonts w:ascii="Arial"/>
          <w:sz w:val="14"/>
        </w:rPr>
        <w:t>around</w:t>
      </w:r>
      <w:r>
        <w:rPr>
          <w:rFonts w:ascii="Arial"/>
          <w:sz w:val="14"/>
        </w:rPr>
        <w:t xml:space="preserve"> the world.</w:t>
      </w:r>
      <w:r w:rsidR="003D22B5">
        <w:rPr>
          <w:rFonts w:ascii="Arial"/>
          <w:sz w:val="14"/>
        </w:rPr>
        <w:t xml:space="preserve"> He has also served as consultant to </w:t>
      </w:r>
      <w:proofErr w:type="spellStart"/>
      <w:r w:rsidR="003D22B5">
        <w:rPr>
          <w:rFonts w:ascii="Arial"/>
          <w:sz w:val="14"/>
        </w:rPr>
        <w:t>Fadama</w:t>
      </w:r>
      <w:proofErr w:type="spellEnd"/>
      <w:r w:rsidR="003D22B5">
        <w:rPr>
          <w:rFonts w:ascii="Arial"/>
          <w:sz w:val="14"/>
        </w:rPr>
        <w:t xml:space="preserve"> iii and </w:t>
      </w:r>
      <w:proofErr w:type="spellStart"/>
      <w:r w:rsidR="003D22B5">
        <w:rPr>
          <w:rFonts w:ascii="Arial"/>
          <w:sz w:val="14"/>
        </w:rPr>
        <w:t>Triming</w:t>
      </w:r>
      <w:proofErr w:type="spellEnd"/>
      <w:r w:rsidR="003D22B5">
        <w:rPr>
          <w:rFonts w:ascii="Arial"/>
          <w:sz w:val="14"/>
        </w:rPr>
        <w:t xml:space="preserve"> Projects of the WB in Nigeria among other </w:t>
      </w:r>
      <w:proofErr w:type="spellStart"/>
      <w:r w:rsidR="003D22B5">
        <w:rPr>
          <w:rFonts w:ascii="Arial"/>
          <w:sz w:val="14"/>
        </w:rPr>
        <w:t>AfDB</w:t>
      </w:r>
      <w:proofErr w:type="spellEnd"/>
      <w:r w:rsidR="003D22B5">
        <w:rPr>
          <w:rFonts w:ascii="Arial"/>
          <w:sz w:val="14"/>
        </w:rPr>
        <w:t xml:space="preserve"> consultancies. He is a reviewer to many scholarly journals in Nigeria and an editor in chief to </w:t>
      </w:r>
      <w:proofErr w:type="spellStart"/>
      <w:r w:rsidR="003D22B5">
        <w:rPr>
          <w:rFonts w:ascii="Arial"/>
          <w:sz w:val="14"/>
        </w:rPr>
        <w:t>APRNet</w:t>
      </w:r>
      <w:proofErr w:type="spellEnd"/>
      <w:r w:rsidR="003D22B5">
        <w:rPr>
          <w:rFonts w:ascii="Arial"/>
          <w:sz w:val="14"/>
        </w:rPr>
        <w:t xml:space="preserve"> Journal. He has supervised many MSc and PhD dissertations in and out Nigeria. Currently is the Director Centre for Entrepreneurship Studies </w:t>
      </w:r>
      <w:proofErr w:type="gramStart"/>
      <w:r w:rsidR="003D22B5">
        <w:rPr>
          <w:rFonts w:ascii="Arial"/>
          <w:sz w:val="14"/>
        </w:rPr>
        <w:t>Of</w:t>
      </w:r>
      <w:proofErr w:type="gramEnd"/>
      <w:r w:rsidR="003D22B5">
        <w:rPr>
          <w:rFonts w:ascii="Arial"/>
          <w:sz w:val="14"/>
        </w:rPr>
        <w:t xml:space="preserve"> </w:t>
      </w:r>
      <w:proofErr w:type="spellStart"/>
      <w:r w:rsidR="003D22B5">
        <w:rPr>
          <w:rFonts w:ascii="Arial"/>
          <w:sz w:val="14"/>
        </w:rPr>
        <w:t>Abubakar</w:t>
      </w:r>
      <w:proofErr w:type="spellEnd"/>
      <w:r w:rsidR="003D22B5">
        <w:rPr>
          <w:rFonts w:ascii="Arial"/>
          <w:sz w:val="14"/>
        </w:rPr>
        <w:t xml:space="preserve"> </w:t>
      </w:r>
      <w:proofErr w:type="spellStart"/>
      <w:r w:rsidR="003D22B5">
        <w:rPr>
          <w:rFonts w:ascii="Arial"/>
          <w:sz w:val="14"/>
        </w:rPr>
        <w:t>Tafawa</w:t>
      </w:r>
      <w:proofErr w:type="spellEnd"/>
      <w:r w:rsidR="003D22B5">
        <w:rPr>
          <w:rFonts w:ascii="Arial"/>
          <w:sz w:val="14"/>
        </w:rPr>
        <w:t xml:space="preserve"> </w:t>
      </w:r>
      <w:proofErr w:type="spellStart"/>
      <w:r w:rsidR="003D22B5">
        <w:rPr>
          <w:rFonts w:ascii="Arial"/>
          <w:sz w:val="14"/>
        </w:rPr>
        <w:t>Balewa</w:t>
      </w:r>
      <w:proofErr w:type="spellEnd"/>
      <w:r w:rsidR="003D22B5">
        <w:rPr>
          <w:rFonts w:ascii="Arial"/>
          <w:sz w:val="14"/>
        </w:rPr>
        <w:t xml:space="preserve"> University, </w:t>
      </w:r>
      <w:proofErr w:type="spellStart"/>
      <w:r w:rsidR="003D22B5">
        <w:rPr>
          <w:rFonts w:ascii="Arial"/>
          <w:sz w:val="14"/>
        </w:rPr>
        <w:t>Bauchi.Nigeria</w:t>
      </w:r>
      <w:proofErr w:type="spellEnd"/>
      <w:r w:rsidR="003D22B5">
        <w:rPr>
          <w:rFonts w:ascii="Arial"/>
          <w:sz w:val="14"/>
        </w:rPr>
        <w:t>.</w:t>
      </w:r>
    </w:p>
    <w:p w:rsidR="00AE3E37" w:rsidRPr="002F1FFE" w:rsidRDefault="00E026C8" w:rsidP="002F1FFE">
      <w:pPr>
        <w:spacing w:before="62"/>
        <w:ind w:right="4235"/>
        <w:jc w:val="both"/>
      </w:pPr>
      <w:r>
        <w:rPr>
          <w:rFonts w:ascii="Arial"/>
          <w:sz w:val="14"/>
        </w:rPr>
        <w:t>E</w:t>
      </w:r>
      <w:r w:rsidR="002F1FFE">
        <w:rPr>
          <w:rFonts w:ascii="Arial"/>
          <w:sz w:val="14"/>
        </w:rPr>
        <w:t>mail</w:t>
      </w:r>
      <w:proofErr w:type="gramStart"/>
      <w:r w:rsidR="002F1FFE">
        <w:rPr>
          <w:rFonts w:ascii="Arial"/>
          <w:sz w:val="14"/>
        </w:rPr>
        <w:t>:</w:t>
      </w:r>
      <w:proofErr w:type="gramEnd"/>
      <w:r w:rsidR="001F2E08">
        <w:fldChar w:fldCharType="begin"/>
      </w:r>
      <w:r w:rsidR="001F2E08">
        <w:instrText xml:space="preserve"> HYPERLINK "mailto:</w:instrText>
      </w:r>
      <w:r w:rsidR="001F2E08" w:rsidRPr="001F2E08">
        <w:instrText>rmsani65@gmail.com.com</w:instrText>
      </w:r>
      <w:r w:rsidR="001F2E08">
        <w:instrText xml:space="preserve">" </w:instrText>
      </w:r>
      <w:r w:rsidR="001F2E08">
        <w:fldChar w:fldCharType="separate"/>
      </w:r>
      <w:r w:rsidR="001F2E08" w:rsidRPr="007E044E">
        <w:rPr>
          <w:rStyle w:val="Hyperlink"/>
        </w:rPr>
        <w:t>rmsani65@gmail.com.com</w:t>
      </w:r>
      <w:r w:rsidR="001F2E08">
        <w:fldChar w:fldCharType="end"/>
      </w:r>
      <w:r w:rsidR="001F2E08">
        <w:t xml:space="preserve"> rmsani65@yahoo.com</w:t>
      </w:r>
    </w:p>
    <w:p w:rsidR="00A92A92" w:rsidRDefault="00A92A92" w:rsidP="002F1FFE">
      <w:pPr>
        <w:spacing w:before="62"/>
        <w:ind w:right="4235"/>
        <w:jc w:val="both"/>
        <w:rPr>
          <w:rFonts w:ascii="Arial"/>
          <w:sz w:val="14"/>
        </w:rPr>
      </w:pPr>
      <w:r>
        <w:rPr>
          <w:rFonts w:ascii="Arial"/>
          <w:sz w:val="14"/>
        </w:rPr>
        <w:t xml:space="preserve">Date </w:t>
      </w:r>
      <w:proofErr w:type="gramStart"/>
      <w:r>
        <w:rPr>
          <w:rFonts w:ascii="Arial"/>
          <w:sz w:val="14"/>
        </w:rPr>
        <w:t>Of</w:t>
      </w:r>
      <w:proofErr w:type="gramEnd"/>
      <w:r>
        <w:rPr>
          <w:rFonts w:ascii="Arial"/>
          <w:sz w:val="14"/>
        </w:rPr>
        <w:t xml:space="preserve"> Birth: </w:t>
      </w:r>
      <w:r w:rsidR="001F2E08">
        <w:rPr>
          <w:rFonts w:ascii="Arial"/>
          <w:sz w:val="14"/>
        </w:rPr>
        <w:t>02/02/1965</w:t>
      </w:r>
    </w:p>
    <w:p w:rsidR="00A92A92" w:rsidRDefault="006B7D7C" w:rsidP="002F1FFE">
      <w:pPr>
        <w:spacing w:before="62"/>
        <w:ind w:right="4235"/>
        <w:jc w:val="both"/>
        <w:rPr>
          <w:rFonts w:ascii="Arial"/>
          <w:sz w:val="14"/>
        </w:rPr>
      </w:pPr>
      <w:r>
        <w:rPr>
          <w:rFonts w:ascii="Arial"/>
          <w:sz w:val="14"/>
        </w:rPr>
        <w:t>Mobile No:</w:t>
      </w:r>
      <w:r w:rsidR="001F2E08">
        <w:rPr>
          <w:rFonts w:ascii="Arial"/>
          <w:sz w:val="14"/>
        </w:rPr>
        <w:t xml:space="preserve"> +234 7055884788</w:t>
      </w:r>
    </w:p>
    <w:bookmarkEnd w:id="0"/>
    <w:p w:rsidR="002F1FFE" w:rsidRPr="002F1FFE" w:rsidRDefault="002F1FFE" w:rsidP="002F1FFE">
      <w:pPr>
        <w:spacing w:before="62"/>
        <w:ind w:right="4235"/>
        <w:jc w:val="both"/>
        <w:rPr>
          <w:rFonts w:ascii="Arial"/>
          <w:sz w:val="14"/>
        </w:rPr>
      </w:pPr>
      <w:r w:rsidRPr="002F1FFE">
        <w:rPr>
          <w:rFonts w:ascii="Arial"/>
          <w:sz w:val="14"/>
        </w:rPr>
        <w:t>LinkedIn</w:t>
      </w:r>
      <w:r>
        <w:rPr>
          <w:rFonts w:ascii="Arial"/>
          <w:sz w:val="14"/>
        </w:rPr>
        <w:t xml:space="preserve"> account: </w:t>
      </w:r>
    </w:p>
    <w:p w:rsidR="002F1FFE" w:rsidRPr="002F1FFE" w:rsidRDefault="001F2E08" w:rsidP="002F1FFE">
      <w:pPr>
        <w:spacing w:before="62"/>
        <w:ind w:right="4235"/>
        <w:jc w:val="both"/>
        <w:rPr>
          <w:rFonts w:ascii="Arial"/>
          <w:sz w:val="14"/>
        </w:rPr>
      </w:pPr>
      <w:r>
        <w:rPr>
          <w:rFonts w:ascii="Arial"/>
          <w:sz w:val="14"/>
        </w:rPr>
        <w:t xml:space="preserve">Category: </w:t>
      </w:r>
      <w:r w:rsidR="00A955AE">
        <w:rPr>
          <w:rFonts w:ascii="Arial"/>
          <w:sz w:val="14"/>
        </w:rPr>
        <w:t xml:space="preserve"> oral</w:t>
      </w:r>
    </w:p>
    <w:p w:rsidR="002F1FFE" w:rsidRDefault="002F1FFE" w:rsidP="002F1FFE">
      <w:pPr>
        <w:spacing w:before="62"/>
        <w:ind w:left="4217" w:right="4235"/>
        <w:jc w:val="both"/>
        <w:rPr>
          <w:rStyle w:val="Hyperlink"/>
          <w:rFonts w:ascii="Arial"/>
          <w:sz w:val="14"/>
        </w:rPr>
      </w:pPr>
    </w:p>
    <w:p w:rsidR="00AE3E37" w:rsidRDefault="00292ED9" w:rsidP="002F1FFE">
      <w:pPr>
        <w:pStyle w:val="BodyText"/>
        <w:spacing w:before="2"/>
        <w:jc w:val="both"/>
        <w:rPr>
          <w:rFonts w:ascii="Arial"/>
          <w:sz w:val="19"/>
        </w:rPr>
      </w:pPr>
      <w:r>
        <w:rPr>
          <w:noProof/>
        </w:rPr>
        <mc:AlternateContent>
          <mc:Choice Requires="wps">
            <w:drawing>
              <wp:anchor distT="0" distB="0" distL="0" distR="0" simplePos="0" relativeHeight="1072" behindDoc="0" locked="0" layoutInCell="1" allowOverlap="1" wp14:anchorId="50F53E47" wp14:editId="6B630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F1FFE">
      <w:pPr>
        <w:pStyle w:val="BodyText"/>
        <w:jc w:val="both"/>
        <w:rPr>
          <w:rFonts w:ascii="Arial"/>
          <w:sz w:val="20"/>
        </w:rPr>
      </w:pPr>
    </w:p>
    <w:p w:rsidR="00AE3E37" w:rsidRPr="00B21A57" w:rsidRDefault="00A9710C" w:rsidP="002F1FFE">
      <w:pPr>
        <w:spacing w:before="39"/>
        <w:jc w:val="both"/>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C34" w:rsidRDefault="00C72C34">
      <w:r>
        <w:separator/>
      </w:r>
    </w:p>
  </w:endnote>
  <w:endnote w:type="continuationSeparator" w:id="0">
    <w:p w:rsidR="00C72C34" w:rsidRDefault="00C72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33A3436" wp14:editId="0AF1BBC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6BCC788" wp14:editId="433FA63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D9597C" wp14:editId="5C4AD6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C34" w:rsidRDefault="00C72C34">
      <w:r>
        <w:separator/>
      </w:r>
    </w:p>
  </w:footnote>
  <w:footnote w:type="continuationSeparator" w:id="0">
    <w:p w:rsidR="00C72C34" w:rsidRDefault="00C72C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7D85B06" wp14:editId="12289B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AEF7CD2" wp14:editId="1094457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50D7"/>
    <w:rsid w:val="000936AE"/>
    <w:rsid w:val="000E2911"/>
    <w:rsid w:val="00123285"/>
    <w:rsid w:val="001263DF"/>
    <w:rsid w:val="00163EDE"/>
    <w:rsid w:val="001872E1"/>
    <w:rsid w:val="001F2E08"/>
    <w:rsid w:val="0022171B"/>
    <w:rsid w:val="002744F7"/>
    <w:rsid w:val="00292ED9"/>
    <w:rsid w:val="002F1FFE"/>
    <w:rsid w:val="003D22B5"/>
    <w:rsid w:val="00404E5B"/>
    <w:rsid w:val="00414F7B"/>
    <w:rsid w:val="004355DC"/>
    <w:rsid w:val="004749B4"/>
    <w:rsid w:val="00494130"/>
    <w:rsid w:val="004F3523"/>
    <w:rsid w:val="00573FEF"/>
    <w:rsid w:val="005973B9"/>
    <w:rsid w:val="005B3A56"/>
    <w:rsid w:val="006060CE"/>
    <w:rsid w:val="0063497F"/>
    <w:rsid w:val="006B7D7C"/>
    <w:rsid w:val="00751865"/>
    <w:rsid w:val="008040E5"/>
    <w:rsid w:val="00873DF0"/>
    <w:rsid w:val="008756E6"/>
    <w:rsid w:val="008F12D2"/>
    <w:rsid w:val="009B2D44"/>
    <w:rsid w:val="009B6EA1"/>
    <w:rsid w:val="009E2D74"/>
    <w:rsid w:val="00A07E82"/>
    <w:rsid w:val="00A33ADC"/>
    <w:rsid w:val="00A66523"/>
    <w:rsid w:val="00A92A92"/>
    <w:rsid w:val="00A955AE"/>
    <w:rsid w:val="00A9710C"/>
    <w:rsid w:val="00AC50CA"/>
    <w:rsid w:val="00AE3E37"/>
    <w:rsid w:val="00AF6F88"/>
    <w:rsid w:val="00B17E17"/>
    <w:rsid w:val="00B21A57"/>
    <w:rsid w:val="00BD505A"/>
    <w:rsid w:val="00BE257E"/>
    <w:rsid w:val="00BF2434"/>
    <w:rsid w:val="00C33602"/>
    <w:rsid w:val="00C72C34"/>
    <w:rsid w:val="00CD6F55"/>
    <w:rsid w:val="00DE3104"/>
    <w:rsid w:val="00E026C8"/>
    <w:rsid w:val="00E072F3"/>
    <w:rsid w:val="00E64519"/>
    <w:rsid w:val="00E67A07"/>
    <w:rsid w:val="00F17FB7"/>
    <w:rsid w:val="00F72EEA"/>
    <w:rsid w:val="00F84CAE"/>
    <w:rsid w:val="00FB1B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entreprenuer</cp:lastModifiedBy>
  <cp:revision>3</cp:revision>
  <dcterms:created xsi:type="dcterms:W3CDTF">2018-04-10T15:39:00Z</dcterms:created>
  <dcterms:modified xsi:type="dcterms:W3CDTF">2018-07-02T13:45:00Z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