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D2B00" w14:textId="4BF54CC5" w:rsidR="00AD5C87" w:rsidRDefault="00AD5C87" w:rsidP="00AD5C87">
      <w:pPr>
        <w:rPr>
          <w:rFonts w:ascii="Times New Roman" w:hAnsi="Times New Roman" w:cs="Times New Roman"/>
          <w:sz w:val="28"/>
          <w:szCs w:val="24"/>
        </w:rPr>
      </w:pPr>
      <w:r w:rsidRPr="0061262A"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1C8EF111" wp14:editId="32C2E84D">
            <wp:extent cx="1228725" cy="1665095"/>
            <wp:effectExtent l="0" t="0" r="0" b="0"/>
            <wp:docPr id="1" name="Picture 1" descr="F:\ultima informacion (material de trabajo)\Hoja de vida\Foto Guillermo Ramir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ltima informacion (material de trabajo)\Hoja de vida\Foto Guillermo Ramirez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949" cy="167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78E6C" w14:textId="77777777" w:rsidR="00AD5C87" w:rsidRDefault="00AD5C87" w:rsidP="00376C9E">
      <w:pPr>
        <w:jc w:val="center"/>
        <w:rPr>
          <w:rFonts w:ascii="Times New Roman" w:hAnsi="Times New Roman" w:cs="Times New Roman"/>
          <w:sz w:val="28"/>
          <w:szCs w:val="24"/>
        </w:rPr>
      </w:pPr>
    </w:p>
    <w:p w14:paraId="0243420B" w14:textId="77777777" w:rsidR="00FE0D94" w:rsidRPr="009D4A23" w:rsidRDefault="00376C9E" w:rsidP="00376C9E">
      <w:pPr>
        <w:jc w:val="center"/>
        <w:rPr>
          <w:rFonts w:ascii="Times New Roman" w:hAnsi="Times New Roman" w:cs="Times New Roman"/>
          <w:sz w:val="28"/>
          <w:szCs w:val="24"/>
        </w:rPr>
      </w:pPr>
      <w:r w:rsidRPr="009D4A23">
        <w:rPr>
          <w:rFonts w:ascii="Times New Roman" w:hAnsi="Times New Roman" w:cs="Times New Roman"/>
          <w:sz w:val="28"/>
          <w:szCs w:val="24"/>
        </w:rPr>
        <w:t>Relati</w:t>
      </w:r>
      <w:r w:rsidR="008308C6">
        <w:rPr>
          <w:rFonts w:ascii="Times New Roman" w:hAnsi="Times New Roman" w:cs="Times New Roman"/>
          <w:sz w:val="28"/>
          <w:szCs w:val="24"/>
        </w:rPr>
        <w:t>onship between precipitation,</w:t>
      </w:r>
      <w:r w:rsidRPr="009D4A23">
        <w:rPr>
          <w:rFonts w:ascii="Times New Roman" w:hAnsi="Times New Roman" w:cs="Times New Roman"/>
          <w:sz w:val="28"/>
          <w:szCs w:val="24"/>
        </w:rPr>
        <w:t xml:space="preserve"> temperature and avocado wilt</w:t>
      </w:r>
      <w:r w:rsidR="009D4A23" w:rsidRPr="009D4A23">
        <w:rPr>
          <w:rFonts w:ascii="Times New Roman" w:hAnsi="Times New Roman" w:cs="Times New Roman"/>
          <w:sz w:val="28"/>
          <w:szCs w:val="24"/>
        </w:rPr>
        <w:t xml:space="preserve"> complex</w:t>
      </w:r>
      <w:r w:rsidRPr="009D4A23">
        <w:rPr>
          <w:rFonts w:ascii="Times New Roman" w:hAnsi="Times New Roman" w:cs="Times New Roman"/>
          <w:sz w:val="28"/>
          <w:szCs w:val="24"/>
        </w:rPr>
        <w:t xml:space="preserve"> under </w:t>
      </w:r>
      <w:r w:rsidR="008308C6">
        <w:rPr>
          <w:rFonts w:ascii="Times New Roman" w:hAnsi="Times New Roman" w:cs="Times New Roman"/>
          <w:sz w:val="28"/>
          <w:szCs w:val="24"/>
        </w:rPr>
        <w:t xml:space="preserve">different </w:t>
      </w:r>
      <w:r w:rsidRPr="009D4A23">
        <w:rPr>
          <w:rFonts w:ascii="Times New Roman" w:hAnsi="Times New Roman" w:cs="Times New Roman"/>
          <w:sz w:val="28"/>
          <w:szCs w:val="24"/>
        </w:rPr>
        <w:t>scenarios</w:t>
      </w:r>
      <w:r w:rsidR="002853E3">
        <w:rPr>
          <w:rFonts w:ascii="Times New Roman" w:hAnsi="Times New Roman" w:cs="Times New Roman"/>
          <w:sz w:val="28"/>
          <w:szCs w:val="24"/>
        </w:rPr>
        <w:t xml:space="preserve"> associated with</w:t>
      </w:r>
      <w:r w:rsidR="008308C6">
        <w:rPr>
          <w:rFonts w:ascii="Times New Roman" w:hAnsi="Times New Roman" w:cs="Times New Roman"/>
          <w:sz w:val="28"/>
          <w:szCs w:val="24"/>
        </w:rPr>
        <w:t xml:space="preserve"> the</w:t>
      </w:r>
      <w:r w:rsidR="002853E3">
        <w:rPr>
          <w:rFonts w:ascii="Times New Roman" w:hAnsi="Times New Roman" w:cs="Times New Roman"/>
          <w:sz w:val="28"/>
          <w:szCs w:val="24"/>
        </w:rPr>
        <w:t xml:space="preserve"> Enso (</w:t>
      </w:r>
      <w:r w:rsidR="002853E3" w:rsidRPr="002853E3">
        <w:rPr>
          <w:rFonts w:ascii="Times New Roman" w:hAnsi="Times New Roman" w:cs="Times New Roman"/>
          <w:sz w:val="28"/>
          <w:szCs w:val="24"/>
        </w:rPr>
        <w:t>Niña-Niño</w:t>
      </w:r>
      <w:r w:rsidRPr="009D4A23">
        <w:rPr>
          <w:rFonts w:ascii="Times New Roman" w:hAnsi="Times New Roman" w:cs="Times New Roman"/>
          <w:sz w:val="28"/>
          <w:szCs w:val="24"/>
        </w:rPr>
        <w:t>)</w:t>
      </w:r>
      <w:r w:rsidR="009D4A23" w:rsidRPr="009D4A23">
        <w:rPr>
          <w:rFonts w:ascii="Times New Roman" w:hAnsi="Times New Roman" w:cs="Times New Roman"/>
          <w:sz w:val="28"/>
          <w:szCs w:val="24"/>
        </w:rPr>
        <w:t xml:space="preserve"> phenomenon</w:t>
      </w:r>
    </w:p>
    <w:p w14:paraId="69495AF6" w14:textId="77777777" w:rsidR="00376C9E" w:rsidRPr="008308C6" w:rsidRDefault="00376C9E" w:rsidP="00376C9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8308C6">
        <w:rPr>
          <w:rFonts w:ascii="Times New Roman" w:hAnsi="Times New Roman" w:cs="Times New Roman"/>
          <w:sz w:val="24"/>
          <w:szCs w:val="24"/>
          <w:lang w:val="es-CO"/>
        </w:rPr>
        <w:t>Joaquin Guillermo Ramirez Gil</w:t>
      </w:r>
      <w:r w:rsidRPr="008308C6">
        <w:rPr>
          <w:rFonts w:ascii="Times New Roman" w:hAnsi="Times New Roman" w:cs="Times New Roman"/>
          <w:sz w:val="24"/>
          <w:szCs w:val="24"/>
          <w:vertAlign w:val="superscript"/>
          <w:lang w:val="es-CO"/>
        </w:rPr>
        <w:t>1*</w:t>
      </w:r>
      <w:r w:rsidRPr="008308C6">
        <w:rPr>
          <w:rFonts w:ascii="Times New Roman" w:hAnsi="Times New Roman" w:cs="Times New Roman"/>
          <w:sz w:val="24"/>
          <w:szCs w:val="24"/>
          <w:lang w:val="es-CO"/>
        </w:rPr>
        <w:t>; Morales Osorio Juan Gonzalo</w:t>
      </w:r>
      <w:r w:rsidRPr="008308C6">
        <w:rPr>
          <w:rFonts w:ascii="Times New Roman" w:hAnsi="Times New Roman" w:cs="Times New Roman"/>
          <w:sz w:val="24"/>
          <w:szCs w:val="24"/>
          <w:vertAlign w:val="superscript"/>
          <w:lang w:val="es-CO"/>
        </w:rPr>
        <w:t>2</w:t>
      </w:r>
      <w:r w:rsidRPr="008308C6">
        <w:rPr>
          <w:rFonts w:ascii="Times New Roman" w:hAnsi="Times New Roman" w:cs="Times New Roman"/>
          <w:sz w:val="24"/>
          <w:szCs w:val="24"/>
          <w:lang w:val="es-CO"/>
        </w:rPr>
        <w:t xml:space="preserve">. </w:t>
      </w:r>
    </w:p>
    <w:p w14:paraId="3E338DB3" w14:textId="79E9F96A" w:rsidR="00376C9E" w:rsidRPr="00947270" w:rsidRDefault="00376C9E" w:rsidP="00376C9E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</w:pPr>
      <w:r w:rsidRPr="00947270">
        <w:rPr>
          <w:rFonts w:ascii="Times New Roman" w:hAnsi="Times New Roman" w:cs="Times New Roman"/>
          <w:sz w:val="24"/>
          <w:szCs w:val="24"/>
          <w:vertAlign w:val="superscript"/>
          <w:lang w:val="es-CO"/>
        </w:rPr>
        <w:t xml:space="preserve">1 </w:t>
      </w:r>
      <w:r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Universidad Nacional de Colombia, sede </w:t>
      </w:r>
      <w:r w:rsidR="001E0759"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Medellín</w:t>
      </w:r>
      <w:r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. </w:t>
      </w:r>
      <w:r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  <w:lang w:val="es-CO"/>
        </w:rPr>
        <w:t xml:space="preserve">2 </w:t>
      </w:r>
      <w:r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 Universidad Nacional de Colombia, </w:t>
      </w:r>
      <w:r w:rsidR="008308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Facultad de Ciencias Agrarias, D</w:t>
      </w:r>
      <w:r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epartamento de Ciencia </w:t>
      </w:r>
      <w:r w:rsidR="008308C6"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Agronómicas</w:t>
      </w:r>
      <w:r w:rsidR="008308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, Medellí</w:t>
      </w:r>
      <w:r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n</w:t>
      </w:r>
      <w:r w:rsidR="008308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, Colombia</w:t>
      </w:r>
      <w:r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. </w:t>
      </w:r>
      <w:r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  <w:lang w:val="es-CO"/>
        </w:rPr>
        <w:t xml:space="preserve">* </w:t>
      </w:r>
      <w:r w:rsidRPr="009472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e-mail: </w:t>
      </w:r>
      <w:r w:rsidRPr="00947270">
        <w:rPr>
          <w:rFonts w:ascii="Times New Roman" w:hAnsi="Times New Roman" w:cs="Times New Roman"/>
          <w:sz w:val="24"/>
          <w:szCs w:val="24"/>
          <w:shd w:val="clear" w:color="auto" w:fill="FFFFFF"/>
          <w:lang w:val="es-CO"/>
        </w:rPr>
        <w:t>jgramireg@unal.edu.co</w:t>
      </w:r>
      <w:r w:rsidR="008308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.</w:t>
      </w:r>
    </w:p>
    <w:p w14:paraId="5ACFDFF2" w14:textId="77777777" w:rsidR="006E345C" w:rsidRPr="00947270" w:rsidRDefault="006E345C" w:rsidP="006E345C">
      <w:pPr>
        <w:jc w:val="both"/>
        <w:rPr>
          <w:rFonts w:ascii="Times New Roman" w:hAnsi="Times New Roman" w:cs="Times New Roman"/>
          <w:sz w:val="24"/>
          <w:szCs w:val="24"/>
          <w:lang w:val="es-CO"/>
        </w:rPr>
      </w:pPr>
    </w:p>
    <w:p w14:paraId="73CF3189" w14:textId="0E5A33A3" w:rsidR="002853E3" w:rsidRDefault="006E345C" w:rsidP="006E34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853E3">
        <w:rPr>
          <w:rFonts w:ascii="Times New Roman" w:hAnsi="Times New Roman" w:cs="Times New Roman"/>
          <w:sz w:val="24"/>
          <w:szCs w:val="24"/>
        </w:rPr>
        <w:t xml:space="preserve">avocado wilt complex (AWC)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8308C6">
        <w:rPr>
          <w:rFonts w:ascii="Times New Roman" w:hAnsi="Times New Roman" w:cs="Times New Roman"/>
          <w:sz w:val="24"/>
          <w:szCs w:val="24"/>
        </w:rPr>
        <w:t>the most important pathology of this crop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8308C6">
        <w:rPr>
          <w:rFonts w:ascii="Times New Roman" w:hAnsi="Times New Roman" w:cs="Times New Roman"/>
          <w:sz w:val="24"/>
          <w:szCs w:val="24"/>
        </w:rPr>
        <w:t>interactions of this complex with its host are</w:t>
      </w:r>
      <w:r w:rsidR="009D4A23">
        <w:rPr>
          <w:rFonts w:ascii="Times New Roman" w:hAnsi="Times New Roman" w:cs="Times New Roman"/>
          <w:sz w:val="24"/>
          <w:szCs w:val="24"/>
        </w:rPr>
        <w:t xml:space="preserve"> difficult to evaluate due</w:t>
      </w:r>
      <w:r w:rsidR="008308C6">
        <w:rPr>
          <w:rFonts w:ascii="Times New Roman" w:hAnsi="Times New Roman" w:cs="Times New Roman"/>
          <w:sz w:val="24"/>
          <w:szCs w:val="24"/>
        </w:rPr>
        <w:t xml:space="preserve"> that</w:t>
      </w:r>
      <w:r w:rsidRPr="006E345C">
        <w:rPr>
          <w:rFonts w:ascii="Times New Roman" w:hAnsi="Times New Roman" w:cs="Times New Roman"/>
          <w:sz w:val="24"/>
          <w:szCs w:val="24"/>
        </w:rPr>
        <w:t xml:space="preserve"> the</w:t>
      </w:r>
      <w:r w:rsidR="00F34919">
        <w:rPr>
          <w:rFonts w:ascii="Times New Roman" w:hAnsi="Times New Roman" w:cs="Times New Roman"/>
          <w:sz w:val="24"/>
          <w:szCs w:val="24"/>
        </w:rPr>
        <w:t>y occur inside</w:t>
      </w:r>
      <w:r w:rsidR="00A01D1E">
        <w:rPr>
          <w:rFonts w:ascii="Times New Roman" w:hAnsi="Times New Roman" w:cs="Times New Roman"/>
          <w:sz w:val="24"/>
          <w:szCs w:val="24"/>
        </w:rPr>
        <w:t xml:space="preserve"> the soil profile and are </w:t>
      </w:r>
      <w:r w:rsidR="00A01D1E" w:rsidRPr="00A01D1E">
        <w:rPr>
          <w:rFonts w:ascii="Times New Roman" w:hAnsi="Times New Roman" w:cs="Times New Roman"/>
          <w:sz w:val="24"/>
          <w:szCs w:val="24"/>
        </w:rPr>
        <w:t>highly dependent on climatic variables such as precipitation and temperature.</w:t>
      </w:r>
      <w:r w:rsidR="009D4A23">
        <w:rPr>
          <w:rFonts w:ascii="Times New Roman" w:hAnsi="Times New Roman" w:cs="Times New Roman"/>
          <w:sz w:val="24"/>
          <w:szCs w:val="24"/>
        </w:rPr>
        <w:t xml:space="preserve"> The climate variability</w:t>
      </w:r>
      <w:r w:rsidR="008308C6">
        <w:rPr>
          <w:rFonts w:ascii="Times New Roman" w:hAnsi="Times New Roman" w:cs="Times New Roman"/>
          <w:sz w:val="24"/>
          <w:szCs w:val="24"/>
        </w:rPr>
        <w:t xml:space="preserve"> may be</w:t>
      </w:r>
      <w:r w:rsidR="009D4A23">
        <w:rPr>
          <w:rFonts w:ascii="Times New Roman" w:hAnsi="Times New Roman" w:cs="Times New Roman"/>
          <w:sz w:val="24"/>
          <w:szCs w:val="24"/>
        </w:rPr>
        <w:t xml:space="preserve"> a</w:t>
      </w:r>
      <w:r w:rsidR="008308C6">
        <w:rPr>
          <w:rFonts w:ascii="Times New Roman" w:hAnsi="Times New Roman" w:cs="Times New Roman"/>
          <w:sz w:val="24"/>
          <w:szCs w:val="24"/>
        </w:rPr>
        <w:t xml:space="preserve"> critical problem in Colombia, mainly</w:t>
      </w:r>
      <w:r w:rsidR="009D4A23">
        <w:rPr>
          <w:rFonts w:ascii="Times New Roman" w:hAnsi="Times New Roman" w:cs="Times New Roman"/>
          <w:sz w:val="24"/>
          <w:szCs w:val="24"/>
        </w:rPr>
        <w:t xml:space="preserve"> associated with the occurrence of </w:t>
      </w:r>
      <w:r w:rsidR="008308C6">
        <w:rPr>
          <w:rFonts w:ascii="Times New Roman" w:hAnsi="Times New Roman" w:cs="Times New Roman"/>
          <w:sz w:val="24"/>
          <w:szCs w:val="24"/>
        </w:rPr>
        <w:t xml:space="preserve">the </w:t>
      </w:r>
      <w:r w:rsidR="002853E3">
        <w:rPr>
          <w:rFonts w:ascii="Times New Roman" w:hAnsi="Times New Roman" w:cs="Times New Roman"/>
          <w:sz w:val="24"/>
          <w:szCs w:val="24"/>
        </w:rPr>
        <w:t>Enso (</w:t>
      </w:r>
      <w:r w:rsidR="002853E3" w:rsidRPr="002853E3">
        <w:rPr>
          <w:rFonts w:ascii="Times New Roman" w:hAnsi="Times New Roman" w:cs="Times New Roman"/>
          <w:sz w:val="24"/>
          <w:szCs w:val="24"/>
        </w:rPr>
        <w:t>Niña-Niño</w:t>
      </w:r>
      <w:r w:rsidR="009D4A23" w:rsidRPr="00376C9E">
        <w:rPr>
          <w:rFonts w:ascii="Times New Roman" w:hAnsi="Times New Roman" w:cs="Times New Roman"/>
          <w:sz w:val="24"/>
          <w:szCs w:val="24"/>
        </w:rPr>
        <w:t>)</w:t>
      </w:r>
      <w:r w:rsidR="009D4A23">
        <w:rPr>
          <w:rFonts w:ascii="Times New Roman" w:hAnsi="Times New Roman" w:cs="Times New Roman"/>
          <w:sz w:val="24"/>
          <w:szCs w:val="24"/>
        </w:rPr>
        <w:t xml:space="preserve"> </w:t>
      </w:r>
      <w:r w:rsidR="009D4A23" w:rsidRPr="009D4A23">
        <w:rPr>
          <w:rFonts w:ascii="Times New Roman" w:hAnsi="Times New Roman" w:cs="Times New Roman"/>
          <w:sz w:val="24"/>
          <w:szCs w:val="24"/>
        </w:rPr>
        <w:t>phenomenon</w:t>
      </w:r>
      <w:r w:rsidR="009D4A23">
        <w:rPr>
          <w:rFonts w:ascii="Times New Roman" w:hAnsi="Times New Roman" w:cs="Times New Roman"/>
          <w:sz w:val="24"/>
          <w:szCs w:val="24"/>
        </w:rPr>
        <w:t xml:space="preserve">. The aim of this work was determined the relationship between </w:t>
      </w:r>
      <w:r w:rsidR="009D4A23" w:rsidRPr="00376C9E">
        <w:rPr>
          <w:rFonts w:ascii="Times New Roman" w:hAnsi="Times New Roman" w:cs="Times New Roman"/>
          <w:sz w:val="24"/>
          <w:szCs w:val="24"/>
        </w:rPr>
        <w:t xml:space="preserve">precipitation and temperature and </w:t>
      </w:r>
      <w:r w:rsidR="009D4A23">
        <w:rPr>
          <w:rFonts w:ascii="Times New Roman" w:hAnsi="Times New Roman" w:cs="Times New Roman"/>
          <w:sz w:val="24"/>
          <w:szCs w:val="24"/>
        </w:rPr>
        <w:t>avocado wilt</w:t>
      </w:r>
      <w:r w:rsidR="009D4A23" w:rsidRPr="00376C9E">
        <w:rPr>
          <w:rFonts w:ascii="Times New Roman" w:hAnsi="Times New Roman" w:cs="Times New Roman"/>
          <w:sz w:val="24"/>
          <w:szCs w:val="24"/>
        </w:rPr>
        <w:t xml:space="preserve"> </w:t>
      </w:r>
      <w:r w:rsidR="009D4A23">
        <w:rPr>
          <w:rFonts w:ascii="Times New Roman" w:hAnsi="Times New Roman" w:cs="Times New Roman"/>
          <w:sz w:val="24"/>
          <w:szCs w:val="24"/>
        </w:rPr>
        <w:t xml:space="preserve">complex </w:t>
      </w:r>
      <w:r w:rsidR="009D4A23" w:rsidRPr="00376C9E">
        <w:rPr>
          <w:rFonts w:ascii="Times New Roman" w:hAnsi="Times New Roman" w:cs="Times New Roman"/>
          <w:sz w:val="24"/>
          <w:szCs w:val="24"/>
        </w:rPr>
        <w:t xml:space="preserve">under </w:t>
      </w:r>
      <w:r w:rsidR="008308C6">
        <w:rPr>
          <w:rFonts w:ascii="Times New Roman" w:hAnsi="Times New Roman" w:cs="Times New Roman"/>
          <w:sz w:val="24"/>
          <w:szCs w:val="24"/>
        </w:rPr>
        <w:t xml:space="preserve">different </w:t>
      </w:r>
      <w:r w:rsidR="009D4A23" w:rsidRPr="00376C9E">
        <w:rPr>
          <w:rFonts w:ascii="Times New Roman" w:hAnsi="Times New Roman" w:cs="Times New Roman"/>
          <w:sz w:val="24"/>
          <w:szCs w:val="24"/>
        </w:rPr>
        <w:t xml:space="preserve">scenarios </w:t>
      </w:r>
      <w:r w:rsidR="002853E3">
        <w:rPr>
          <w:rFonts w:ascii="Times New Roman" w:hAnsi="Times New Roman" w:cs="Times New Roman"/>
          <w:sz w:val="24"/>
          <w:szCs w:val="24"/>
        </w:rPr>
        <w:t>associated with</w:t>
      </w:r>
      <w:r w:rsidR="008308C6">
        <w:rPr>
          <w:rFonts w:ascii="Times New Roman" w:hAnsi="Times New Roman" w:cs="Times New Roman"/>
          <w:sz w:val="24"/>
          <w:szCs w:val="24"/>
        </w:rPr>
        <w:t xml:space="preserve"> the</w:t>
      </w:r>
      <w:r w:rsidR="002853E3">
        <w:rPr>
          <w:rFonts w:ascii="Times New Roman" w:hAnsi="Times New Roman" w:cs="Times New Roman"/>
          <w:sz w:val="24"/>
          <w:szCs w:val="24"/>
        </w:rPr>
        <w:t xml:space="preserve"> Enso</w:t>
      </w:r>
      <w:r w:rsidR="009D4A23">
        <w:rPr>
          <w:rFonts w:ascii="Times New Roman" w:hAnsi="Times New Roman" w:cs="Times New Roman"/>
          <w:sz w:val="24"/>
          <w:szCs w:val="24"/>
        </w:rPr>
        <w:t xml:space="preserve"> </w:t>
      </w:r>
      <w:r w:rsidR="009D4A23" w:rsidRPr="009D4A23">
        <w:rPr>
          <w:rFonts w:ascii="Times New Roman" w:hAnsi="Times New Roman" w:cs="Times New Roman"/>
          <w:sz w:val="24"/>
          <w:szCs w:val="24"/>
        </w:rPr>
        <w:t>phenomenon</w:t>
      </w:r>
      <w:r w:rsidR="009D4A23">
        <w:rPr>
          <w:rFonts w:ascii="Times New Roman" w:hAnsi="Times New Roman" w:cs="Times New Roman"/>
          <w:sz w:val="24"/>
          <w:szCs w:val="24"/>
        </w:rPr>
        <w:t xml:space="preserve">. </w:t>
      </w:r>
      <w:r w:rsidR="00A42BE5">
        <w:rPr>
          <w:rFonts w:ascii="Times New Roman" w:hAnsi="Times New Roman" w:cs="Times New Roman"/>
          <w:sz w:val="24"/>
          <w:szCs w:val="24"/>
        </w:rPr>
        <w:t xml:space="preserve">The incidence and severity of the </w:t>
      </w:r>
      <w:r w:rsidR="002853E3">
        <w:rPr>
          <w:rFonts w:ascii="Times New Roman" w:hAnsi="Times New Roman" w:cs="Times New Roman"/>
          <w:sz w:val="24"/>
          <w:szCs w:val="24"/>
        </w:rPr>
        <w:t xml:space="preserve">AWC </w:t>
      </w:r>
      <w:r w:rsidR="00A42BE5">
        <w:rPr>
          <w:rFonts w:ascii="Times New Roman" w:hAnsi="Times New Roman" w:cs="Times New Roman"/>
          <w:sz w:val="24"/>
          <w:szCs w:val="24"/>
        </w:rPr>
        <w:t>was evaluated during 36 month</w:t>
      </w:r>
      <w:r w:rsidR="008308C6">
        <w:rPr>
          <w:rFonts w:ascii="Times New Roman" w:hAnsi="Times New Roman" w:cs="Times New Roman"/>
          <w:sz w:val="24"/>
          <w:szCs w:val="24"/>
        </w:rPr>
        <w:t>s</w:t>
      </w:r>
      <w:r w:rsidR="00A42BE5">
        <w:rPr>
          <w:rFonts w:ascii="Times New Roman" w:hAnsi="Times New Roman" w:cs="Times New Roman"/>
          <w:sz w:val="24"/>
          <w:szCs w:val="24"/>
        </w:rPr>
        <w:t xml:space="preserve"> under field condition</w:t>
      </w:r>
      <w:r w:rsidR="008308C6">
        <w:rPr>
          <w:rFonts w:ascii="Times New Roman" w:hAnsi="Times New Roman" w:cs="Times New Roman"/>
          <w:sz w:val="24"/>
          <w:szCs w:val="24"/>
        </w:rPr>
        <w:t>s. During</w:t>
      </w:r>
      <w:r w:rsidR="00606EEB">
        <w:rPr>
          <w:rFonts w:ascii="Times New Roman" w:hAnsi="Times New Roman" w:cs="Times New Roman"/>
          <w:sz w:val="24"/>
          <w:szCs w:val="24"/>
        </w:rPr>
        <w:t xml:space="preserve"> this</w:t>
      </w:r>
      <w:r w:rsidR="00A42BE5">
        <w:rPr>
          <w:rFonts w:ascii="Times New Roman" w:hAnsi="Times New Roman" w:cs="Times New Roman"/>
          <w:sz w:val="24"/>
          <w:szCs w:val="24"/>
        </w:rPr>
        <w:t xml:space="preserve"> </w:t>
      </w:r>
      <w:r w:rsidR="00606EEB">
        <w:rPr>
          <w:rFonts w:ascii="Times New Roman" w:hAnsi="Times New Roman" w:cs="Times New Roman"/>
          <w:sz w:val="24"/>
          <w:szCs w:val="24"/>
        </w:rPr>
        <w:t>period,</w:t>
      </w:r>
      <w:r w:rsidR="008308C6">
        <w:rPr>
          <w:rFonts w:ascii="Times New Roman" w:hAnsi="Times New Roman" w:cs="Times New Roman"/>
          <w:sz w:val="24"/>
          <w:szCs w:val="24"/>
        </w:rPr>
        <w:t xml:space="preserve"> “La </w:t>
      </w:r>
      <w:r w:rsidR="00A42BE5">
        <w:rPr>
          <w:rFonts w:ascii="Times New Roman" w:hAnsi="Times New Roman" w:cs="Times New Roman"/>
          <w:sz w:val="24"/>
          <w:szCs w:val="24"/>
        </w:rPr>
        <w:t>Niña</w:t>
      </w:r>
      <w:r w:rsidR="008308C6">
        <w:rPr>
          <w:rFonts w:ascii="Times New Roman" w:hAnsi="Times New Roman" w:cs="Times New Roman"/>
          <w:sz w:val="24"/>
          <w:szCs w:val="24"/>
        </w:rPr>
        <w:t>”</w:t>
      </w:r>
      <w:r w:rsidR="00A42BE5">
        <w:rPr>
          <w:rFonts w:ascii="Times New Roman" w:hAnsi="Times New Roman" w:cs="Times New Roman"/>
          <w:sz w:val="24"/>
          <w:szCs w:val="24"/>
        </w:rPr>
        <w:t xml:space="preserve"> and </w:t>
      </w:r>
      <w:r w:rsidR="008308C6">
        <w:rPr>
          <w:rFonts w:ascii="Times New Roman" w:hAnsi="Times New Roman" w:cs="Times New Roman"/>
          <w:sz w:val="24"/>
          <w:szCs w:val="24"/>
        </w:rPr>
        <w:t xml:space="preserve">“El </w:t>
      </w:r>
      <w:r w:rsidR="00A42BE5">
        <w:rPr>
          <w:rFonts w:ascii="Times New Roman" w:hAnsi="Times New Roman" w:cs="Times New Roman"/>
          <w:sz w:val="24"/>
          <w:szCs w:val="24"/>
        </w:rPr>
        <w:t>Niñ</w:t>
      </w:r>
      <w:r w:rsidR="00A42BE5" w:rsidRPr="00376C9E">
        <w:rPr>
          <w:rFonts w:ascii="Times New Roman" w:hAnsi="Times New Roman" w:cs="Times New Roman"/>
          <w:sz w:val="24"/>
          <w:szCs w:val="24"/>
        </w:rPr>
        <w:t>o</w:t>
      </w:r>
      <w:r w:rsidR="008308C6">
        <w:rPr>
          <w:rFonts w:ascii="Times New Roman" w:hAnsi="Times New Roman" w:cs="Times New Roman"/>
          <w:sz w:val="24"/>
          <w:szCs w:val="24"/>
        </w:rPr>
        <w:t>”</w:t>
      </w:r>
      <w:r w:rsidR="00A42BE5">
        <w:rPr>
          <w:rFonts w:ascii="Times New Roman" w:hAnsi="Times New Roman" w:cs="Times New Roman"/>
          <w:sz w:val="24"/>
          <w:szCs w:val="24"/>
        </w:rPr>
        <w:t xml:space="preserve"> </w:t>
      </w:r>
      <w:r w:rsidR="008308C6">
        <w:rPr>
          <w:rFonts w:ascii="Times New Roman" w:hAnsi="Times New Roman" w:cs="Times New Roman"/>
          <w:sz w:val="24"/>
          <w:szCs w:val="24"/>
        </w:rPr>
        <w:t xml:space="preserve">occurred </w:t>
      </w:r>
      <w:r w:rsidR="002853E3">
        <w:rPr>
          <w:rFonts w:ascii="Times New Roman" w:hAnsi="Times New Roman" w:cs="Times New Roman"/>
          <w:sz w:val="24"/>
          <w:szCs w:val="24"/>
        </w:rPr>
        <w:t>and</w:t>
      </w:r>
      <w:r w:rsidR="00AF28CC">
        <w:rPr>
          <w:rFonts w:ascii="Times New Roman" w:hAnsi="Times New Roman" w:cs="Times New Roman"/>
          <w:sz w:val="24"/>
          <w:szCs w:val="24"/>
        </w:rPr>
        <w:t xml:space="preserve"> climatic</w:t>
      </w:r>
      <w:r w:rsidR="00A42BE5">
        <w:rPr>
          <w:rFonts w:ascii="Times New Roman" w:hAnsi="Times New Roman" w:cs="Times New Roman"/>
          <w:sz w:val="24"/>
          <w:szCs w:val="24"/>
        </w:rPr>
        <w:t xml:space="preserve"> variables were q</w:t>
      </w:r>
      <w:r w:rsidR="00A42BE5" w:rsidRPr="00A42BE5">
        <w:rPr>
          <w:rFonts w:ascii="Times New Roman" w:hAnsi="Times New Roman" w:cs="Times New Roman"/>
          <w:sz w:val="24"/>
          <w:szCs w:val="24"/>
        </w:rPr>
        <w:t>uantified</w:t>
      </w:r>
      <w:r w:rsidR="00A42BE5">
        <w:rPr>
          <w:rFonts w:ascii="Times New Roman" w:hAnsi="Times New Roman" w:cs="Times New Roman"/>
          <w:sz w:val="24"/>
          <w:szCs w:val="24"/>
        </w:rPr>
        <w:t xml:space="preserve">. </w:t>
      </w:r>
      <w:r w:rsidR="00606EEB">
        <w:rPr>
          <w:rFonts w:ascii="Times New Roman" w:hAnsi="Times New Roman" w:cs="Times New Roman"/>
          <w:sz w:val="24"/>
          <w:szCs w:val="24"/>
        </w:rPr>
        <w:t>The</w:t>
      </w:r>
      <w:r w:rsidR="00AF28CC">
        <w:rPr>
          <w:rFonts w:ascii="Times New Roman" w:hAnsi="Times New Roman" w:cs="Times New Roman"/>
          <w:sz w:val="24"/>
          <w:szCs w:val="24"/>
        </w:rPr>
        <w:t xml:space="preserve"> correlation</w:t>
      </w:r>
      <w:r w:rsidR="00606EEB">
        <w:rPr>
          <w:rFonts w:ascii="Times New Roman" w:hAnsi="Times New Roman" w:cs="Times New Roman"/>
          <w:sz w:val="24"/>
          <w:szCs w:val="24"/>
        </w:rPr>
        <w:t xml:space="preserve"> </w:t>
      </w:r>
      <w:r w:rsidR="00AF28CC">
        <w:rPr>
          <w:rFonts w:ascii="Times New Roman" w:hAnsi="Times New Roman" w:cs="Times New Roman"/>
          <w:sz w:val="24"/>
          <w:szCs w:val="24"/>
        </w:rPr>
        <w:t>analysis</w:t>
      </w:r>
      <w:r w:rsidR="008308C6">
        <w:rPr>
          <w:rFonts w:ascii="Times New Roman" w:hAnsi="Times New Roman" w:cs="Times New Roman"/>
          <w:sz w:val="24"/>
          <w:szCs w:val="24"/>
        </w:rPr>
        <w:t xml:space="preserve"> </w:t>
      </w:r>
      <w:r w:rsidR="00606EEB">
        <w:rPr>
          <w:rFonts w:ascii="Times New Roman" w:hAnsi="Times New Roman" w:cs="Times New Roman"/>
          <w:sz w:val="24"/>
          <w:szCs w:val="24"/>
        </w:rPr>
        <w:t>suggest</w:t>
      </w:r>
      <w:r w:rsidR="00AF28CC">
        <w:rPr>
          <w:rFonts w:ascii="Times New Roman" w:hAnsi="Times New Roman" w:cs="Times New Roman"/>
          <w:sz w:val="24"/>
          <w:szCs w:val="24"/>
        </w:rPr>
        <w:t>ed</w:t>
      </w:r>
      <w:r w:rsidR="00606EEB">
        <w:rPr>
          <w:rFonts w:ascii="Times New Roman" w:hAnsi="Times New Roman" w:cs="Times New Roman"/>
          <w:sz w:val="24"/>
          <w:szCs w:val="24"/>
        </w:rPr>
        <w:t xml:space="preserve"> that</w:t>
      </w:r>
      <w:r w:rsidR="008308C6">
        <w:rPr>
          <w:rFonts w:ascii="Times New Roman" w:hAnsi="Times New Roman" w:cs="Times New Roman"/>
          <w:sz w:val="24"/>
          <w:szCs w:val="24"/>
        </w:rPr>
        <w:t xml:space="preserve"> climatic variables</w:t>
      </w:r>
      <w:r w:rsidR="00606EEB">
        <w:rPr>
          <w:rFonts w:ascii="Times New Roman" w:hAnsi="Times New Roman" w:cs="Times New Roman"/>
          <w:sz w:val="24"/>
          <w:szCs w:val="24"/>
        </w:rPr>
        <w:t xml:space="preserve"> d</w:t>
      </w:r>
      <w:r w:rsidR="00AF28CC">
        <w:rPr>
          <w:rFonts w:ascii="Times New Roman" w:hAnsi="Times New Roman" w:cs="Times New Roman"/>
          <w:sz w:val="24"/>
          <w:szCs w:val="24"/>
        </w:rPr>
        <w:t xml:space="preserve">id not have </w:t>
      </w:r>
      <w:proofErr w:type="gramStart"/>
      <w:r w:rsidR="00AF28C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F28CC">
        <w:rPr>
          <w:rFonts w:ascii="Times New Roman" w:hAnsi="Times New Roman" w:cs="Times New Roman"/>
          <w:sz w:val="24"/>
          <w:szCs w:val="24"/>
        </w:rPr>
        <w:t xml:space="preserve"> immediate effect on AWC and could present</w:t>
      </w:r>
      <w:r w:rsidR="00606EEB">
        <w:rPr>
          <w:rFonts w:ascii="Times New Roman" w:hAnsi="Times New Roman" w:cs="Times New Roman"/>
          <w:sz w:val="24"/>
          <w:szCs w:val="24"/>
        </w:rPr>
        <w:t xml:space="preserve"> </w:t>
      </w:r>
      <w:r w:rsidR="00AF28CC">
        <w:rPr>
          <w:rFonts w:ascii="Times New Roman" w:hAnsi="Times New Roman" w:cs="Times New Roman"/>
          <w:sz w:val="24"/>
          <w:szCs w:val="24"/>
        </w:rPr>
        <w:t>a lag effect through</w:t>
      </w:r>
      <w:r w:rsidR="00606EEB">
        <w:rPr>
          <w:rFonts w:ascii="Times New Roman" w:hAnsi="Times New Roman" w:cs="Times New Roman"/>
          <w:sz w:val="24"/>
          <w:szCs w:val="24"/>
        </w:rPr>
        <w:t xml:space="preserve"> time</w:t>
      </w:r>
      <w:r w:rsidR="008308C6">
        <w:rPr>
          <w:rFonts w:ascii="Times New Roman" w:hAnsi="Times New Roman" w:cs="Times New Roman"/>
          <w:sz w:val="24"/>
          <w:szCs w:val="24"/>
        </w:rPr>
        <w:t xml:space="preserve">. </w:t>
      </w:r>
      <w:r w:rsidR="00026BBB">
        <w:rPr>
          <w:rFonts w:ascii="Times New Roman" w:hAnsi="Times New Roman" w:cs="Times New Roman"/>
          <w:sz w:val="24"/>
          <w:szCs w:val="24"/>
        </w:rPr>
        <w:t>B</w:t>
      </w:r>
      <w:r w:rsidR="00AF28CC">
        <w:rPr>
          <w:rFonts w:ascii="Times New Roman" w:hAnsi="Times New Roman" w:cs="Times New Roman"/>
          <w:sz w:val="24"/>
          <w:szCs w:val="24"/>
        </w:rPr>
        <w:t>ased in the observed</w:t>
      </w:r>
      <w:r w:rsidR="00026BBB">
        <w:rPr>
          <w:rFonts w:ascii="Times New Roman" w:hAnsi="Times New Roman" w:cs="Times New Roman"/>
          <w:sz w:val="24"/>
          <w:szCs w:val="24"/>
        </w:rPr>
        <w:t xml:space="preserve"> result</w:t>
      </w:r>
      <w:r w:rsidR="00AF28CC">
        <w:rPr>
          <w:rFonts w:ascii="Times New Roman" w:hAnsi="Times New Roman" w:cs="Times New Roman"/>
          <w:sz w:val="24"/>
          <w:szCs w:val="24"/>
        </w:rPr>
        <w:t>s</w:t>
      </w:r>
      <w:r w:rsidR="00026BBB">
        <w:rPr>
          <w:rFonts w:ascii="Times New Roman" w:hAnsi="Times New Roman" w:cs="Times New Roman"/>
          <w:sz w:val="24"/>
          <w:szCs w:val="24"/>
        </w:rPr>
        <w:t xml:space="preserve"> t</w:t>
      </w:r>
      <w:r w:rsidR="002853E3" w:rsidRPr="002853E3">
        <w:rPr>
          <w:rFonts w:ascii="Times New Roman" w:hAnsi="Times New Roman" w:cs="Times New Roman"/>
          <w:sz w:val="24"/>
          <w:szCs w:val="24"/>
        </w:rPr>
        <w:t>he interaction between precipitation and tem</w:t>
      </w:r>
      <w:r w:rsidR="002853E3">
        <w:rPr>
          <w:rFonts w:ascii="Times New Roman" w:hAnsi="Times New Roman" w:cs="Times New Roman"/>
          <w:sz w:val="24"/>
          <w:szCs w:val="24"/>
        </w:rPr>
        <w:t>perature and the response of AWC</w:t>
      </w:r>
      <w:r w:rsidR="002853E3" w:rsidRPr="002853E3">
        <w:rPr>
          <w:rFonts w:ascii="Times New Roman" w:hAnsi="Times New Roman" w:cs="Times New Roman"/>
          <w:sz w:val="24"/>
          <w:szCs w:val="24"/>
        </w:rPr>
        <w:t xml:space="preserve"> was evaluated by a multivariate</w:t>
      </w:r>
      <w:r w:rsidR="008308C6">
        <w:rPr>
          <w:rFonts w:ascii="Times New Roman" w:hAnsi="Times New Roman" w:cs="Times New Roman"/>
          <w:sz w:val="24"/>
          <w:szCs w:val="24"/>
        </w:rPr>
        <w:t xml:space="preserve"> analysis through</w:t>
      </w:r>
      <w:r w:rsidR="002853E3">
        <w:rPr>
          <w:rFonts w:ascii="Times New Roman" w:hAnsi="Times New Roman" w:cs="Times New Roman"/>
          <w:sz w:val="24"/>
          <w:szCs w:val="24"/>
        </w:rPr>
        <w:t xml:space="preserve"> </w:t>
      </w:r>
      <w:r w:rsidR="00606EEB">
        <w:rPr>
          <w:rFonts w:ascii="Times New Roman" w:hAnsi="Times New Roman" w:cs="Times New Roman"/>
          <w:sz w:val="24"/>
          <w:szCs w:val="24"/>
        </w:rPr>
        <w:t>time, using</w:t>
      </w:r>
      <w:r w:rsidR="002853E3">
        <w:rPr>
          <w:rFonts w:ascii="Times New Roman" w:hAnsi="Times New Roman" w:cs="Times New Roman"/>
          <w:sz w:val="24"/>
          <w:szCs w:val="24"/>
        </w:rPr>
        <w:t xml:space="preserve"> a s</w:t>
      </w:r>
      <w:r w:rsidR="002853E3" w:rsidRPr="002853E3">
        <w:rPr>
          <w:rFonts w:ascii="Times New Roman" w:hAnsi="Times New Roman" w:cs="Times New Roman"/>
          <w:sz w:val="24"/>
          <w:szCs w:val="24"/>
        </w:rPr>
        <w:t>ystem</w:t>
      </w:r>
      <w:r w:rsidR="00DF3EA8">
        <w:rPr>
          <w:rFonts w:ascii="Times New Roman" w:hAnsi="Times New Roman" w:cs="Times New Roman"/>
          <w:sz w:val="24"/>
          <w:szCs w:val="24"/>
        </w:rPr>
        <w:t xml:space="preserve"> of simultaneous equations </w:t>
      </w:r>
      <w:r w:rsidR="00606EEB">
        <w:rPr>
          <w:rFonts w:ascii="Times New Roman" w:hAnsi="Times New Roman" w:cs="Times New Roman"/>
          <w:sz w:val="24"/>
          <w:szCs w:val="24"/>
        </w:rPr>
        <w:t>denominated</w:t>
      </w:r>
      <w:r w:rsidR="008308C6">
        <w:rPr>
          <w:rFonts w:ascii="Times New Roman" w:hAnsi="Times New Roman" w:cs="Times New Roman"/>
          <w:sz w:val="24"/>
          <w:szCs w:val="24"/>
        </w:rPr>
        <w:t xml:space="preserve"> </w:t>
      </w:r>
      <w:r w:rsidR="002853E3" w:rsidRPr="002853E3">
        <w:rPr>
          <w:rFonts w:ascii="Times New Roman" w:hAnsi="Times New Roman" w:cs="Times New Roman"/>
          <w:sz w:val="24"/>
          <w:szCs w:val="24"/>
        </w:rPr>
        <w:t>vector error correction</w:t>
      </w:r>
      <w:r w:rsidR="00DF3EA8">
        <w:rPr>
          <w:rFonts w:ascii="Times New Roman" w:hAnsi="Times New Roman" w:cs="Times New Roman"/>
          <w:sz w:val="24"/>
          <w:szCs w:val="24"/>
        </w:rPr>
        <w:t xml:space="preserve"> model</w:t>
      </w:r>
      <w:r w:rsidR="002853E3" w:rsidRPr="002853E3">
        <w:rPr>
          <w:rFonts w:ascii="Times New Roman" w:hAnsi="Times New Roman" w:cs="Times New Roman"/>
          <w:sz w:val="24"/>
          <w:szCs w:val="24"/>
        </w:rPr>
        <w:t xml:space="preserve"> (VEC</w:t>
      </w:r>
      <w:r w:rsidR="00DF3EA8">
        <w:rPr>
          <w:rFonts w:ascii="Times New Roman" w:hAnsi="Times New Roman" w:cs="Times New Roman"/>
          <w:sz w:val="24"/>
          <w:szCs w:val="24"/>
        </w:rPr>
        <w:t>M</w:t>
      </w:r>
      <w:r w:rsidR="002853E3" w:rsidRPr="002853E3">
        <w:rPr>
          <w:rFonts w:ascii="Times New Roman" w:hAnsi="Times New Roman" w:cs="Times New Roman"/>
          <w:sz w:val="24"/>
          <w:szCs w:val="24"/>
        </w:rPr>
        <w:t>), which allow</w:t>
      </w:r>
      <w:r w:rsidR="008308C6">
        <w:rPr>
          <w:rFonts w:ascii="Times New Roman" w:hAnsi="Times New Roman" w:cs="Times New Roman"/>
          <w:sz w:val="24"/>
          <w:szCs w:val="24"/>
        </w:rPr>
        <w:t>ed</w:t>
      </w:r>
      <w:r w:rsidR="002853E3" w:rsidRPr="002853E3">
        <w:rPr>
          <w:rFonts w:ascii="Times New Roman" w:hAnsi="Times New Roman" w:cs="Times New Roman"/>
          <w:sz w:val="24"/>
          <w:szCs w:val="24"/>
        </w:rPr>
        <w:t xml:space="preserve"> to identify </w:t>
      </w:r>
      <w:r w:rsidR="008308C6">
        <w:rPr>
          <w:rFonts w:ascii="Times New Roman" w:hAnsi="Times New Roman" w:cs="Times New Roman"/>
          <w:sz w:val="24"/>
          <w:szCs w:val="24"/>
        </w:rPr>
        <w:t>the existence of lags in a</w:t>
      </w:r>
      <w:r w:rsidR="0010339A">
        <w:rPr>
          <w:rFonts w:ascii="Times New Roman" w:hAnsi="Times New Roman" w:cs="Times New Roman"/>
          <w:sz w:val="24"/>
          <w:szCs w:val="24"/>
        </w:rPr>
        <w:t xml:space="preserve"> variable as</w:t>
      </w:r>
      <w:r w:rsidR="002853E3" w:rsidRPr="002853E3">
        <w:rPr>
          <w:rFonts w:ascii="Times New Roman" w:hAnsi="Times New Roman" w:cs="Times New Roman"/>
          <w:sz w:val="24"/>
          <w:szCs w:val="24"/>
        </w:rPr>
        <w:t xml:space="preserve"> consequence of its own lag or associated with another variable.</w:t>
      </w:r>
      <w:r w:rsidR="002853E3">
        <w:rPr>
          <w:rFonts w:ascii="Times New Roman" w:hAnsi="Times New Roman" w:cs="Times New Roman"/>
          <w:sz w:val="24"/>
          <w:szCs w:val="24"/>
        </w:rPr>
        <w:t xml:space="preserve"> T</w:t>
      </w:r>
      <w:r w:rsidR="00C02DC3">
        <w:rPr>
          <w:rFonts w:ascii="Times New Roman" w:hAnsi="Times New Roman" w:cs="Times New Roman"/>
          <w:sz w:val="24"/>
          <w:szCs w:val="24"/>
        </w:rPr>
        <w:t>he results of this work indicate that “La</w:t>
      </w:r>
      <w:r w:rsidR="002853E3">
        <w:rPr>
          <w:rFonts w:ascii="Times New Roman" w:hAnsi="Times New Roman" w:cs="Times New Roman"/>
          <w:sz w:val="24"/>
          <w:szCs w:val="24"/>
        </w:rPr>
        <w:t xml:space="preserve"> Niña</w:t>
      </w:r>
      <w:r w:rsidR="00C02DC3">
        <w:rPr>
          <w:rFonts w:ascii="Times New Roman" w:hAnsi="Times New Roman" w:cs="Times New Roman"/>
          <w:sz w:val="24"/>
          <w:szCs w:val="24"/>
        </w:rPr>
        <w:t>”</w:t>
      </w:r>
      <w:r w:rsidR="002853E3">
        <w:rPr>
          <w:rFonts w:ascii="Times New Roman" w:hAnsi="Times New Roman" w:cs="Times New Roman"/>
          <w:sz w:val="24"/>
          <w:szCs w:val="24"/>
        </w:rPr>
        <w:t xml:space="preserve"> and </w:t>
      </w:r>
      <w:r w:rsidR="00C02DC3">
        <w:rPr>
          <w:rFonts w:ascii="Times New Roman" w:hAnsi="Times New Roman" w:cs="Times New Roman"/>
          <w:sz w:val="24"/>
          <w:szCs w:val="24"/>
        </w:rPr>
        <w:t xml:space="preserve">“El </w:t>
      </w:r>
      <w:r w:rsidR="002853E3">
        <w:rPr>
          <w:rFonts w:ascii="Times New Roman" w:hAnsi="Times New Roman" w:cs="Times New Roman"/>
          <w:sz w:val="24"/>
          <w:szCs w:val="24"/>
        </w:rPr>
        <w:t>Niñ</w:t>
      </w:r>
      <w:r w:rsidR="002853E3" w:rsidRPr="00376C9E">
        <w:rPr>
          <w:rFonts w:ascii="Times New Roman" w:hAnsi="Times New Roman" w:cs="Times New Roman"/>
          <w:sz w:val="24"/>
          <w:szCs w:val="24"/>
        </w:rPr>
        <w:t>o</w:t>
      </w:r>
      <w:r w:rsidR="00C02DC3">
        <w:rPr>
          <w:rFonts w:ascii="Times New Roman" w:hAnsi="Times New Roman" w:cs="Times New Roman"/>
          <w:sz w:val="24"/>
          <w:szCs w:val="24"/>
        </w:rPr>
        <w:t>”</w:t>
      </w:r>
      <w:r w:rsidR="002853E3">
        <w:rPr>
          <w:rFonts w:ascii="Times New Roman" w:hAnsi="Times New Roman" w:cs="Times New Roman"/>
          <w:sz w:val="24"/>
          <w:szCs w:val="24"/>
        </w:rPr>
        <w:t xml:space="preserve"> </w:t>
      </w:r>
      <w:r w:rsidR="00C02DC3">
        <w:rPr>
          <w:rFonts w:ascii="Times New Roman" w:hAnsi="Times New Roman" w:cs="Times New Roman"/>
          <w:sz w:val="24"/>
          <w:szCs w:val="24"/>
        </w:rPr>
        <w:t>phenomena</w:t>
      </w:r>
      <w:r w:rsidR="00F34919">
        <w:rPr>
          <w:rFonts w:ascii="Times New Roman" w:hAnsi="Times New Roman" w:cs="Times New Roman"/>
          <w:sz w:val="24"/>
          <w:szCs w:val="24"/>
        </w:rPr>
        <w:t xml:space="preserve"> were</w:t>
      </w:r>
      <w:r w:rsidR="002853E3">
        <w:rPr>
          <w:rFonts w:ascii="Times New Roman" w:hAnsi="Times New Roman" w:cs="Times New Roman"/>
          <w:sz w:val="24"/>
          <w:szCs w:val="24"/>
        </w:rPr>
        <w:t xml:space="preserve"> </w:t>
      </w:r>
      <w:r w:rsidR="00F34919">
        <w:rPr>
          <w:rFonts w:ascii="Times New Roman" w:hAnsi="Times New Roman" w:cs="Times New Roman"/>
          <w:sz w:val="24"/>
          <w:szCs w:val="24"/>
        </w:rPr>
        <w:t>highly related</w:t>
      </w:r>
      <w:r w:rsidR="002853E3">
        <w:rPr>
          <w:rFonts w:ascii="Times New Roman" w:hAnsi="Times New Roman" w:cs="Times New Roman"/>
          <w:sz w:val="24"/>
          <w:szCs w:val="24"/>
        </w:rPr>
        <w:t xml:space="preserve"> (P&lt;0.05)</w:t>
      </w:r>
      <w:r w:rsidR="00C02DC3">
        <w:rPr>
          <w:rFonts w:ascii="Times New Roman" w:hAnsi="Times New Roman" w:cs="Times New Roman"/>
          <w:sz w:val="24"/>
          <w:szCs w:val="24"/>
        </w:rPr>
        <w:t>, where “La</w:t>
      </w:r>
      <w:r w:rsidR="00DF3EA8">
        <w:rPr>
          <w:rFonts w:ascii="Times New Roman" w:hAnsi="Times New Roman" w:cs="Times New Roman"/>
          <w:sz w:val="24"/>
          <w:szCs w:val="24"/>
        </w:rPr>
        <w:t xml:space="preserve"> Niña</w:t>
      </w:r>
      <w:r w:rsidR="00C02DC3">
        <w:rPr>
          <w:rFonts w:ascii="Times New Roman" w:hAnsi="Times New Roman" w:cs="Times New Roman"/>
          <w:sz w:val="24"/>
          <w:szCs w:val="24"/>
        </w:rPr>
        <w:t>”</w:t>
      </w:r>
      <w:r w:rsidR="00DF3EA8" w:rsidRPr="002853E3">
        <w:rPr>
          <w:rFonts w:ascii="Times New Roman" w:hAnsi="Times New Roman" w:cs="Times New Roman"/>
          <w:sz w:val="24"/>
          <w:szCs w:val="24"/>
        </w:rPr>
        <w:t xml:space="preserve"> </w:t>
      </w:r>
      <w:r w:rsidR="00DF3EA8">
        <w:rPr>
          <w:rFonts w:ascii="Times New Roman" w:hAnsi="Times New Roman" w:cs="Times New Roman"/>
          <w:sz w:val="24"/>
          <w:szCs w:val="24"/>
        </w:rPr>
        <w:t xml:space="preserve">was associated with an increment </w:t>
      </w:r>
      <w:r w:rsidR="002853E3" w:rsidRPr="002853E3">
        <w:rPr>
          <w:rFonts w:ascii="Times New Roman" w:hAnsi="Times New Roman" w:cs="Times New Roman"/>
          <w:sz w:val="24"/>
          <w:szCs w:val="24"/>
        </w:rPr>
        <w:t>in</w:t>
      </w:r>
      <w:r w:rsidR="00DF3EA8">
        <w:rPr>
          <w:rFonts w:ascii="Times New Roman" w:hAnsi="Times New Roman" w:cs="Times New Roman"/>
          <w:sz w:val="24"/>
          <w:szCs w:val="24"/>
        </w:rPr>
        <w:t xml:space="preserve"> the incidence and severity and </w:t>
      </w:r>
      <w:r w:rsidR="00C02DC3">
        <w:rPr>
          <w:rFonts w:ascii="Times New Roman" w:hAnsi="Times New Roman" w:cs="Times New Roman"/>
          <w:sz w:val="24"/>
          <w:szCs w:val="24"/>
        </w:rPr>
        <w:t xml:space="preserve">“El </w:t>
      </w:r>
      <w:r w:rsidR="009C7D14">
        <w:rPr>
          <w:rFonts w:ascii="Times New Roman" w:hAnsi="Times New Roman" w:cs="Times New Roman"/>
          <w:sz w:val="24"/>
          <w:szCs w:val="24"/>
        </w:rPr>
        <w:t>Niño</w:t>
      </w:r>
      <w:r w:rsidR="00C02DC3">
        <w:rPr>
          <w:rFonts w:ascii="Times New Roman" w:hAnsi="Times New Roman" w:cs="Times New Roman"/>
          <w:sz w:val="24"/>
          <w:szCs w:val="24"/>
        </w:rPr>
        <w:t>” did</w:t>
      </w:r>
      <w:r w:rsidR="009C7D14">
        <w:rPr>
          <w:rFonts w:ascii="Times New Roman" w:hAnsi="Times New Roman" w:cs="Times New Roman"/>
          <w:sz w:val="24"/>
          <w:szCs w:val="24"/>
        </w:rPr>
        <w:t xml:space="preserve"> not</w:t>
      </w:r>
      <w:r w:rsidR="00C02DC3">
        <w:rPr>
          <w:rFonts w:ascii="Times New Roman" w:hAnsi="Times New Roman" w:cs="Times New Roman"/>
          <w:sz w:val="24"/>
          <w:szCs w:val="24"/>
        </w:rPr>
        <w:t xml:space="preserve"> induce variation in</w:t>
      </w:r>
      <w:r w:rsidR="009C7D14">
        <w:rPr>
          <w:rFonts w:ascii="Times New Roman" w:hAnsi="Times New Roman" w:cs="Times New Roman"/>
          <w:sz w:val="24"/>
          <w:szCs w:val="24"/>
        </w:rPr>
        <w:t xml:space="preserve"> the incidence</w:t>
      </w:r>
      <w:r w:rsidR="00C02DC3">
        <w:rPr>
          <w:rFonts w:ascii="Times New Roman" w:hAnsi="Times New Roman" w:cs="Times New Roman"/>
          <w:sz w:val="24"/>
          <w:szCs w:val="24"/>
        </w:rPr>
        <w:t xml:space="preserve"> values but</w:t>
      </w:r>
      <w:r w:rsidR="009C7D14">
        <w:rPr>
          <w:rFonts w:ascii="Times New Roman" w:hAnsi="Times New Roman" w:cs="Times New Roman"/>
          <w:sz w:val="24"/>
          <w:szCs w:val="24"/>
        </w:rPr>
        <w:t xml:space="preserve"> </w:t>
      </w:r>
      <w:r w:rsidR="002853E3" w:rsidRPr="002853E3">
        <w:rPr>
          <w:rFonts w:ascii="Times New Roman" w:hAnsi="Times New Roman" w:cs="Times New Roman"/>
          <w:sz w:val="24"/>
          <w:szCs w:val="24"/>
        </w:rPr>
        <w:t>increase</w:t>
      </w:r>
      <w:r w:rsidR="009C7D14">
        <w:rPr>
          <w:rFonts w:ascii="Times New Roman" w:hAnsi="Times New Roman" w:cs="Times New Roman"/>
          <w:sz w:val="24"/>
          <w:szCs w:val="24"/>
        </w:rPr>
        <w:t>d</w:t>
      </w:r>
      <w:r w:rsidR="00C02DC3">
        <w:rPr>
          <w:rFonts w:ascii="Times New Roman" w:hAnsi="Times New Roman" w:cs="Times New Roman"/>
          <w:sz w:val="24"/>
          <w:szCs w:val="24"/>
        </w:rPr>
        <w:t xml:space="preserve"> the severity</w:t>
      </w:r>
      <w:r w:rsidR="002853E3" w:rsidRPr="002853E3">
        <w:rPr>
          <w:rFonts w:ascii="Times New Roman" w:hAnsi="Times New Roman" w:cs="Times New Roman"/>
          <w:sz w:val="24"/>
          <w:szCs w:val="24"/>
        </w:rPr>
        <w:t>.</w:t>
      </w:r>
      <w:r w:rsidR="009C7D14">
        <w:rPr>
          <w:rFonts w:ascii="Times New Roman" w:hAnsi="Times New Roman" w:cs="Times New Roman"/>
          <w:sz w:val="24"/>
          <w:szCs w:val="24"/>
        </w:rPr>
        <w:t xml:space="preserve"> </w:t>
      </w:r>
      <w:r w:rsidR="005D381A">
        <w:rPr>
          <w:rFonts w:ascii="Times New Roman" w:hAnsi="Times New Roman" w:cs="Times New Roman"/>
          <w:sz w:val="24"/>
          <w:szCs w:val="24"/>
        </w:rPr>
        <w:t>Together our finding suggest that t</w:t>
      </w:r>
      <w:r w:rsidR="009C7D14">
        <w:rPr>
          <w:rFonts w:ascii="Times New Roman" w:hAnsi="Times New Roman" w:cs="Times New Roman"/>
          <w:sz w:val="24"/>
          <w:szCs w:val="24"/>
        </w:rPr>
        <w:t>he E</w:t>
      </w:r>
      <w:r w:rsidR="009C7D14" w:rsidRPr="009C7D14">
        <w:rPr>
          <w:rFonts w:ascii="Times New Roman" w:hAnsi="Times New Roman" w:cs="Times New Roman"/>
          <w:sz w:val="24"/>
          <w:szCs w:val="24"/>
        </w:rPr>
        <w:t xml:space="preserve">nso phenomenon </w:t>
      </w:r>
      <w:r w:rsidR="009C7D14">
        <w:rPr>
          <w:rFonts w:ascii="Times New Roman" w:hAnsi="Times New Roman" w:cs="Times New Roman"/>
          <w:sz w:val="24"/>
          <w:szCs w:val="24"/>
        </w:rPr>
        <w:t>affects avocado crops</w:t>
      </w:r>
      <w:r w:rsidR="009C7D14" w:rsidRPr="009C7D14">
        <w:rPr>
          <w:rFonts w:ascii="Times New Roman" w:hAnsi="Times New Roman" w:cs="Times New Roman"/>
          <w:sz w:val="24"/>
          <w:szCs w:val="24"/>
        </w:rPr>
        <w:t xml:space="preserve"> by increasing the incid</w:t>
      </w:r>
      <w:r w:rsidR="009C7D14">
        <w:rPr>
          <w:rFonts w:ascii="Times New Roman" w:hAnsi="Times New Roman" w:cs="Times New Roman"/>
          <w:sz w:val="24"/>
          <w:szCs w:val="24"/>
        </w:rPr>
        <w:t>ence and severity of the AWM</w:t>
      </w:r>
      <w:r w:rsidR="005D381A">
        <w:rPr>
          <w:rFonts w:ascii="Times New Roman" w:hAnsi="Times New Roman" w:cs="Times New Roman"/>
          <w:sz w:val="24"/>
          <w:szCs w:val="24"/>
        </w:rPr>
        <w:t>, therefore</w:t>
      </w:r>
      <w:r w:rsidR="009C7D14">
        <w:rPr>
          <w:rFonts w:ascii="Times New Roman" w:hAnsi="Times New Roman" w:cs="Times New Roman"/>
          <w:sz w:val="24"/>
          <w:szCs w:val="24"/>
        </w:rPr>
        <w:t xml:space="preserve"> decreasing</w:t>
      </w:r>
      <w:r w:rsidR="009C7D14" w:rsidRPr="009C7D14">
        <w:rPr>
          <w:rFonts w:ascii="Times New Roman" w:hAnsi="Times New Roman" w:cs="Times New Roman"/>
          <w:sz w:val="24"/>
          <w:szCs w:val="24"/>
        </w:rPr>
        <w:t xml:space="preserve"> the sustainability of the productive system.</w:t>
      </w:r>
    </w:p>
    <w:p w14:paraId="03DED351" w14:textId="77777777" w:rsidR="00AD5C87" w:rsidRDefault="00AD5C87" w:rsidP="006E34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5D76B6" w14:textId="77777777" w:rsidR="00AD5C87" w:rsidRDefault="00AD5C87" w:rsidP="006E34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213CBF" w14:textId="77777777" w:rsidR="00AD5C87" w:rsidRDefault="00AD5C87" w:rsidP="00AD5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>
        <w:rPr>
          <w:rFonts w:ascii="Times New Roman" w:hAnsi="Times New Roman" w:cs="Times New Roman"/>
          <w:b/>
          <w:sz w:val="24"/>
          <w:lang w:val="en-NZ"/>
        </w:rPr>
        <w:lastRenderedPageBreak/>
        <w:t>Biography</w:t>
      </w:r>
    </w:p>
    <w:p w14:paraId="2D2415A6" w14:textId="77777777" w:rsidR="00AD5C87" w:rsidRPr="00DE4F56" w:rsidRDefault="00AD5C87" w:rsidP="00AD5C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lang w:val="en-NZ"/>
        </w:rPr>
      </w:pPr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Joaquin Guillermo Ramirez Gil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is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Agricultural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Engineer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, master in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Agricultural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Sciences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and PhD (c).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His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work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has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developed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in tropical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fruits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with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emphasis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in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soil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,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climate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CO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  <w:lang w:val="es-CO"/>
        </w:rPr>
        <w:t>microorganism</w:t>
      </w:r>
      <w:proofErr w:type="spellEnd"/>
      <w:r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CO"/>
        </w:rPr>
        <w:t>interactions</w:t>
      </w:r>
      <w:proofErr w:type="spellEnd"/>
      <w:r w:rsidRPr="00836F69">
        <w:rPr>
          <w:rFonts w:ascii="Times New Roman" w:hAnsi="Times New Roman" w:cs="Times New Roman"/>
          <w:sz w:val="24"/>
          <w:szCs w:val="24"/>
        </w:rPr>
        <w:t xml:space="preserve">. He has published </w:t>
      </w:r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more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than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14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articles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published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in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scientific</w:t>
      </w:r>
      <w:proofErr w:type="spellEnd"/>
      <w:r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Pr="00836F69">
        <w:rPr>
          <w:rFonts w:ascii="Times New Roman" w:hAnsi="Times New Roman" w:cs="Times New Roman"/>
          <w:sz w:val="24"/>
          <w:szCs w:val="24"/>
          <w:lang w:val="es-CO"/>
        </w:rPr>
        <w:t>journals</w:t>
      </w:r>
      <w:proofErr w:type="spellEnd"/>
      <w:r w:rsidRPr="008610BE">
        <w:rPr>
          <w:rFonts w:ascii="Times New Roman" w:hAnsi="Times New Roman" w:cs="Times New Roman"/>
          <w:sz w:val="24"/>
          <w:szCs w:val="24"/>
          <w:lang w:val="es-CO"/>
        </w:rPr>
        <w:t>.</w:t>
      </w:r>
    </w:p>
    <w:p w14:paraId="5C5F45DD" w14:textId="77777777" w:rsidR="00AD5C87" w:rsidRDefault="00AD5C87" w:rsidP="00AD5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</w:p>
    <w:p w14:paraId="4E0827D8" w14:textId="77777777" w:rsidR="00AD5C87" w:rsidRDefault="00AD5C87" w:rsidP="00AD5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 w:rsidRPr="0061262A">
        <w:rPr>
          <w:rFonts w:ascii="Times New Roman" w:hAnsi="Times New Roman" w:cs="Times New Roman"/>
          <w:b/>
          <w:sz w:val="24"/>
          <w:lang w:val="en-NZ"/>
        </w:rPr>
        <w:t xml:space="preserve">Presenting author details </w:t>
      </w:r>
    </w:p>
    <w:p w14:paraId="29ED6D46" w14:textId="77777777" w:rsidR="00AD5C87" w:rsidRDefault="00AD5C87" w:rsidP="00AD5C8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 xml:space="preserve">Full name: </w:t>
      </w:r>
      <w:r w:rsidRPr="0026185D">
        <w:rPr>
          <w:rFonts w:ascii="Times New Roman" w:hAnsi="Times New Roman" w:cs="Times New Roman"/>
          <w:sz w:val="24"/>
          <w:szCs w:val="24"/>
          <w:lang w:val="es-CO"/>
        </w:rPr>
        <w:t>Joaquin Guillermo Ramirez Gil</w:t>
      </w:r>
      <w:r w:rsidRPr="0061262A">
        <w:rPr>
          <w:rFonts w:ascii="Times New Roman" w:hAnsi="Times New Roman" w:cs="Times New Roman"/>
          <w:sz w:val="24"/>
          <w:lang w:val="en-NZ"/>
        </w:rPr>
        <w:t xml:space="preserve"> </w:t>
      </w:r>
    </w:p>
    <w:p w14:paraId="1485EE2C" w14:textId="77777777" w:rsidR="00AD5C87" w:rsidRDefault="00AD5C87" w:rsidP="00AD5C8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 xml:space="preserve">Contact number: </w:t>
      </w:r>
      <w:r>
        <w:rPr>
          <w:rFonts w:ascii="Times New Roman" w:hAnsi="Times New Roman" w:cs="Times New Roman"/>
          <w:sz w:val="24"/>
          <w:lang w:val="en-NZ"/>
        </w:rPr>
        <w:t>+57 (4) 4309092</w:t>
      </w:r>
    </w:p>
    <w:p w14:paraId="710EDC5B" w14:textId="77777777" w:rsidR="00AD5C87" w:rsidRDefault="00AD5C87" w:rsidP="00AD5C8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>Twitter account</w:t>
      </w:r>
      <w:r>
        <w:rPr>
          <w:rFonts w:ascii="Times New Roman" w:hAnsi="Times New Roman" w:cs="Times New Roman"/>
          <w:sz w:val="24"/>
          <w:lang w:val="en-NZ"/>
        </w:rPr>
        <w:t xml:space="preserve">: not </w:t>
      </w:r>
    </w:p>
    <w:p w14:paraId="62288F1C" w14:textId="77777777" w:rsidR="00AD5C87" w:rsidRPr="0061262A" w:rsidRDefault="00AD5C87" w:rsidP="00AD5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>Linked In account:</w:t>
      </w:r>
      <w:r>
        <w:rPr>
          <w:rFonts w:ascii="Times New Roman" w:hAnsi="Times New Roman" w:cs="Times New Roman"/>
          <w:sz w:val="24"/>
          <w:lang w:val="en-NZ"/>
        </w:rPr>
        <w:t xml:space="preserve"> not </w:t>
      </w:r>
    </w:p>
    <w:p w14:paraId="49070F58" w14:textId="77777777" w:rsidR="00AD5C87" w:rsidRDefault="00AD5C87" w:rsidP="00AD5C8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>Session name/ number:</w:t>
      </w:r>
      <w:r>
        <w:rPr>
          <w:rFonts w:ascii="Times New Roman" w:hAnsi="Times New Roman" w:cs="Times New Roman"/>
          <w:sz w:val="24"/>
          <w:lang w:val="en-NZ"/>
        </w:rPr>
        <w:t xml:space="preserve"> </w:t>
      </w:r>
      <w:r w:rsidRPr="00DE4F56">
        <w:rPr>
          <w:rFonts w:ascii="Times New Roman" w:hAnsi="Times New Roman" w:cs="Times New Roman"/>
          <w:color w:val="323232"/>
          <w:sz w:val="24"/>
          <w:szCs w:val="25"/>
          <w:shd w:val="clear" w:color="auto" w:fill="FFFFFF"/>
        </w:rPr>
        <w:t>Agriculture and Environment</w:t>
      </w:r>
    </w:p>
    <w:p w14:paraId="2EE48B92" w14:textId="37905D9C" w:rsidR="00AD5C87" w:rsidRPr="0061262A" w:rsidRDefault="007C44D9" w:rsidP="00AD5C8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>
        <w:rPr>
          <w:rFonts w:ascii="Times New Roman" w:hAnsi="Times New Roman" w:cs="Times New Roman"/>
          <w:sz w:val="24"/>
          <w:lang w:val="en-NZ"/>
        </w:rPr>
        <w:t xml:space="preserve">Category: poster </w:t>
      </w:r>
      <w:bookmarkStart w:id="0" w:name="_GoBack"/>
      <w:bookmarkEnd w:id="0"/>
      <w:r w:rsidR="00AD5C87">
        <w:rPr>
          <w:rFonts w:ascii="Times New Roman" w:hAnsi="Times New Roman" w:cs="Times New Roman"/>
          <w:sz w:val="24"/>
          <w:lang w:val="en-NZ"/>
        </w:rPr>
        <w:t>presentation</w:t>
      </w:r>
    </w:p>
    <w:p w14:paraId="1A9FE502" w14:textId="77777777" w:rsidR="00AD5C87" w:rsidRPr="00376C9E" w:rsidRDefault="00AD5C87" w:rsidP="006E345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D5C87" w:rsidRPr="00376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9E"/>
    <w:rsid w:val="000142DE"/>
    <w:rsid w:val="00026BBB"/>
    <w:rsid w:val="0010339A"/>
    <w:rsid w:val="0010624D"/>
    <w:rsid w:val="00191247"/>
    <w:rsid w:val="001E0759"/>
    <w:rsid w:val="002853E3"/>
    <w:rsid w:val="00376C9E"/>
    <w:rsid w:val="00377190"/>
    <w:rsid w:val="005D381A"/>
    <w:rsid w:val="00606EEB"/>
    <w:rsid w:val="006E345C"/>
    <w:rsid w:val="007C44D9"/>
    <w:rsid w:val="008308C6"/>
    <w:rsid w:val="00947270"/>
    <w:rsid w:val="009C7D14"/>
    <w:rsid w:val="009D4A23"/>
    <w:rsid w:val="00A01D1E"/>
    <w:rsid w:val="00A42BE5"/>
    <w:rsid w:val="00AD5C87"/>
    <w:rsid w:val="00AF28CC"/>
    <w:rsid w:val="00C02DC3"/>
    <w:rsid w:val="00D22231"/>
    <w:rsid w:val="00DF3EA8"/>
    <w:rsid w:val="00F34919"/>
    <w:rsid w:val="00FD77F1"/>
    <w:rsid w:val="00FE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29905"/>
  <w15:docId w15:val="{DB124E88-6119-4E1F-B181-641347B5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6C9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38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8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8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8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Ramirez Gil, Joaquin Guillermo</dc:creator>
  <cp:lastModifiedBy>Ramirez Gil, Joaquin Guillermo</cp:lastModifiedBy>
  <cp:revision>4</cp:revision>
  <dcterms:created xsi:type="dcterms:W3CDTF">2017-03-22T18:15:00Z</dcterms:created>
  <dcterms:modified xsi:type="dcterms:W3CDTF">2017-03-24T18:35:00Z</dcterms:modified>
</cp:coreProperties>
</file>