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62A" w:rsidRDefault="0061262A" w:rsidP="0061262A">
      <w:pPr>
        <w:spacing w:line="480" w:lineRule="auto"/>
        <w:rPr>
          <w:rFonts w:ascii="Times New Roman" w:hAnsi="Times New Roman" w:cs="Times New Roman"/>
          <w:sz w:val="28"/>
          <w:szCs w:val="24"/>
        </w:rPr>
      </w:pPr>
      <w:r w:rsidRPr="0061262A"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1228725" cy="1665095"/>
            <wp:effectExtent l="0" t="0" r="0" b="0"/>
            <wp:docPr id="1" name="Picture 1" descr="F:\ultima informacion (material de trabajo)\Hoja de vida\Foto Guillermo Ramir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ltima informacion (material de trabajo)\Hoja de vida\Foto Guillermo Ramirez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949" cy="167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F69" w:rsidRDefault="00836F69" w:rsidP="00836F69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47DFC" w:rsidRPr="00C7461D" w:rsidRDefault="0026185D" w:rsidP="00836F69">
      <w:pPr>
        <w:spacing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Design of e</w:t>
      </w:r>
      <w:r w:rsidR="00775A42">
        <w:rPr>
          <w:rFonts w:ascii="Times New Roman" w:hAnsi="Times New Roman" w:cs="Times New Roman"/>
          <w:sz w:val="28"/>
          <w:szCs w:val="24"/>
        </w:rPr>
        <w:t>lectronic devices</w:t>
      </w:r>
      <w:r w:rsidR="00C7461D" w:rsidRPr="00C7461D">
        <w:rPr>
          <w:rFonts w:ascii="Times New Roman" w:hAnsi="Times New Roman" w:cs="Times New Roman"/>
          <w:sz w:val="28"/>
          <w:szCs w:val="24"/>
        </w:rPr>
        <w:t xml:space="preserve"> for the monitoring of climatic variables in avocado</w:t>
      </w:r>
      <w:r w:rsidR="00847DFC">
        <w:rPr>
          <w:rFonts w:ascii="Times New Roman" w:hAnsi="Times New Roman" w:cs="Times New Roman"/>
          <w:sz w:val="28"/>
          <w:szCs w:val="24"/>
        </w:rPr>
        <w:t xml:space="preserve"> production </w:t>
      </w:r>
      <w:r>
        <w:rPr>
          <w:rFonts w:ascii="Times New Roman" w:hAnsi="Times New Roman" w:cs="Times New Roman"/>
          <w:sz w:val="28"/>
          <w:szCs w:val="24"/>
        </w:rPr>
        <w:t>fields</w:t>
      </w:r>
      <w:r w:rsidR="00847DFC">
        <w:rPr>
          <w:rFonts w:ascii="Times New Roman" w:hAnsi="Times New Roman" w:cs="Times New Roman"/>
          <w:sz w:val="28"/>
          <w:szCs w:val="24"/>
        </w:rPr>
        <w:t xml:space="preserve"> in Colombia</w:t>
      </w:r>
    </w:p>
    <w:p w:rsidR="00C7461D" w:rsidRDefault="00C7461D" w:rsidP="00836F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CO"/>
        </w:rPr>
      </w:pPr>
      <w:r w:rsidRPr="0026185D">
        <w:rPr>
          <w:rFonts w:ascii="Times New Roman" w:hAnsi="Times New Roman" w:cs="Times New Roman"/>
          <w:sz w:val="24"/>
          <w:szCs w:val="24"/>
          <w:lang w:val="es-CO"/>
        </w:rPr>
        <w:t>Joaquin Guillermo Ramirez Gil</w:t>
      </w:r>
      <w:r w:rsidRPr="0026185D">
        <w:rPr>
          <w:rFonts w:ascii="Times New Roman" w:hAnsi="Times New Roman" w:cs="Times New Roman"/>
          <w:sz w:val="24"/>
          <w:szCs w:val="24"/>
          <w:vertAlign w:val="superscript"/>
          <w:lang w:val="es-CO"/>
        </w:rPr>
        <w:t>1*</w:t>
      </w:r>
      <w:r w:rsidRPr="0026185D">
        <w:rPr>
          <w:rFonts w:ascii="Times New Roman" w:hAnsi="Times New Roman" w:cs="Times New Roman"/>
          <w:sz w:val="24"/>
          <w:szCs w:val="24"/>
          <w:lang w:val="es-CO"/>
        </w:rPr>
        <w:t>; Gabriel Oswaldo Giraldo Martinex</w:t>
      </w:r>
      <w:r w:rsidRPr="0026185D">
        <w:rPr>
          <w:rFonts w:ascii="Times New Roman" w:hAnsi="Times New Roman" w:cs="Times New Roman"/>
          <w:sz w:val="24"/>
          <w:szCs w:val="24"/>
          <w:vertAlign w:val="superscript"/>
          <w:lang w:val="es-CO"/>
        </w:rPr>
        <w:t>2</w:t>
      </w:r>
      <w:r w:rsidRPr="0026185D">
        <w:rPr>
          <w:rFonts w:ascii="Times New Roman" w:hAnsi="Times New Roman" w:cs="Times New Roman"/>
          <w:sz w:val="24"/>
          <w:szCs w:val="24"/>
          <w:lang w:val="es-CO"/>
        </w:rPr>
        <w:t>; Morales Osorio Juan Gonzalo</w:t>
      </w:r>
      <w:r w:rsidRPr="0026185D">
        <w:rPr>
          <w:rFonts w:ascii="Times New Roman" w:hAnsi="Times New Roman" w:cs="Times New Roman"/>
          <w:sz w:val="24"/>
          <w:szCs w:val="24"/>
          <w:vertAlign w:val="superscript"/>
          <w:lang w:val="es-CO"/>
        </w:rPr>
        <w:t>3</w:t>
      </w:r>
      <w:r w:rsidRPr="0026185D">
        <w:rPr>
          <w:rFonts w:ascii="Times New Roman" w:hAnsi="Times New Roman" w:cs="Times New Roman"/>
          <w:sz w:val="24"/>
          <w:szCs w:val="24"/>
          <w:lang w:val="es-CO"/>
        </w:rPr>
        <w:t xml:space="preserve">. </w:t>
      </w:r>
    </w:p>
    <w:p w:rsidR="00836F69" w:rsidRPr="0026185D" w:rsidRDefault="00836F69" w:rsidP="00836F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s-CO"/>
        </w:rPr>
      </w:pPr>
    </w:p>
    <w:p w:rsidR="00C7461D" w:rsidRPr="00CA51DF" w:rsidRDefault="00C7461D" w:rsidP="00C7461D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</w:pPr>
      <w:r w:rsidRPr="00CA51DF">
        <w:rPr>
          <w:rFonts w:ascii="Times New Roman" w:hAnsi="Times New Roman" w:cs="Times New Roman"/>
          <w:sz w:val="24"/>
          <w:szCs w:val="24"/>
          <w:vertAlign w:val="superscript"/>
          <w:lang w:val="es-CO"/>
        </w:rPr>
        <w:t xml:space="preserve">1 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Universidad Nacional de Colombia, sede </w:t>
      </w:r>
      <w:proofErr w:type="spellStart"/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Medellin</w:t>
      </w:r>
      <w:proofErr w:type="spellEnd"/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. 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  <w:lang w:val="es-CO"/>
        </w:rPr>
        <w:t xml:space="preserve">2 </w:t>
      </w:r>
      <w:proofErr w:type="spellStart"/>
      <w:r w:rsidR="008A23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Physical</w:t>
      </w:r>
      <w:proofErr w:type="spellEnd"/>
      <w:r w:rsidR="008A23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 </w:t>
      </w:r>
      <w:proofErr w:type="spellStart"/>
      <w:r w:rsidR="008A23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Engineering</w:t>
      </w:r>
      <w:proofErr w:type="spellEnd"/>
      <w:r w:rsidR="008A23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, </w:t>
      </w:r>
      <w:proofErr w:type="spellStart"/>
      <w:r w:rsidR="008A23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MSc</w:t>
      </w:r>
      <w:proofErr w:type="spellEnd"/>
      <w:r w:rsidR="008A23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; </w:t>
      </w:r>
      <w:r w:rsidR="008A233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  <w:lang w:val="es-CO"/>
        </w:rPr>
        <w:t>3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Universidad Nacional de Colombia, Facultad de Ciencias Agrarias, </w:t>
      </w:r>
      <w:r w:rsidR="002618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D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epartamento de Ciencia</w:t>
      </w:r>
      <w:r w:rsidR="002618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s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 </w:t>
      </w:r>
      <w:r w:rsidR="0026185D"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Agronómicas</w:t>
      </w:r>
      <w:r w:rsidR="002618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,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 </w:t>
      </w:r>
      <w:r w:rsidR="008A2336"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Medellín</w:t>
      </w:r>
      <w:r w:rsidR="002618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, Colombia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. 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  <w:lang w:val="es-CO"/>
        </w:rPr>
        <w:t xml:space="preserve">* 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 xml:space="preserve">e-mail: </w:t>
      </w:r>
      <w:r w:rsidRPr="00CA51DF">
        <w:rPr>
          <w:rFonts w:ascii="Times New Roman" w:hAnsi="Times New Roman" w:cs="Times New Roman"/>
          <w:sz w:val="24"/>
          <w:szCs w:val="24"/>
          <w:shd w:val="clear" w:color="auto" w:fill="FFFFFF"/>
          <w:lang w:val="es-CO"/>
        </w:rPr>
        <w:t>jgramireg@unal.edu.co</w:t>
      </w:r>
      <w:r w:rsidRPr="00CA51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CO"/>
        </w:rPr>
        <w:t>.</w:t>
      </w:r>
    </w:p>
    <w:p w:rsidR="00FE0D94" w:rsidRPr="00CA51DF" w:rsidRDefault="00FE0D94">
      <w:pPr>
        <w:rPr>
          <w:rFonts w:ascii="Times New Roman" w:hAnsi="Times New Roman" w:cs="Times New Roman"/>
          <w:sz w:val="24"/>
          <w:szCs w:val="24"/>
          <w:vertAlign w:val="superscript"/>
          <w:lang w:val="es-CO"/>
        </w:rPr>
      </w:pPr>
    </w:p>
    <w:p w:rsidR="00420E3C" w:rsidRDefault="0026185D" w:rsidP="00D771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 w:rsidR="00420E3C" w:rsidRPr="00420E3C">
        <w:rPr>
          <w:rFonts w:ascii="Times New Roman" w:hAnsi="Times New Roman" w:cs="Times New Roman"/>
          <w:sz w:val="24"/>
          <w:szCs w:val="24"/>
        </w:rPr>
        <w:t xml:space="preserve">uantification of </w:t>
      </w:r>
      <w:r w:rsidR="00420E3C">
        <w:rPr>
          <w:rFonts w:ascii="Times New Roman" w:hAnsi="Times New Roman" w:cs="Times New Roman"/>
          <w:sz w:val="24"/>
          <w:szCs w:val="24"/>
        </w:rPr>
        <w:t>climatic variables</w:t>
      </w:r>
      <w:r>
        <w:rPr>
          <w:rFonts w:ascii="Times New Roman" w:hAnsi="Times New Roman" w:cs="Times New Roman"/>
          <w:sz w:val="24"/>
          <w:szCs w:val="24"/>
        </w:rPr>
        <w:t xml:space="preserve"> such as precipitation and temperature and determination of their interactions inside the soil profile is</w:t>
      </w:r>
      <w:r w:rsidR="00420E3C">
        <w:rPr>
          <w:rFonts w:ascii="Times New Roman" w:hAnsi="Times New Roman" w:cs="Times New Roman"/>
          <w:sz w:val="24"/>
          <w:szCs w:val="24"/>
        </w:rPr>
        <w:t xml:space="preserve"> very important in avocado</w:t>
      </w:r>
      <w:r>
        <w:rPr>
          <w:rFonts w:ascii="Times New Roman" w:hAnsi="Times New Roman" w:cs="Times New Roman"/>
          <w:sz w:val="24"/>
          <w:szCs w:val="24"/>
        </w:rPr>
        <w:t xml:space="preserve"> systems as a tool for prompt and appropriate management of several aspects of crop production</w:t>
      </w:r>
      <w:r w:rsidR="00405A3B">
        <w:rPr>
          <w:rFonts w:ascii="Times New Roman" w:hAnsi="Times New Roman" w:cs="Times New Roman"/>
          <w:sz w:val="24"/>
          <w:szCs w:val="24"/>
        </w:rPr>
        <w:t xml:space="preserve"> such as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242">
        <w:rPr>
          <w:rFonts w:ascii="Times New Roman" w:hAnsi="Times New Roman" w:cs="Times New Roman"/>
          <w:sz w:val="24"/>
          <w:szCs w:val="24"/>
        </w:rPr>
        <w:t>avocado wilt complex (AWC)</w:t>
      </w:r>
      <w:r w:rsidR="00420E3C">
        <w:rPr>
          <w:rFonts w:ascii="Times New Roman" w:hAnsi="Times New Roman" w:cs="Times New Roman"/>
          <w:sz w:val="24"/>
          <w:szCs w:val="24"/>
        </w:rPr>
        <w:t>.</w:t>
      </w:r>
      <w:r w:rsidR="00405A3B">
        <w:rPr>
          <w:rFonts w:ascii="Times New Roman" w:hAnsi="Times New Roman" w:cs="Times New Roman"/>
          <w:sz w:val="24"/>
          <w:szCs w:val="24"/>
        </w:rPr>
        <w:t xml:space="preserve"> Commercial e</w:t>
      </w:r>
      <w:r w:rsidR="004366D5">
        <w:rPr>
          <w:rFonts w:ascii="Times New Roman" w:hAnsi="Times New Roman" w:cs="Times New Roman"/>
          <w:sz w:val="24"/>
          <w:szCs w:val="24"/>
        </w:rPr>
        <w:t>lectronic</w:t>
      </w:r>
      <w:r w:rsidR="00F43223">
        <w:rPr>
          <w:rFonts w:ascii="Times New Roman" w:hAnsi="Times New Roman" w:cs="Times New Roman"/>
          <w:sz w:val="24"/>
          <w:szCs w:val="24"/>
        </w:rPr>
        <w:t xml:space="preserve"> devices</w:t>
      </w:r>
      <w:r w:rsidR="004366D5">
        <w:rPr>
          <w:rFonts w:ascii="Times New Roman" w:hAnsi="Times New Roman" w:cs="Times New Roman"/>
          <w:sz w:val="24"/>
          <w:szCs w:val="24"/>
        </w:rPr>
        <w:t xml:space="preserve"> are very expensive and present the disadvantage that are made and calibrated for different condition</w:t>
      </w:r>
      <w:r w:rsidR="00405A3B">
        <w:rPr>
          <w:rFonts w:ascii="Times New Roman" w:hAnsi="Times New Roman" w:cs="Times New Roman"/>
          <w:sz w:val="24"/>
          <w:szCs w:val="24"/>
        </w:rPr>
        <w:t>s</w:t>
      </w:r>
      <w:r w:rsidR="004366D5">
        <w:rPr>
          <w:rFonts w:ascii="Times New Roman" w:hAnsi="Times New Roman" w:cs="Times New Roman"/>
          <w:sz w:val="24"/>
          <w:szCs w:val="24"/>
        </w:rPr>
        <w:t xml:space="preserve"> and</w:t>
      </w:r>
      <w:r w:rsidR="00405A3B">
        <w:rPr>
          <w:rFonts w:ascii="Times New Roman" w:hAnsi="Times New Roman" w:cs="Times New Roman"/>
          <w:sz w:val="24"/>
          <w:szCs w:val="24"/>
        </w:rPr>
        <w:t xml:space="preserve"> usually, most</w:t>
      </w:r>
      <w:r w:rsidR="004366D5">
        <w:rPr>
          <w:rFonts w:ascii="Times New Roman" w:hAnsi="Times New Roman" w:cs="Times New Roman"/>
          <w:sz w:val="24"/>
          <w:szCs w:val="24"/>
        </w:rPr>
        <w:t xml:space="preserve"> epidemiological model</w:t>
      </w:r>
      <w:r w:rsidR="00405A3B">
        <w:rPr>
          <w:rFonts w:ascii="Times New Roman" w:hAnsi="Times New Roman" w:cs="Times New Roman"/>
          <w:sz w:val="24"/>
          <w:szCs w:val="24"/>
        </w:rPr>
        <w:t>s</w:t>
      </w:r>
      <w:r w:rsidR="004366D5">
        <w:rPr>
          <w:rFonts w:ascii="Times New Roman" w:hAnsi="Times New Roman" w:cs="Times New Roman"/>
          <w:sz w:val="24"/>
          <w:szCs w:val="24"/>
        </w:rPr>
        <w:t xml:space="preserve"> are not</w:t>
      </w:r>
      <w:r w:rsidR="00405A3B">
        <w:rPr>
          <w:rFonts w:ascii="Times New Roman" w:hAnsi="Times New Roman" w:cs="Times New Roman"/>
          <w:sz w:val="24"/>
          <w:szCs w:val="24"/>
        </w:rPr>
        <w:t xml:space="preserve"> suitable for the</w:t>
      </w:r>
      <w:r w:rsidR="004366D5">
        <w:rPr>
          <w:rFonts w:ascii="Times New Roman" w:hAnsi="Times New Roman" w:cs="Times New Roman"/>
          <w:sz w:val="24"/>
          <w:szCs w:val="24"/>
        </w:rPr>
        <w:t xml:space="preserve"> Colombia</w:t>
      </w:r>
      <w:r w:rsidR="00405A3B">
        <w:rPr>
          <w:rFonts w:ascii="Times New Roman" w:hAnsi="Times New Roman" w:cs="Times New Roman"/>
          <w:sz w:val="24"/>
          <w:szCs w:val="24"/>
        </w:rPr>
        <w:t>n conditions</w:t>
      </w:r>
      <w:r w:rsidR="004366D5">
        <w:rPr>
          <w:rFonts w:ascii="Times New Roman" w:hAnsi="Times New Roman" w:cs="Times New Roman"/>
          <w:sz w:val="24"/>
          <w:szCs w:val="24"/>
        </w:rPr>
        <w:t xml:space="preserve">. The aim of this work was </w:t>
      </w:r>
      <w:r w:rsidR="00405A3B">
        <w:rPr>
          <w:rFonts w:ascii="Times New Roman" w:hAnsi="Times New Roman" w:cs="Times New Roman"/>
          <w:sz w:val="24"/>
          <w:szCs w:val="24"/>
        </w:rPr>
        <w:t xml:space="preserve">to </w:t>
      </w:r>
      <w:r w:rsidR="004366D5">
        <w:rPr>
          <w:rFonts w:ascii="Times New Roman" w:hAnsi="Times New Roman" w:cs="Times New Roman"/>
          <w:sz w:val="24"/>
          <w:szCs w:val="24"/>
        </w:rPr>
        <w:t>design a</w:t>
      </w:r>
      <w:r w:rsidR="003E0EE0">
        <w:rPr>
          <w:rFonts w:ascii="Times New Roman" w:hAnsi="Times New Roman" w:cs="Times New Roman"/>
          <w:sz w:val="24"/>
          <w:szCs w:val="24"/>
        </w:rPr>
        <w:t xml:space="preserve"> low cost</w:t>
      </w:r>
      <w:r w:rsidR="004366D5">
        <w:rPr>
          <w:rFonts w:ascii="Times New Roman" w:hAnsi="Times New Roman" w:cs="Times New Roman"/>
          <w:sz w:val="24"/>
          <w:szCs w:val="24"/>
        </w:rPr>
        <w:t xml:space="preserve"> e</w:t>
      </w:r>
      <w:r w:rsidR="004366D5" w:rsidRPr="004366D5">
        <w:rPr>
          <w:rFonts w:ascii="Times New Roman" w:hAnsi="Times New Roman" w:cs="Times New Roman"/>
          <w:sz w:val="24"/>
          <w:szCs w:val="24"/>
        </w:rPr>
        <w:t>lectronic device</w:t>
      </w:r>
      <w:r w:rsidR="00490242">
        <w:rPr>
          <w:rFonts w:ascii="Times New Roman" w:hAnsi="Times New Roman" w:cs="Times New Roman"/>
          <w:sz w:val="24"/>
          <w:szCs w:val="24"/>
        </w:rPr>
        <w:t xml:space="preserve"> for the collection</w:t>
      </w:r>
      <w:r w:rsidR="00D77179">
        <w:rPr>
          <w:rFonts w:ascii="Times New Roman" w:hAnsi="Times New Roman" w:cs="Times New Roman"/>
          <w:sz w:val="24"/>
          <w:szCs w:val="24"/>
        </w:rPr>
        <w:t xml:space="preserve"> and transmission </w:t>
      </w:r>
      <w:r w:rsidR="002A55CE">
        <w:rPr>
          <w:rFonts w:ascii="Times New Roman" w:hAnsi="Times New Roman" w:cs="Times New Roman"/>
          <w:sz w:val="24"/>
          <w:szCs w:val="24"/>
        </w:rPr>
        <w:t>of climatic variables</w:t>
      </w:r>
      <w:r w:rsidR="003E0EE0">
        <w:rPr>
          <w:rFonts w:ascii="Times New Roman" w:hAnsi="Times New Roman" w:cs="Times New Roman"/>
          <w:sz w:val="24"/>
          <w:szCs w:val="24"/>
        </w:rPr>
        <w:t xml:space="preserve"> including</w:t>
      </w:r>
      <w:r w:rsidR="00D77179">
        <w:rPr>
          <w:rFonts w:ascii="Times New Roman" w:hAnsi="Times New Roman" w:cs="Times New Roman"/>
          <w:sz w:val="24"/>
          <w:szCs w:val="24"/>
        </w:rPr>
        <w:t xml:space="preserve"> </w:t>
      </w:r>
      <w:r w:rsidR="002A55CE">
        <w:rPr>
          <w:rFonts w:ascii="Times New Roman" w:hAnsi="Times New Roman" w:cs="Times New Roman"/>
          <w:sz w:val="24"/>
          <w:szCs w:val="24"/>
        </w:rPr>
        <w:t>moisture and temperature</w:t>
      </w:r>
      <w:r w:rsidR="003E0EE0">
        <w:rPr>
          <w:rFonts w:ascii="Times New Roman" w:hAnsi="Times New Roman" w:cs="Times New Roman"/>
          <w:sz w:val="24"/>
          <w:szCs w:val="24"/>
        </w:rPr>
        <w:t xml:space="preserve"> from</w:t>
      </w:r>
      <w:r w:rsidR="002A55CE">
        <w:rPr>
          <w:rFonts w:ascii="Times New Roman" w:hAnsi="Times New Roman" w:cs="Times New Roman"/>
          <w:sz w:val="24"/>
          <w:szCs w:val="24"/>
        </w:rPr>
        <w:t xml:space="preserve"> inside of </w:t>
      </w:r>
      <w:r w:rsidR="003E0EE0">
        <w:rPr>
          <w:rFonts w:ascii="Times New Roman" w:hAnsi="Times New Roman" w:cs="Times New Roman"/>
          <w:sz w:val="24"/>
          <w:szCs w:val="24"/>
        </w:rPr>
        <w:t xml:space="preserve">the </w:t>
      </w:r>
      <w:r w:rsidR="002A55CE">
        <w:rPr>
          <w:rFonts w:ascii="Times New Roman" w:hAnsi="Times New Roman" w:cs="Times New Roman"/>
          <w:sz w:val="24"/>
          <w:szCs w:val="24"/>
        </w:rPr>
        <w:t xml:space="preserve">soil profile. </w:t>
      </w:r>
      <w:r w:rsidR="00D77179">
        <w:rPr>
          <w:rFonts w:ascii="Times New Roman" w:hAnsi="Times New Roman" w:cs="Times New Roman"/>
          <w:sz w:val="24"/>
          <w:szCs w:val="24"/>
        </w:rPr>
        <w:t xml:space="preserve">As </w:t>
      </w:r>
      <w:r w:rsidR="00FA55EE">
        <w:rPr>
          <w:rFonts w:ascii="Times New Roman" w:hAnsi="Times New Roman" w:cs="Times New Roman"/>
          <w:sz w:val="24"/>
          <w:szCs w:val="24"/>
        </w:rPr>
        <w:t xml:space="preserve">a </w:t>
      </w:r>
      <w:r w:rsidR="00B13F09">
        <w:rPr>
          <w:rFonts w:ascii="Times New Roman" w:hAnsi="Times New Roman" w:cs="Times New Roman"/>
          <w:sz w:val="24"/>
          <w:szCs w:val="24"/>
        </w:rPr>
        <w:t>complement,</w:t>
      </w:r>
      <w:r w:rsidR="00FA55EE">
        <w:rPr>
          <w:rFonts w:ascii="Times New Roman" w:hAnsi="Times New Roman" w:cs="Times New Roman"/>
          <w:sz w:val="24"/>
          <w:szCs w:val="24"/>
        </w:rPr>
        <w:t xml:space="preserve"> a mobile</w:t>
      </w:r>
      <w:r w:rsidR="00D77179" w:rsidRPr="00D77179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FA55EE">
        <w:rPr>
          <w:rFonts w:ascii="Times New Roman" w:hAnsi="Times New Roman" w:cs="Times New Roman"/>
          <w:sz w:val="24"/>
          <w:szCs w:val="24"/>
        </w:rPr>
        <w:t xml:space="preserve"> was designed based on a different mathematical model</w:t>
      </w:r>
      <w:r w:rsidR="00D77179" w:rsidRPr="00D77179">
        <w:rPr>
          <w:rFonts w:ascii="Times New Roman" w:hAnsi="Times New Roman" w:cs="Times New Roman"/>
          <w:sz w:val="24"/>
          <w:szCs w:val="24"/>
        </w:rPr>
        <w:t xml:space="preserve"> that allows to have information in real </w:t>
      </w:r>
      <w:r w:rsidR="003828BB" w:rsidRPr="00D77179">
        <w:rPr>
          <w:rFonts w:ascii="Times New Roman" w:hAnsi="Times New Roman" w:cs="Times New Roman"/>
          <w:sz w:val="24"/>
          <w:szCs w:val="24"/>
        </w:rPr>
        <w:t>time</w:t>
      </w:r>
      <w:r w:rsidR="003828BB">
        <w:rPr>
          <w:rFonts w:ascii="Times New Roman" w:hAnsi="Times New Roman" w:cs="Times New Roman"/>
          <w:sz w:val="24"/>
          <w:szCs w:val="24"/>
        </w:rPr>
        <w:t>, which</w:t>
      </w:r>
      <w:r w:rsidR="00FA55EE">
        <w:rPr>
          <w:rFonts w:ascii="Times New Roman" w:hAnsi="Times New Roman" w:cs="Times New Roman"/>
          <w:sz w:val="24"/>
          <w:szCs w:val="24"/>
        </w:rPr>
        <w:t xml:space="preserve"> may be </w:t>
      </w:r>
      <w:r w:rsidR="003A46D7">
        <w:rPr>
          <w:rFonts w:ascii="Times New Roman" w:hAnsi="Times New Roman" w:cs="Times New Roman"/>
          <w:sz w:val="24"/>
          <w:szCs w:val="24"/>
        </w:rPr>
        <w:t>used</w:t>
      </w:r>
      <w:r w:rsidR="002D4675">
        <w:rPr>
          <w:rFonts w:ascii="Times New Roman" w:hAnsi="Times New Roman" w:cs="Times New Roman"/>
          <w:sz w:val="24"/>
          <w:szCs w:val="24"/>
        </w:rPr>
        <w:t xml:space="preserve"> </w:t>
      </w:r>
      <w:r w:rsidR="006507E1">
        <w:rPr>
          <w:rFonts w:ascii="Times New Roman" w:hAnsi="Times New Roman" w:cs="Times New Roman"/>
          <w:sz w:val="24"/>
          <w:szCs w:val="24"/>
        </w:rPr>
        <w:t>as</w:t>
      </w:r>
      <w:r w:rsidR="003A46D7">
        <w:rPr>
          <w:rFonts w:ascii="Times New Roman" w:hAnsi="Times New Roman" w:cs="Times New Roman"/>
          <w:sz w:val="24"/>
          <w:szCs w:val="24"/>
        </w:rPr>
        <w:t xml:space="preserve"> an </w:t>
      </w:r>
      <w:r w:rsidR="00D77179" w:rsidRPr="00D77179">
        <w:rPr>
          <w:rFonts w:ascii="Times New Roman" w:hAnsi="Times New Roman" w:cs="Times New Roman"/>
          <w:sz w:val="24"/>
          <w:szCs w:val="24"/>
        </w:rPr>
        <w:t>early warning sys</w:t>
      </w:r>
      <w:r w:rsidR="00813FC1">
        <w:rPr>
          <w:rFonts w:ascii="Times New Roman" w:hAnsi="Times New Roman" w:cs="Times New Roman"/>
          <w:sz w:val="24"/>
          <w:szCs w:val="24"/>
        </w:rPr>
        <w:t>tem</w:t>
      </w:r>
      <w:r w:rsidR="00FA55EE">
        <w:rPr>
          <w:rFonts w:ascii="Times New Roman" w:hAnsi="Times New Roman" w:cs="Times New Roman"/>
          <w:sz w:val="24"/>
          <w:szCs w:val="24"/>
        </w:rPr>
        <w:t xml:space="preserve"> </w:t>
      </w:r>
      <w:r w:rsidR="00813FC1">
        <w:rPr>
          <w:rFonts w:ascii="Times New Roman" w:hAnsi="Times New Roman" w:cs="Times New Roman"/>
          <w:sz w:val="24"/>
          <w:szCs w:val="24"/>
        </w:rPr>
        <w:t>f</w:t>
      </w:r>
      <w:r w:rsidR="00FA55EE">
        <w:rPr>
          <w:rFonts w:ascii="Times New Roman" w:hAnsi="Times New Roman" w:cs="Times New Roman"/>
          <w:sz w:val="24"/>
          <w:szCs w:val="24"/>
        </w:rPr>
        <w:t>or</w:t>
      </w:r>
      <w:r w:rsidR="00813FC1">
        <w:rPr>
          <w:rFonts w:ascii="Times New Roman" w:hAnsi="Times New Roman" w:cs="Times New Roman"/>
          <w:sz w:val="24"/>
          <w:szCs w:val="24"/>
        </w:rPr>
        <w:t xml:space="preserve"> the</w:t>
      </w:r>
      <w:r w:rsidR="003A46D7">
        <w:rPr>
          <w:rFonts w:ascii="Times New Roman" w:hAnsi="Times New Roman" w:cs="Times New Roman"/>
          <w:sz w:val="24"/>
          <w:szCs w:val="24"/>
        </w:rPr>
        <w:t xml:space="preserve"> AWC</w:t>
      </w:r>
      <w:r w:rsidR="00D77179" w:rsidRPr="00D77179">
        <w:rPr>
          <w:rFonts w:ascii="Times New Roman" w:hAnsi="Times New Roman" w:cs="Times New Roman"/>
          <w:sz w:val="24"/>
          <w:szCs w:val="24"/>
        </w:rPr>
        <w:t>.</w:t>
      </w:r>
      <w:r w:rsidR="00CF6630">
        <w:rPr>
          <w:rFonts w:ascii="Times New Roman" w:hAnsi="Times New Roman" w:cs="Times New Roman"/>
          <w:sz w:val="24"/>
          <w:szCs w:val="24"/>
        </w:rPr>
        <w:t xml:space="preserve"> </w:t>
      </w:r>
      <w:r w:rsidR="00CF6630" w:rsidRPr="00CF6630">
        <w:rPr>
          <w:rFonts w:ascii="Times New Roman" w:hAnsi="Times New Roman" w:cs="Times New Roman"/>
          <w:sz w:val="24"/>
          <w:szCs w:val="24"/>
        </w:rPr>
        <w:t>Th</w:t>
      </w:r>
      <w:r w:rsidR="001A58A0">
        <w:rPr>
          <w:rFonts w:ascii="Times New Roman" w:hAnsi="Times New Roman" w:cs="Times New Roman"/>
          <w:sz w:val="24"/>
          <w:szCs w:val="24"/>
        </w:rPr>
        <w:t>is</w:t>
      </w:r>
      <w:r w:rsidR="00CF6630" w:rsidRPr="00CF6630">
        <w:rPr>
          <w:rFonts w:ascii="Times New Roman" w:hAnsi="Times New Roman" w:cs="Times New Roman"/>
          <w:sz w:val="24"/>
          <w:szCs w:val="24"/>
        </w:rPr>
        <w:t xml:space="preserve"> electronic device w</w:t>
      </w:r>
      <w:r w:rsidR="001A58A0">
        <w:rPr>
          <w:rFonts w:ascii="Times New Roman" w:hAnsi="Times New Roman" w:cs="Times New Roman"/>
          <w:sz w:val="24"/>
          <w:szCs w:val="24"/>
        </w:rPr>
        <w:t>as</w:t>
      </w:r>
      <w:r w:rsidR="00CF6630" w:rsidRPr="00CF6630">
        <w:rPr>
          <w:rFonts w:ascii="Times New Roman" w:hAnsi="Times New Roman" w:cs="Times New Roman"/>
          <w:sz w:val="24"/>
          <w:szCs w:val="24"/>
        </w:rPr>
        <w:t xml:space="preserve"> calibrated for</w:t>
      </w:r>
      <w:r w:rsidR="001A58A0">
        <w:rPr>
          <w:rFonts w:ascii="Times New Roman" w:hAnsi="Times New Roman" w:cs="Times New Roman"/>
          <w:sz w:val="24"/>
          <w:szCs w:val="24"/>
        </w:rPr>
        <w:t xml:space="preserve"> being</w:t>
      </w:r>
      <w:r w:rsidR="00CF6630" w:rsidRPr="00CF6630">
        <w:rPr>
          <w:rFonts w:ascii="Times New Roman" w:hAnsi="Times New Roman" w:cs="Times New Roman"/>
          <w:sz w:val="24"/>
          <w:szCs w:val="24"/>
        </w:rPr>
        <w:t xml:space="preserve"> u</w:t>
      </w:r>
      <w:r w:rsidR="00490242">
        <w:rPr>
          <w:rFonts w:ascii="Times New Roman" w:hAnsi="Times New Roman" w:cs="Times New Roman"/>
          <w:sz w:val="24"/>
          <w:szCs w:val="24"/>
        </w:rPr>
        <w:t>se</w:t>
      </w:r>
      <w:r w:rsidR="001A58A0">
        <w:rPr>
          <w:rFonts w:ascii="Times New Roman" w:hAnsi="Times New Roman" w:cs="Times New Roman"/>
          <w:sz w:val="24"/>
          <w:szCs w:val="24"/>
        </w:rPr>
        <w:t>d</w:t>
      </w:r>
      <w:r w:rsidR="00490242">
        <w:rPr>
          <w:rFonts w:ascii="Times New Roman" w:hAnsi="Times New Roman" w:cs="Times New Roman"/>
          <w:sz w:val="24"/>
          <w:szCs w:val="24"/>
        </w:rPr>
        <w:t xml:space="preserve"> in</w:t>
      </w:r>
      <w:r w:rsidR="001A58A0">
        <w:rPr>
          <w:rFonts w:ascii="Times New Roman" w:hAnsi="Times New Roman" w:cs="Times New Roman"/>
          <w:sz w:val="24"/>
          <w:szCs w:val="24"/>
        </w:rPr>
        <w:t xml:space="preserve"> the</w:t>
      </w:r>
      <w:r w:rsidR="00490242">
        <w:rPr>
          <w:rFonts w:ascii="Times New Roman" w:hAnsi="Times New Roman" w:cs="Times New Roman"/>
          <w:sz w:val="24"/>
          <w:szCs w:val="24"/>
        </w:rPr>
        <w:t xml:space="preserve"> tropical low</w:t>
      </w:r>
      <w:r w:rsidR="001A58A0">
        <w:rPr>
          <w:rFonts w:ascii="Times New Roman" w:hAnsi="Times New Roman" w:cs="Times New Roman"/>
          <w:sz w:val="24"/>
          <w:szCs w:val="24"/>
        </w:rPr>
        <w:t>er</w:t>
      </w:r>
      <w:r w:rsidR="00490242">
        <w:rPr>
          <w:rFonts w:ascii="Times New Roman" w:hAnsi="Times New Roman" w:cs="Times New Roman"/>
          <w:sz w:val="24"/>
          <w:szCs w:val="24"/>
        </w:rPr>
        <w:t xml:space="preserve"> montane humid forest (TLM-</w:t>
      </w:r>
      <w:proofErr w:type="spellStart"/>
      <w:r w:rsidR="00490242">
        <w:rPr>
          <w:rFonts w:ascii="Times New Roman" w:hAnsi="Times New Roman" w:cs="Times New Roman"/>
          <w:sz w:val="24"/>
          <w:szCs w:val="24"/>
        </w:rPr>
        <w:t>hf</w:t>
      </w:r>
      <w:proofErr w:type="spellEnd"/>
      <w:r w:rsidR="00490242">
        <w:rPr>
          <w:rFonts w:ascii="Times New Roman" w:hAnsi="Times New Roman" w:cs="Times New Roman"/>
          <w:sz w:val="24"/>
          <w:szCs w:val="24"/>
        </w:rPr>
        <w:t xml:space="preserve">) and </w:t>
      </w:r>
      <w:r w:rsidR="00481BA9">
        <w:rPr>
          <w:rFonts w:ascii="Times New Roman" w:hAnsi="Times New Roman" w:cs="Times New Roman"/>
          <w:sz w:val="24"/>
          <w:szCs w:val="24"/>
        </w:rPr>
        <w:t xml:space="preserve">in the </w:t>
      </w:r>
      <w:r w:rsidR="00490242">
        <w:rPr>
          <w:rFonts w:ascii="Times New Roman" w:hAnsi="Times New Roman" w:cs="Times New Roman"/>
          <w:sz w:val="24"/>
          <w:szCs w:val="24"/>
        </w:rPr>
        <w:t>tropical low</w:t>
      </w:r>
      <w:r w:rsidR="00481BA9">
        <w:rPr>
          <w:rFonts w:ascii="Times New Roman" w:hAnsi="Times New Roman" w:cs="Times New Roman"/>
          <w:sz w:val="24"/>
          <w:szCs w:val="24"/>
        </w:rPr>
        <w:t>er</w:t>
      </w:r>
      <w:r w:rsidR="00490242">
        <w:rPr>
          <w:rFonts w:ascii="Times New Roman" w:hAnsi="Times New Roman" w:cs="Times New Roman"/>
          <w:sz w:val="24"/>
          <w:szCs w:val="24"/>
        </w:rPr>
        <w:t xml:space="preserve"> montane very humid forest (TLM-vhf) life zones</w:t>
      </w:r>
      <w:r w:rsidR="00CF6630">
        <w:rPr>
          <w:rFonts w:ascii="Times New Roman" w:hAnsi="Times New Roman" w:cs="Times New Roman"/>
          <w:sz w:val="24"/>
          <w:szCs w:val="24"/>
        </w:rPr>
        <w:t xml:space="preserve"> </w:t>
      </w:r>
      <w:r w:rsidR="00490242">
        <w:rPr>
          <w:rFonts w:ascii="Times New Roman" w:hAnsi="Times New Roman" w:cs="Times New Roman"/>
          <w:sz w:val="24"/>
          <w:szCs w:val="24"/>
        </w:rPr>
        <w:t>in Antioquia</w:t>
      </w:r>
      <w:r w:rsidR="00E81409">
        <w:rPr>
          <w:rFonts w:ascii="Times New Roman" w:hAnsi="Times New Roman" w:cs="Times New Roman"/>
          <w:sz w:val="24"/>
          <w:szCs w:val="24"/>
        </w:rPr>
        <w:t>,</w:t>
      </w:r>
      <w:r w:rsidR="00490242">
        <w:rPr>
          <w:rFonts w:ascii="Times New Roman" w:hAnsi="Times New Roman" w:cs="Times New Roman"/>
          <w:sz w:val="24"/>
          <w:szCs w:val="24"/>
        </w:rPr>
        <w:t xml:space="preserve"> Col</w:t>
      </w:r>
      <w:r w:rsidR="002D4675">
        <w:rPr>
          <w:rFonts w:ascii="Times New Roman" w:hAnsi="Times New Roman" w:cs="Times New Roman"/>
          <w:sz w:val="24"/>
          <w:szCs w:val="24"/>
        </w:rPr>
        <w:t>ombia</w:t>
      </w:r>
      <w:r w:rsidR="00481BA9">
        <w:rPr>
          <w:rFonts w:ascii="Times New Roman" w:hAnsi="Times New Roman" w:cs="Times New Roman"/>
          <w:sz w:val="24"/>
          <w:szCs w:val="24"/>
        </w:rPr>
        <w:t xml:space="preserve"> (</w:t>
      </w:r>
      <w:r w:rsidR="00481BA9" w:rsidRPr="00481BA9">
        <w:rPr>
          <w:rFonts w:ascii="Times New Roman" w:hAnsi="Times New Roman" w:cs="Times New Roman"/>
          <w:i/>
          <w:sz w:val="24"/>
          <w:szCs w:val="24"/>
        </w:rPr>
        <w:t>sensu</w:t>
      </w:r>
      <w:r w:rsidR="00481BA9">
        <w:rPr>
          <w:rFonts w:ascii="Times New Roman" w:hAnsi="Times New Roman" w:cs="Times New Roman"/>
          <w:sz w:val="24"/>
          <w:szCs w:val="24"/>
        </w:rPr>
        <w:t xml:space="preserve"> Holdridge).</w:t>
      </w:r>
      <w:r w:rsidR="00E81409">
        <w:rPr>
          <w:rFonts w:ascii="Times New Roman" w:hAnsi="Times New Roman" w:cs="Times New Roman"/>
          <w:sz w:val="24"/>
          <w:szCs w:val="24"/>
        </w:rPr>
        <w:t xml:space="preserve"> Data obtained</w:t>
      </w:r>
      <w:r w:rsidR="00CF6630" w:rsidRPr="00CF6630">
        <w:rPr>
          <w:rFonts w:ascii="Times New Roman" w:hAnsi="Times New Roman" w:cs="Times New Roman"/>
          <w:sz w:val="24"/>
          <w:szCs w:val="24"/>
        </w:rPr>
        <w:t xml:space="preserve"> was correlated with data collect</w:t>
      </w:r>
      <w:r w:rsidR="00E81409">
        <w:rPr>
          <w:rFonts w:ascii="Times New Roman" w:hAnsi="Times New Roman" w:cs="Times New Roman"/>
          <w:sz w:val="24"/>
          <w:szCs w:val="24"/>
        </w:rPr>
        <w:t>ed</w:t>
      </w:r>
      <w:r w:rsidR="00CF6630" w:rsidRPr="00CF6630">
        <w:rPr>
          <w:rFonts w:ascii="Times New Roman" w:hAnsi="Times New Roman" w:cs="Times New Roman"/>
          <w:sz w:val="24"/>
          <w:szCs w:val="24"/>
        </w:rPr>
        <w:t xml:space="preserve"> by climatic stations and the quantification within </w:t>
      </w:r>
      <w:r w:rsidR="00490242">
        <w:rPr>
          <w:rFonts w:ascii="Times New Roman" w:hAnsi="Times New Roman" w:cs="Times New Roman"/>
          <w:sz w:val="24"/>
          <w:szCs w:val="24"/>
        </w:rPr>
        <w:t>the soil profile of the moisture</w:t>
      </w:r>
      <w:r w:rsidR="00CF6630" w:rsidRPr="00CF6630">
        <w:rPr>
          <w:rFonts w:ascii="Times New Roman" w:hAnsi="Times New Roman" w:cs="Times New Roman"/>
          <w:sz w:val="24"/>
          <w:szCs w:val="24"/>
        </w:rPr>
        <w:t xml:space="preserve"> and temperature by standard methodologies of </w:t>
      </w:r>
      <w:r w:rsidR="00E81409">
        <w:rPr>
          <w:rFonts w:ascii="Times New Roman" w:hAnsi="Times New Roman" w:cs="Times New Roman"/>
          <w:sz w:val="24"/>
          <w:szCs w:val="24"/>
        </w:rPr>
        <w:t>s</w:t>
      </w:r>
      <w:r w:rsidR="00CF6630" w:rsidRPr="00CF6630">
        <w:rPr>
          <w:rFonts w:ascii="Times New Roman" w:hAnsi="Times New Roman" w:cs="Times New Roman"/>
          <w:sz w:val="24"/>
          <w:szCs w:val="24"/>
        </w:rPr>
        <w:t>oil analysis.</w:t>
      </w:r>
      <w:r w:rsidR="00490242">
        <w:rPr>
          <w:rFonts w:ascii="Times New Roman" w:hAnsi="Times New Roman" w:cs="Times New Roman"/>
          <w:sz w:val="24"/>
          <w:szCs w:val="24"/>
        </w:rPr>
        <w:t xml:space="preserve"> </w:t>
      </w:r>
      <w:r w:rsidR="00E81409">
        <w:rPr>
          <w:rFonts w:ascii="Times New Roman" w:hAnsi="Times New Roman" w:cs="Times New Roman"/>
          <w:sz w:val="24"/>
          <w:szCs w:val="24"/>
        </w:rPr>
        <w:t>Besides,</w:t>
      </w:r>
      <w:r w:rsidR="00490242" w:rsidRPr="00490242">
        <w:rPr>
          <w:rFonts w:ascii="Times New Roman" w:hAnsi="Times New Roman" w:cs="Times New Roman"/>
          <w:sz w:val="24"/>
          <w:szCs w:val="24"/>
        </w:rPr>
        <w:t xml:space="preserve"> the early warning system designed was correlated </w:t>
      </w:r>
      <w:r w:rsidR="00373996">
        <w:rPr>
          <w:rFonts w:ascii="Times New Roman" w:hAnsi="Times New Roman" w:cs="Times New Roman"/>
          <w:sz w:val="24"/>
          <w:szCs w:val="24"/>
        </w:rPr>
        <w:t>with data taken in</w:t>
      </w:r>
      <w:r w:rsidR="00490242">
        <w:rPr>
          <w:rFonts w:ascii="Times New Roman" w:hAnsi="Times New Roman" w:cs="Times New Roman"/>
          <w:sz w:val="24"/>
          <w:szCs w:val="24"/>
        </w:rPr>
        <w:t xml:space="preserve"> </w:t>
      </w:r>
      <w:r w:rsidR="00E81409">
        <w:rPr>
          <w:rFonts w:ascii="Times New Roman" w:hAnsi="Times New Roman" w:cs="Times New Roman"/>
          <w:sz w:val="24"/>
          <w:szCs w:val="24"/>
        </w:rPr>
        <w:t xml:space="preserve">avocado </w:t>
      </w:r>
      <w:r w:rsidR="00490242">
        <w:rPr>
          <w:rFonts w:ascii="Times New Roman" w:hAnsi="Times New Roman" w:cs="Times New Roman"/>
          <w:sz w:val="24"/>
          <w:szCs w:val="24"/>
        </w:rPr>
        <w:t>field</w:t>
      </w:r>
      <w:r w:rsidR="00E81409">
        <w:rPr>
          <w:rFonts w:ascii="Times New Roman" w:hAnsi="Times New Roman" w:cs="Times New Roman"/>
          <w:sz w:val="24"/>
          <w:szCs w:val="24"/>
        </w:rPr>
        <w:t>s</w:t>
      </w:r>
      <w:r w:rsidR="00490242">
        <w:rPr>
          <w:rFonts w:ascii="Times New Roman" w:hAnsi="Times New Roman" w:cs="Times New Roman"/>
          <w:sz w:val="24"/>
          <w:szCs w:val="24"/>
        </w:rPr>
        <w:t xml:space="preserve"> associated with AWC</w:t>
      </w:r>
      <w:r w:rsidR="00490242" w:rsidRPr="00490242">
        <w:rPr>
          <w:rFonts w:ascii="Times New Roman" w:hAnsi="Times New Roman" w:cs="Times New Roman"/>
          <w:sz w:val="24"/>
          <w:szCs w:val="24"/>
        </w:rPr>
        <w:t>.</w:t>
      </w:r>
      <w:r w:rsidR="00373996">
        <w:rPr>
          <w:rFonts w:ascii="Times New Roman" w:hAnsi="Times New Roman" w:cs="Times New Roman"/>
          <w:sz w:val="24"/>
          <w:szCs w:val="24"/>
        </w:rPr>
        <w:t xml:space="preserve"> </w:t>
      </w:r>
      <w:r w:rsidR="00373996" w:rsidRPr="00373996">
        <w:rPr>
          <w:rFonts w:ascii="Times New Roman" w:hAnsi="Times New Roman" w:cs="Times New Roman"/>
          <w:sz w:val="24"/>
          <w:szCs w:val="24"/>
        </w:rPr>
        <w:t xml:space="preserve">The </w:t>
      </w:r>
      <w:r w:rsidR="00E81409">
        <w:rPr>
          <w:rFonts w:ascii="Times New Roman" w:hAnsi="Times New Roman" w:cs="Times New Roman"/>
          <w:sz w:val="24"/>
          <w:szCs w:val="24"/>
        </w:rPr>
        <w:t xml:space="preserve">low cost </w:t>
      </w:r>
      <w:r w:rsidR="00373996" w:rsidRPr="00373996">
        <w:rPr>
          <w:rFonts w:ascii="Times New Roman" w:hAnsi="Times New Roman" w:cs="Times New Roman"/>
          <w:sz w:val="24"/>
          <w:szCs w:val="24"/>
        </w:rPr>
        <w:t>electronic device</w:t>
      </w:r>
      <w:r w:rsidR="00420629">
        <w:rPr>
          <w:rFonts w:ascii="Times New Roman" w:hAnsi="Times New Roman" w:cs="Times New Roman"/>
          <w:sz w:val="24"/>
          <w:szCs w:val="24"/>
        </w:rPr>
        <w:t xml:space="preserve"> </w:t>
      </w:r>
      <w:r w:rsidR="00E81409">
        <w:rPr>
          <w:rFonts w:ascii="Times New Roman" w:hAnsi="Times New Roman" w:cs="Times New Roman"/>
          <w:sz w:val="24"/>
          <w:szCs w:val="24"/>
        </w:rPr>
        <w:t xml:space="preserve">showed </w:t>
      </w:r>
      <w:r w:rsidR="00420629">
        <w:rPr>
          <w:rFonts w:ascii="Times New Roman" w:hAnsi="Times New Roman" w:cs="Times New Roman"/>
          <w:sz w:val="24"/>
          <w:szCs w:val="24"/>
        </w:rPr>
        <w:t>a correlation higher than 90</w:t>
      </w:r>
      <w:r w:rsidR="00373996" w:rsidRPr="00373996">
        <w:rPr>
          <w:rFonts w:ascii="Times New Roman" w:hAnsi="Times New Roman" w:cs="Times New Roman"/>
          <w:sz w:val="24"/>
          <w:szCs w:val="24"/>
        </w:rPr>
        <w:t>%</w:t>
      </w:r>
      <w:r w:rsidR="00E81409">
        <w:rPr>
          <w:rFonts w:ascii="Times New Roman" w:hAnsi="Times New Roman" w:cs="Times New Roman"/>
          <w:sz w:val="24"/>
          <w:szCs w:val="24"/>
        </w:rPr>
        <w:t xml:space="preserve"> compared with data obtained from</w:t>
      </w:r>
      <w:r w:rsidR="00373996" w:rsidRPr="00373996">
        <w:rPr>
          <w:rFonts w:ascii="Times New Roman" w:hAnsi="Times New Roman" w:cs="Times New Roman"/>
          <w:sz w:val="24"/>
          <w:szCs w:val="24"/>
        </w:rPr>
        <w:t xml:space="preserve"> traditional climatic stations and st</w:t>
      </w:r>
      <w:r w:rsidR="00373996">
        <w:rPr>
          <w:rFonts w:ascii="Times New Roman" w:hAnsi="Times New Roman" w:cs="Times New Roman"/>
          <w:sz w:val="24"/>
          <w:szCs w:val="24"/>
        </w:rPr>
        <w:t>anda</w:t>
      </w:r>
      <w:r w:rsidR="00420629">
        <w:rPr>
          <w:rFonts w:ascii="Times New Roman" w:hAnsi="Times New Roman" w:cs="Times New Roman"/>
          <w:sz w:val="24"/>
          <w:szCs w:val="24"/>
        </w:rPr>
        <w:t>rd methods of soil analysis.</w:t>
      </w:r>
      <w:r w:rsidR="00E81409">
        <w:rPr>
          <w:rFonts w:ascii="Times New Roman" w:hAnsi="Times New Roman" w:cs="Times New Roman"/>
          <w:sz w:val="24"/>
          <w:szCs w:val="24"/>
        </w:rPr>
        <w:t xml:space="preserve"> In addition,</w:t>
      </w:r>
      <w:r w:rsidR="00420629">
        <w:rPr>
          <w:rFonts w:ascii="Times New Roman" w:hAnsi="Times New Roman" w:cs="Times New Roman"/>
          <w:sz w:val="24"/>
          <w:szCs w:val="24"/>
        </w:rPr>
        <w:t xml:space="preserve"> </w:t>
      </w:r>
      <w:r w:rsidR="00E81409">
        <w:rPr>
          <w:rFonts w:ascii="Times New Roman" w:hAnsi="Times New Roman" w:cs="Times New Roman"/>
          <w:sz w:val="24"/>
          <w:szCs w:val="24"/>
        </w:rPr>
        <w:t>t</w:t>
      </w:r>
      <w:r w:rsidR="00420629">
        <w:rPr>
          <w:rFonts w:ascii="Times New Roman" w:hAnsi="Times New Roman" w:cs="Times New Roman"/>
          <w:sz w:val="24"/>
          <w:szCs w:val="24"/>
        </w:rPr>
        <w:t>he</w:t>
      </w:r>
      <w:r w:rsidR="00373996" w:rsidRPr="00373996">
        <w:rPr>
          <w:rFonts w:ascii="Times New Roman" w:hAnsi="Times New Roman" w:cs="Times New Roman"/>
          <w:sz w:val="24"/>
          <w:szCs w:val="24"/>
        </w:rPr>
        <w:t xml:space="preserve"> early warning system achieved a prediction higher than 80% of the variables associated with</w:t>
      </w:r>
      <w:r w:rsidR="00420629">
        <w:rPr>
          <w:rFonts w:ascii="Times New Roman" w:hAnsi="Times New Roman" w:cs="Times New Roman"/>
          <w:sz w:val="24"/>
          <w:szCs w:val="24"/>
        </w:rPr>
        <w:t xml:space="preserve"> AWC.</w:t>
      </w:r>
    </w:p>
    <w:p w:rsidR="00836F69" w:rsidRDefault="00836F69" w:rsidP="0061262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</w:p>
    <w:p w:rsidR="00DE4F56" w:rsidRDefault="00DE4F56" w:rsidP="0061262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>
        <w:rPr>
          <w:rFonts w:ascii="Times New Roman" w:hAnsi="Times New Roman" w:cs="Times New Roman"/>
          <w:b/>
          <w:sz w:val="24"/>
          <w:lang w:val="en-NZ"/>
        </w:rPr>
        <w:lastRenderedPageBreak/>
        <w:t>Biography</w:t>
      </w:r>
    </w:p>
    <w:p w:rsidR="00DE4F56" w:rsidRPr="00DE4F56" w:rsidRDefault="00DE4F56" w:rsidP="00836F6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lang w:val="en-NZ"/>
        </w:rPr>
      </w:pPr>
      <w:r w:rsidRPr="00836F69">
        <w:rPr>
          <w:rFonts w:ascii="Times New Roman" w:hAnsi="Times New Roman" w:cs="Times New Roman"/>
          <w:sz w:val="24"/>
          <w:szCs w:val="24"/>
          <w:lang w:val="es-CO"/>
        </w:rPr>
        <w:t>Joaquin Guillermo Ramire</w:t>
      </w:r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z Gil</w:t>
      </w:r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>is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Agricultural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Engineer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, master in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Agricultural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Sciences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and PhD (c)</w:t>
      </w:r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. </w:t>
      </w:r>
      <w:proofErr w:type="spellStart"/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>His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work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has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developed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tropical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fruit</w:t>
      </w:r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>s</w:t>
      </w:r>
      <w:proofErr w:type="spellEnd"/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>with</w:t>
      </w:r>
      <w:proofErr w:type="spellEnd"/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>emphasis</w:t>
      </w:r>
      <w:proofErr w:type="spellEnd"/>
      <w:r w:rsidR="00D477BF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</w:t>
      </w:r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soil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,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climate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r w:rsidR="00836F69">
        <w:rPr>
          <w:rFonts w:ascii="Times New Roman" w:hAnsi="Times New Roman" w:cs="Times New Roman"/>
          <w:sz w:val="24"/>
          <w:szCs w:val="24"/>
          <w:lang w:val="es-CO"/>
        </w:rPr>
        <w:t xml:space="preserve">and </w:t>
      </w:r>
      <w:proofErr w:type="spellStart"/>
      <w:r w:rsidR="00836F69">
        <w:rPr>
          <w:rFonts w:ascii="Times New Roman" w:hAnsi="Times New Roman" w:cs="Times New Roman"/>
          <w:sz w:val="24"/>
          <w:szCs w:val="24"/>
          <w:lang w:val="es-CO"/>
        </w:rPr>
        <w:t>microorganism</w:t>
      </w:r>
      <w:proofErr w:type="spellEnd"/>
      <w:r w:rsid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36F69">
        <w:rPr>
          <w:rFonts w:ascii="Times New Roman" w:hAnsi="Times New Roman" w:cs="Times New Roman"/>
          <w:sz w:val="24"/>
          <w:szCs w:val="24"/>
          <w:lang w:val="es-CO"/>
        </w:rPr>
        <w:t>interactions</w:t>
      </w:r>
      <w:proofErr w:type="spellEnd"/>
      <w:r w:rsidR="00836F69" w:rsidRPr="00836F69">
        <w:rPr>
          <w:rFonts w:ascii="Times New Roman" w:hAnsi="Times New Roman" w:cs="Times New Roman"/>
          <w:sz w:val="24"/>
          <w:szCs w:val="24"/>
        </w:rPr>
        <w:t xml:space="preserve">. He has published </w:t>
      </w:r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more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than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14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articles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published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in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scientific</w:t>
      </w:r>
      <w:proofErr w:type="spellEnd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 xml:space="preserve"> </w:t>
      </w:r>
      <w:proofErr w:type="spellStart"/>
      <w:r w:rsidR="008610BE" w:rsidRPr="00836F69">
        <w:rPr>
          <w:rFonts w:ascii="Times New Roman" w:hAnsi="Times New Roman" w:cs="Times New Roman"/>
          <w:sz w:val="24"/>
          <w:szCs w:val="24"/>
          <w:lang w:val="es-CO"/>
        </w:rPr>
        <w:t>journals</w:t>
      </w:r>
      <w:proofErr w:type="spellEnd"/>
      <w:r w:rsidR="008610BE" w:rsidRPr="008610BE">
        <w:rPr>
          <w:rFonts w:ascii="Times New Roman" w:hAnsi="Times New Roman" w:cs="Times New Roman"/>
          <w:sz w:val="24"/>
          <w:szCs w:val="24"/>
          <w:lang w:val="es-CO"/>
        </w:rPr>
        <w:t>.</w:t>
      </w:r>
    </w:p>
    <w:p w:rsidR="00DE4F56" w:rsidRDefault="00DE4F56" w:rsidP="0061262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</w:p>
    <w:p w:rsidR="0061262A" w:rsidRDefault="0061262A" w:rsidP="0061262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 w:rsidRPr="0061262A">
        <w:rPr>
          <w:rFonts w:ascii="Times New Roman" w:hAnsi="Times New Roman" w:cs="Times New Roman"/>
          <w:b/>
          <w:sz w:val="24"/>
          <w:lang w:val="en-NZ"/>
        </w:rPr>
        <w:t xml:space="preserve">Presenting author details </w:t>
      </w:r>
    </w:p>
    <w:p w:rsidR="0061262A" w:rsidRDefault="0061262A" w:rsidP="006126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 xml:space="preserve">Full name: </w:t>
      </w:r>
      <w:r w:rsidRPr="0026185D">
        <w:rPr>
          <w:rFonts w:ascii="Times New Roman" w:hAnsi="Times New Roman" w:cs="Times New Roman"/>
          <w:sz w:val="24"/>
          <w:szCs w:val="24"/>
          <w:lang w:val="es-CO"/>
        </w:rPr>
        <w:t>Joaquin Guillermo Ramirez Gil</w:t>
      </w:r>
      <w:r w:rsidRPr="0061262A">
        <w:rPr>
          <w:rFonts w:ascii="Times New Roman" w:hAnsi="Times New Roman" w:cs="Times New Roman"/>
          <w:sz w:val="24"/>
          <w:lang w:val="en-NZ"/>
        </w:rPr>
        <w:t xml:space="preserve"> </w:t>
      </w:r>
    </w:p>
    <w:p w:rsidR="0061262A" w:rsidRDefault="0061262A" w:rsidP="006126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 xml:space="preserve">Contact number: </w:t>
      </w:r>
      <w:r>
        <w:rPr>
          <w:rFonts w:ascii="Times New Roman" w:hAnsi="Times New Roman" w:cs="Times New Roman"/>
          <w:sz w:val="24"/>
          <w:lang w:val="en-NZ"/>
        </w:rPr>
        <w:t>+57 (4) 4309092</w:t>
      </w:r>
    </w:p>
    <w:p w:rsidR="0061262A" w:rsidRDefault="0061262A" w:rsidP="006126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Twitter account</w:t>
      </w:r>
      <w:r>
        <w:rPr>
          <w:rFonts w:ascii="Times New Roman" w:hAnsi="Times New Roman" w:cs="Times New Roman"/>
          <w:sz w:val="24"/>
          <w:lang w:val="en-NZ"/>
        </w:rPr>
        <w:t xml:space="preserve">: not </w:t>
      </w:r>
    </w:p>
    <w:p w:rsidR="0061262A" w:rsidRPr="0061262A" w:rsidRDefault="0061262A" w:rsidP="0061262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Linked In account:</w:t>
      </w:r>
      <w:r>
        <w:rPr>
          <w:rFonts w:ascii="Times New Roman" w:hAnsi="Times New Roman" w:cs="Times New Roman"/>
          <w:sz w:val="24"/>
          <w:lang w:val="en-NZ"/>
        </w:rPr>
        <w:t xml:space="preserve"> not </w:t>
      </w:r>
    </w:p>
    <w:p w:rsidR="0061262A" w:rsidRDefault="0061262A" w:rsidP="006126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 w:rsidRPr="0061262A">
        <w:rPr>
          <w:rFonts w:ascii="Times New Roman" w:hAnsi="Times New Roman" w:cs="Times New Roman"/>
          <w:sz w:val="24"/>
          <w:lang w:val="en-NZ"/>
        </w:rPr>
        <w:t>Session name/ number:</w:t>
      </w:r>
      <w:r w:rsidR="002708E4">
        <w:rPr>
          <w:rFonts w:ascii="Times New Roman" w:hAnsi="Times New Roman" w:cs="Times New Roman"/>
          <w:sz w:val="24"/>
          <w:lang w:val="en-NZ"/>
        </w:rPr>
        <w:t xml:space="preserve"> </w:t>
      </w:r>
      <w:r w:rsidR="002708E4" w:rsidRPr="00DE4F56">
        <w:rPr>
          <w:rFonts w:ascii="Times New Roman" w:hAnsi="Times New Roman" w:cs="Times New Roman"/>
          <w:color w:val="323232"/>
          <w:sz w:val="24"/>
          <w:szCs w:val="25"/>
          <w:shd w:val="clear" w:color="auto" w:fill="FFFFFF"/>
        </w:rPr>
        <w:t>Agriculture and Environment</w:t>
      </w:r>
    </w:p>
    <w:p w:rsidR="0061262A" w:rsidRPr="0061262A" w:rsidRDefault="004270A8" w:rsidP="0061262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en-NZ"/>
        </w:rPr>
      </w:pPr>
      <w:r>
        <w:rPr>
          <w:rFonts w:ascii="Times New Roman" w:hAnsi="Times New Roman" w:cs="Times New Roman"/>
          <w:sz w:val="24"/>
          <w:lang w:val="en-NZ"/>
        </w:rPr>
        <w:t>Category: oral</w:t>
      </w:r>
      <w:bookmarkStart w:id="0" w:name="_GoBack"/>
      <w:bookmarkEnd w:id="0"/>
      <w:r w:rsidR="00DE4F56">
        <w:rPr>
          <w:rFonts w:ascii="Times New Roman" w:hAnsi="Times New Roman" w:cs="Times New Roman"/>
          <w:sz w:val="24"/>
          <w:lang w:val="en-NZ"/>
        </w:rPr>
        <w:t xml:space="preserve"> presentation</w:t>
      </w:r>
    </w:p>
    <w:p w:rsidR="0061262A" w:rsidRPr="00420E3C" w:rsidRDefault="0061262A" w:rsidP="00D7717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1262A" w:rsidRPr="00420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1D"/>
    <w:rsid w:val="00191247"/>
    <w:rsid w:val="001A58A0"/>
    <w:rsid w:val="0026185D"/>
    <w:rsid w:val="002708E4"/>
    <w:rsid w:val="002A55CE"/>
    <w:rsid w:val="002D4675"/>
    <w:rsid w:val="00373996"/>
    <w:rsid w:val="00377190"/>
    <w:rsid w:val="003828BB"/>
    <w:rsid w:val="003A46D7"/>
    <w:rsid w:val="003E0EE0"/>
    <w:rsid w:val="00405A3B"/>
    <w:rsid w:val="00420629"/>
    <w:rsid w:val="00420E3C"/>
    <w:rsid w:val="004270A8"/>
    <w:rsid w:val="004366D5"/>
    <w:rsid w:val="00481BA9"/>
    <w:rsid w:val="00490242"/>
    <w:rsid w:val="0061262A"/>
    <w:rsid w:val="006507E1"/>
    <w:rsid w:val="00775A42"/>
    <w:rsid w:val="00813FC1"/>
    <w:rsid w:val="00836F69"/>
    <w:rsid w:val="00847DFC"/>
    <w:rsid w:val="008610BE"/>
    <w:rsid w:val="008A2336"/>
    <w:rsid w:val="00B13F09"/>
    <w:rsid w:val="00C50B89"/>
    <w:rsid w:val="00C7461D"/>
    <w:rsid w:val="00CA51DF"/>
    <w:rsid w:val="00CF6630"/>
    <w:rsid w:val="00D477BF"/>
    <w:rsid w:val="00D77179"/>
    <w:rsid w:val="00DE4F56"/>
    <w:rsid w:val="00E81409"/>
    <w:rsid w:val="00F43223"/>
    <w:rsid w:val="00FA55EE"/>
    <w:rsid w:val="00FE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FAF575-EFEA-4CC7-A734-D35085CD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1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Ramirez Gil, Joaquin Guillermo</dc:creator>
  <cp:lastModifiedBy>Ramirez Gil, Joaquin Guillermo</cp:lastModifiedBy>
  <cp:revision>5</cp:revision>
  <dcterms:created xsi:type="dcterms:W3CDTF">2017-03-22T17:00:00Z</dcterms:created>
  <dcterms:modified xsi:type="dcterms:W3CDTF">2017-03-24T18:35:00Z</dcterms:modified>
</cp:coreProperties>
</file>