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814" w:rsidRPr="00697543" w:rsidRDefault="002B4814" w:rsidP="002B4814">
      <w:pPr>
        <w:jc w:val="center"/>
        <w:rPr>
          <w:rFonts w:ascii="Bookman Old Style" w:hAnsi="Bookman Old Style"/>
          <w:b/>
          <w:sz w:val="26"/>
          <w:szCs w:val="28"/>
        </w:rPr>
      </w:pPr>
      <w:r w:rsidRPr="00697543">
        <w:rPr>
          <w:rFonts w:ascii="Bookman Old Style" w:hAnsi="Bookman Old Style"/>
          <w:b/>
          <w:sz w:val="26"/>
          <w:szCs w:val="28"/>
        </w:rPr>
        <w:t>Performance Evaluation of Improvised Organic Fertilizers in the Yield of Cash Crops: Its Economic Contribution to Farmers in Tawi-Tawi Province Southern Philippines</w:t>
      </w:r>
    </w:p>
    <w:p w:rsidR="00267E08" w:rsidRDefault="00267E08" w:rsidP="00267E08">
      <w:pPr>
        <w:jc w:val="center"/>
        <w:rPr>
          <w:rFonts w:ascii="Californian FB" w:hAnsi="Californian FB"/>
          <w:b/>
          <w:szCs w:val="24"/>
        </w:rPr>
      </w:pPr>
      <w:r>
        <w:rPr>
          <w:rFonts w:ascii="Californian FB" w:hAnsi="Californian FB"/>
          <w:b/>
          <w:szCs w:val="24"/>
        </w:rPr>
        <w:t xml:space="preserve">Principal Author: </w:t>
      </w:r>
    </w:p>
    <w:p w:rsidR="00267E08" w:rsidRDefault="00267E08" w:rsidP="00267E08">
      <w:pPr>
        <w:jc w:val="center"/>
        <w:rPr>
          <w:rFonts w:ascii="Californian FB" w:hAnsi="Californian FB"/>
          <w:b/>
          <w:szCs w:val="24"/>
        </w:rPr>
      </w:pPr>
      <w:r w:rsidRPr="001D09B5">
        <w:rPr>
          <w:rFonts w:ascii="Californian FB" w:hAnsi="Californian FB"/>
          <w:b/>
          <w:szCs w:val="24"/>
        </w:rPr>
        <w:t xml:space="preserve">Edwin M. </w:t>
      </w:r>
      <w:proofErr w:type="spellStart"/>
      <w:r w:rsidRPr="001D09B5">
        <w:rPr>
          <w:rFonts w:ascii="Californian FB" w:hAnsi="Californian FB"/>
          <w:b/>
          <w:szCs w:val="24"/>
        </w:rPr>
        <w:t>Puhagan</w:t>
      </w:r>
      <w:proofErr w:type="spellEnd"/>
      <w:r w:rsidRPr="001D09B5">
        <w:rPr>
          <w:rFonts w:ascii="Californian FB" w:hAnsi="Californian FB"/>
          <w:b/>
          <w:szCs w:val="24"/>
        </w:rPr>
        <w:t>, Ph</w:t>
      </w:r>
      <w:r>
        <w:rPr>
          <w:rFonts w:ascii="Californian FB" w:hAnsi="Californian FB"/>
          <w:b/>
          <w:szCs w:val="24"/>
        </w:rPr>
        <w:t>.D</w:t>
      </w:r>
      <w:r w:rsidRPr="001D09B5">
        <w:rPr>
          <w:rFonts w:ascii="Californian FB" w:hAnsi="Californian FB"/>
          <w:b/>
          <w:szCs w:val="24"/>
        </w:rPr>
        <w:t xml:space="preserve">. </w:t>
      </w:r>
    </w:p>
    <w:p w:rsidR="00267E08" w:rsidRPr="001D09B5" w:rsidRDefault="00267E08" w:rsidP="00267E08">
      <w:pPr>
        <w:jc w:val="center"/>
        <w:rPr>
          <w:rFonts w:ascii="Californian FB" w:hAnsi="Californian FB"/>
          <w:b/>
          <w:szCs w:val="24"/>
        </w:rPr>
      </w:pPr>
      <w:r>
        <w:rPr>
          <w:rFonts w:ascii="Californian FB" w:hAnsi="Californian FB"/>
          <w:b/>
          <w:szCs w:val="24"/>
        </w:rPr>
        <w:t>Associates:</w:t>
      </w:r>
    </w:p>
    <w:p w:rsidR="00267E08" w:rsidRDefault="00267E08" w:rsidP="00267E08">
      <w:pPr>
        <w:jc w:val="center"/>
        <w:rPr>
          <w:rFonts w:ascii="Californian FB" w:hAnsi="Californian FB"/>
          <w:szCs w:val="24"/>
        </w:rPr>
      </w:pPr>
      <w:proofErr w:type="spellStart"/>
      <w:r>
        <w:rPr>
          <w:rFonts w:ascii="Californian FB" w:hAnsi="Californian FB"/>
          <w:szCs w:val="24"/>
        </w:rPr>
        <w:t>Nurshima</w:t>
      </w:r>
      <w:proofErr w:type="spellEnd"/>
      <w:r>
        <w:rPr>
          <w:rFonts w:ascii="Californian FB" w:hAnsi="Californian FB"/>
          <w:szCs w:val="24"/>
        </w:rPr>
        <w:t xml:space="preserve"> S. </w:t>
      </w:r>
      <w:proofErr w:type="spellStart"/>
      <w:r>
        <w:rPr>
          <w:rFonts w:ascii="Californian FB" w:hAnsi="Californian FB"/>
          <w:szCs w:val="24"/>
        </w:rPr>
        <w:t>Juljani</w:t>
      </w:r>
      <w:proofErr w:type="spellEnd"/>
      <w:r>
        <w:rPr>
          <w:rFonts w:ascii="Californian FB" w:hAnsi="Californian FB"/>
          <w:szCs w:val="24"/>
        </w:rPr>
        <w:t xml:space="preserve">, </w:t>
      </w:r>
      <w:proofErr w:type="spellStart"/>
      <w:r>
        <w:rPr>
          <w:rFonts w:ascii="Californian FB" w:hAnsi="Californian FB"/>
          <w:szCs w:val="24"/>
        </w:rPr>
        <w:t>Ed.D</w:t>
      </w:r>
      <w:proofErr w:type="spellEnd"/>
      <w:r>
        <w:rPr>
          <w:rFonts w:ascii="Californian FB" w:hAnsi="Californian FB"/>
          <w:szCs w:val="24"/>
        </w:rPr>
        <w:t xml:space="preserve">. , Prof. Elena E. </w:t>
      </w:r>
      <w:proofErr w:type="spellStart"/>
      <w:r>
        <w:rPr>
          <w:rFonts w:ascii="Californian FB" w:hAnsi="Californian FB"/>
          <w:szCs w:val="24"/>
        </w:rPr>
        <w:t>Kuhutan</w:t>
      </w:r>
      <w:proofErr w:type="spellEnd"/>
      <w:proofErr w:type="gramStart"/>
      <w:r>
        <w:rPr>
          <w:rFonts w:ascii="Californian FB" w:hAnsi="Californian FB"/>
          <w:szCs w:val="24"/>
        </w:rPr>
        <w:t xml:space="preserve">,  </w:t>
      </w:r>
      <w:proofErr w:type="spellStart"/>
      <w:r>
        <w:rPr>
          <w:rFonts w:ascii="Californian FB" w:hAnsi="Californian FB"/>
          <w:szCs w:val="24"/>
        </w:rPr>
        <w:t>Alsadam</w:t>
      </w:r>
      <w:proofErr w:type="spellEnd"/>
      <w:proofErr w:type="gramEnd"/>
      <w:r>
        <w:rPr>
          <w:rFonts w:ascii="Californian FB" w:hAnsi="Californian FB"/>
          <w:szCs w:val="24"/>
        </w:rPr>
        <w:t xml:space="preserve"> E. </w:t>
      </w:r>
      <w:proofErr w:type="spellStart"/>
      <w:r>
        <w:rPr>
          <w:rFonts w:ascii="Californian FB" w:hAnsi="Californian FB"/>
          <w:szCs w:val="24"/>
        </w:rPr>
        <w:t>Puhagan</w:t>
      </w:r>
      <w:proofErr w:type="spellEnd"/>
      <w:r w:rsidRPr="001D09B5">
        <w:rPr>
          <w:rFonts w:ascii="Californian FB" w:hAnsi="Californian FB"/>
          <w:szCs w:val="24"/>
        </w:rPr>
        <w:t xml:space="preserve"> </w:t>
      </w:r>
    </w:p>
    <w:p w:rsidR="002B4814" w:rsidRDefault="002B4814" w:rsidP="00267E08">
      <w:pPr>
        <w:jc w:val="center"/>
        <w:rPr>
          <w:rFonts w:ascii="Californian FB" w:hAnsi="Californian FB"/>
          <w:szCs w:val="24"/>
        </w:rPr>
      </w:pPr>
      <w:r w:rsidRPr="001D09B5">
        <w:rPr>
          <w:rFonts w:ascii="Californian FB" w:hAnsi="Californian FB"/>
          <w:szCs w:val="24"/>
        </w:rPr>
        <w:t>Office of the Production</w:t>
      </w:r>
    </w:p>
    <w:p w:rsidR="002B4814" w:rsidRPr="001D09B5" w:rsidRDefault="002B4814" w:rsidP="002B4814">
      <w:pPr>
        <w:jc w:val="center"/>
        <w:rPr>
          <w:rFonts w:ascii="Californian FB" w:hAnsi="Californian FB"/>
          <w:szCs w:val="24"/>
        </w:rPr>
      </w:pPr>
      <w:r w:rsidRPr="001D09B5">
        <w:rPr>
          <w:rFonts w:ascii="Californian FB" w:hAnsi="Californian FB"/>
          <w:szCs w:val="24"/>
        </w:rPr>
        <w:t xml:space="preserve">Tawi-Tawi Regional Agricultural College </w:t>
      </w:r>
    </w:p>
    <w:p w:rsidR="002B4814" w:rsidRPr="001D09B5" w:rsidRDefault="002B4814" w:rsidP="002B4814">
      <w:pPr>
        <w:jc w:val="center"/>
        <w:rPr>
          <w:rFonts w:ascii="Californian FB" w:hAnsi="Californian FB"/>
          <w:szCs w:val="24"/>
        </w:rPr>
      </w:pPr>
      <w:r w:rsidRPr="001D09B5">
        <w:rPr>
          <w:rFonts w:ascii="Californian FB" w:hAnsi="Californian FB"/>
          <w:szCs w:val="24"/>
        </w:rPr>
        <w:t xml:space="preserve">Nalil, Bongao, Tawi-Tawi </w:t>
      </w:r>
    </w:p>
    <w:p w:rsidR="002B4814" w:rsidRDefault="003C0524" w:rsidP="002B4814">
      <w:pPr>
        <w:jc w:val="center"/>
        <w:rPr>
          <w:rFonts w:ascii="Californian FB" w:hAnsi="Californian FB"/>
          <w:szCs w:val="24"/>
        </w:rPr>
      </w:pPr>
      <w:hyperlink r:id="rId6" w:history="1">
        <w:r w:rsidR="00267E08" w:rsidRPr="00A02598">
          <w:rPr>
            <w:rStyle w:val="Hyperlink"/>
            <w:rFonts w:ascii="Californian FB" w:hAnsi="Californian FB"/>
            <w:szCs w:val="24"/>
          </w:rPr>
          <w:t>redrexpuhagan@gmail.com</w:t>
        </w:r>
      </w:hyperlink>
    </w:p>
    <w:p w:rsidR="00267E08" w:rsidRPr="001D09B5" w:rsidRDefault="00267E08" w:rsidP="002B4814">
      <w:pPr>
        <w:jc w:val="center"/>
        <w:rPr>
          <w:rFonts w:ascii="Californian FB" w:hAnsi="Californian FB"/>
          <w:szCs w:val="24"/>
        </w:rPr>
      </w:pPr>
      <w:r>
        <w:rPr>
          <w:rFonts w:ascii="Californian FB" w:hAnsi="Californian FB"/>
          <w:szCs w:val="24"/>
        </w:rPr>
        <w:t>06057929598</w:t>
      </w:r>
    </w:p>
    <w:p w:rsidR="002B4814" w:rsidRPr="004B53EA" w:rsidRDefault="002B4814" w:rsidP="002B4814">
      <w:pPr>
        <w:rPr>
          <w:sz w:val="24"/>
          <w:szCs w:val="24"/>
        </w:rPr>
      </w:pPr>
    </w:p>
    <w:p w:rsidR="002B4814" w:rsidRPr="009D11DE" w:rsidRDefault="002B4814" w:rsidP="002B4814">
      <w:pPr>
        <w:ind w:left="0" w:firstLine="0"/>
        <w:rPr>
          <w:rFonts w:ascii="Bookman Old Style" w:hAnsi="Bookman Old Style"/>
          <w:sz w:val="24"/>
          <w:szCs w:val="24"/>
        </w:rPr>
      </w:pPr>
      <w:r>
        <w:rPr>
          <w:rFonts w:ascii="Bookman Old Style" w:hAnsi="Bookman Old Style"/>
          <w:b/>
          <w:sz w:val="24"/>
          <w:szCs w:val="24"/>
        </w:rPr>
        <w:t>Abstract</w:t>
      </w:r>
    </w:p>
    <w:p w:rsidR="002B4814" w:rsidRPr="009D11DE" w:rsidRDefault="002B4814" w:rsidP="002B4814">
      <w:pPr>
        <w:rPr>
          <w:rFonts w:ascii="Bookman Old Style" w:hAnsi="Bookman Old Style"/>
          <w:sz w:val="24"/>
          <w:szCs w:val="24"/>
        </w:rPr>
      </w:pPr>
    </w:p>
    <w:p w:rsidR="002B4814" w:rsidRDefault="002B4814" w:rsidP="002B4814">
      <w:pPr>
        <w:ind w:left="0" w:firstLine="720"/>
        <w:rPr>
          <w:rFonts w:ascii="Bookman Old Style" w:hAnsi="Bookman Old Style"/>
          <w:sz w:val="24"/>
          <w:szCs w:val="24"/>
        </w:rPr>
      </w:pPr>
      <w:r w:rsidRPr="009D11DE">
        <w:rPr>
          <w:rFonts w:ascii="Bookman Old Style" w:hAnsi="Bookman Old Style"/>
          <w:sz w:val="24"/>
          <w:szCs w:val="24"/>
        </w:rPr>
        <w:t xml:space="preserve">Fertilizer pollution and contamination in soil can go on to severely impact plants, animals and eventually humans which totally destroys ecological diversity.Bioremediation is an effective, efficient and increasingly popular method of removing contaminants from polluted soil. </w:t>
      </w:r>
      <w:r>
        <w:rPr>
          <w:rFonts w:ascii="Bookman Old Style" w:hAnsi="Bookman Old Style"/>
          <w:sz w:val="24"/>
          <w:szCs w:val="24"/>
        </w:rPr>
        <w:t xml:space="preserve">This study contemplates improvised organic fertilizers as one bioremediation process to help regain soil fertility and </w:t>
      </w:r>
      <w:r w:rsidRPr="009D11DE">
        <w:rPr>
          <w:rFonts w:ascii="Bookman Old Style" w:hAnsi="Bookman Old Style"/>
          <w:sz w:val="24"/>
          <w:szCs w:val="24"/>
        </w:rPr>
        <w:t>ecological stability of the farming environment</w:t>
      </w:r>
      <w:r>
        <w:rPr>
          <w:rFonts w:ascii="Bookman Old Style" w:hAnsi="Bookman Old Style"/>
          <w:sz w:val="24"/>
          <w:szCs w:val="24"/>
        </w:rPr>
        <w:t>.</w:t>
      </w:r>
      <w:r w:rsidRPr="009D11DE">
        <w:rPr>
          <w:rFonts w:ascii="Bookman Old Style" w:hAnsi="Bookman Old Style"/>
          <w:sz w:val="24"/>
          <w:szCs w:val="24"/>
        </w:rPr>
        <w:t>However, the possibility of using improvised organic fertilisers which are known to bring together essential nutrients to the soil has not been heavily researched though this solution holds a lot of potential</w:t>
      </w:r>
      <w:r>
        <w:rPr>
          <w:rFonts w:ascii="Bookman Old Style" w:hAnsi="Bookman Old Style"/>
          <w:sz w:val="24"/>
          <w:szCs w:val="24"/>
        </w:rPr>
        <w:t>s</w:t>
      </w:r>
      <w:r w:rsidRPr="009D11DE">
        <w:rPr>
          <w:rFonts w:ascii="Bookman Old Style" w:hAnsi="Bookman Old Style"/>
          <w:sz w:val="24"/>
          <w:szCs w:val="24"/>
        </w:rPr>
        <w:t xml:space="preserve"> as it could solve </w:t>
      </w:r>
      <w:r>
        <w:rPr>
          <w:rFonts w:ascii="Bookman Old Style" w:hAnsi="Bookman Old Style"/>
          <w:sz w:val="24"/>
          <w:szCs w:val="24"/>
        </w:rPr>
        <w:t>two</w:t>
      </w:r>
      <w:r w:rsidRPr="009D11DE">
        <w:rPr>
          <w:rFonts w:ascii="Bookman Old Style" w:hAnsi="Bookman Old Style"/>
          <w:sz w:val="24"/>
          <w:szCs w:val="24"/>
        </w:rPr>
        <w:t xml:space="preserve"> significant global issue</w:t>
      </w:r>
      <w:r>
        <w:rPr>
          <w:rFonts w:ascii="Bookman Old Style" w:hAnsi="Bookman Old Style"/>
          <w:sz w:val="24"/>
          <w:szCs w:val="24"/>
        </w:rPr>
        <w:t>s</w:t>
      </w:r>
      <w:r w:rsidRPr="009D11DE">
        <w:rPr>
          <w:rFonts w:ascii="Bookman Old Style" w:hAnsi="Bookman Old Style"/>
          <w:sz w:val="24"/>
          <w:szCs w:val="24"/>
        </w:rPr>
        <w:t xml:space="preserve"> (pollution and food waste).Sea Urchins </w:t>
      </w:r>
      <w:r>
        <w:rPr>
          <w:rFonts w:ascii="Bookman Old Style" w:hAnsi="Bookman Old Style"/>
          <w:sz w:val="24"/>
          <w:szCs w:val="24"/>
        </w:rPr>
        <w:t>Spines</w:t>
      </w:r>
      <w:r w:rsidRPr="009D11DE">
        <w:rPr>
          <w:rFonts w:ascii="Bookman Old Style" w:hAnsi="Bookman Old Style"/>
          <w:sz w:val="24"/>
          <w:szCs w:val="24"/>
        </w:rPr>
        <w:t xml:space="preserve">, Banana Peels, Papaya Peels Extract and Fish remains are common food wastes that commonly serve no further purpose once the food is consumed. This study gives feedback </w:t>
      </w:r>
      <w:r>
        <w:rPr>
          <w:rFonts w:ascii="Bookman Old Style" w:hAnsi="Bookman Old Style"/>
          <w:sz w:val="24"/>
          <w:szCs w:val="24"/>
        </w:rPr>
        <w:t xml:space="preserve">on </w:t>
      </w:r>
      <w:r w:rsidRPr="009D11DE">
        <w:rPr>
          <w:rFonts w:ascii="Bookman Old Style" w:hAnsi="Bookman Old Style"/>
          <w:sz w:val="24"/>
          <w:szCs w:val="24"/>
        </w:rPr>
        <w:t>the importance of the improvised organic fertilizers as it enhances economic and ecological contribution to both farmers and farming.</w:t>
      </w:r>
      <w:r>
        <w:rPr>
          <w:rFonts w:ascii="Bookman Old Style" w:hAnsi="Bookman Old Style"/>
          <w:sz w:val="24"/>
          <w:szCs w:val="24"/>
        </w:rPr>
        <w:t xml:space="preserve"> These were measured on the yield</w:t>
      </w:r>
      <w:r w:rsidR="00BE0C7D">
        <w:rPr>
          <w:rFonts w:ascii="Bookman Old Style" w:hAnsi="Bookman Old Style"/>
          <w:sz w:val="24"/>
          <w:szCs w:val="24"/>
        </w:rPr>
        <w:t xml:space="preserve">s of </w:t>
      </w:r>
      <w:r>
        <w:rPr>
          <w:rFonts w:ascii="Bookman Old Style" w:hAnsi="Bookman Old Style"/>
          <w:sz w:val="24"/>
          <w:szCs w:val="24"/>
        </w:rPr>
        <w:t xml:space="preserve">common crops and incomes of the farmers. Four </w:t>
      </w:r>
      <w:r w:rsidR="00BE0C7D">
        <w:rPr>
          <w:rFonts w:ascii="Bookman Old Style" w:hAnsi="Bookman Old Style"/>
          <w:sz w:val="24"/>
          <w:szCs w:val="24"/>
        </w:rPr>
        <w:t xml:space="preserve">different </w:t>
      </w:r>
      <w:r>
        <w:rPr>
          <w:rFonts w:ascii="Bookman Old Style" w:hAnsi="Bookman Old Style"/>
          <w:sz w:val="24"/>
          <w:szCs w:val="24"/>
        </w:rPr>
        <w:t>kinds of cash crop used in this experimental study to include peanut, bellpepper and string beans</w:t>
      </w:r>
      <w:r w:rsidR="00BE0C7D">
        <w:rPr>
          <w:rFonts w:ascii="Bookman Old Style" w:hAnsi="Bookman Old Style"/>
          <w:sz w:val="24"/>
          <w:szCs w:val="24"/>
        </w:rPr>
        <w:t xml:space="preserve"> and corn</w:t>
      </w:r>
      <w:r>
        <w:rPr>
          <w:rFonts w:ascii="Bookman Old Style" w:hAnsi="Bookman Old Style"/>
          <w:sz w:val="24"/>
          <w:szCs w:val="24"/>
        </w:rPr>
        <w:t xml:space="preserve"> distributed to four different concentrations of improvised organic fertilizers such as “</w:t>
      </w:r>
      <w:r w:rsidRPr="003E665C">
        <w:rPr>
          <w:rFonts w:ascii="Bookman Old Style" w:hAnsi="Bookman Old Style"/>
          <w:sz w:val="24"/>
          <w:szCs w:val="24"/>
        </w:rPr>
        <w:t xml:space="preserve">Concentrated Mixture of Ripe Banana Peels and Papaya Extract for peanut, Concentrated Mixture of </w:t>
      </w:r>
      <w:r>
        <w:rPr>
          <w:rFonts w:ascii="Bookman Old Style" w:hAnsi="Bookman Old Style"/>
          <w:sz w:val="24"/>
          <w:szCs w:val="24"/>
        </w:rPr>
        <w:t>Triturated</w:t>
      </w:r>
      <w:r w:rsidRPr="003E665C">
        <w:rPr>
          <w:rFonts w:ascii="Bookman Old Style" w:hAnsi="Bookman Old Style"/>
          <w:sz w:val="24"/>
          <w:szCs w:val="24"/>
        </w:rPr>
        <w:t xml:space="preserve"> Sea Urchin </w:t>
      </w:r>
      <w:r>
        <w:rPr>
          <w:rFonts w:ascii="Bookman Old Style" w:hAnsi="Bookman Old Style"/>
          <w:sz w:val="24"/>
          <w:szCs w:val="24"/>
        </w:rPr>
        <w:t xml:space="preserve">Spines </w:t>
      </w:r>
      <w:r w:rsidRPr="003E665C">
        <w:rPr>
          <w:rFonts w:ascii="Bookman Old Style" w:hAnsi="Bookman Old Style"/>
          <w:sz w:val="24"/>
          <w:szCs w:val="24"/>
        </w:rPr>
        <w:t>and Basil Extract for Bellpepper, Concentrated mixture of Algae and Wild Basil Extract for Corn, and Concentrated mixture of FFAA and Seaweed Extract for String beans”</w:t>
      </w:r>
      <w:r>
        <w:rPr>
          <w:rFonts w:ascii="Bookman Old Style" w:hAnsi="Bookman Old Style"/>
          <w:sz w:val="24"/>
          <w:szCs w:val="24"/>
        </w:rPr>
        <w:t>.</w:t>
      </w:r>
      <w:r w:rsidRPr="009D11DE">
        <w:rPr>
          <w:rFonts w:ascii="Bookman Old Style" w:hAnsi="Bookman Old Style"/>
          <w:sz w:val="24"/>
          <w:szCs w:val="24"/>
        </w:rPr>
        <w:t>A</w:t>
      </w:r>
      <w:r>
        <w:rPr>
          <w:rFonts w:ascii="Bookman Old Style" w:hAnsi="Bookman Old Style"/>
          <w:sz w:val="24"/>
          <w:szCs w:val="24"/>
        </w:rPr>
        <w:t>n RCBD(Randomised Complete Block Design)</w:t>
      </w:r>
      <w:r w:rsidRPr="009D11DE">
        <w:rPr>
          <w:rFonts w:ascii="Bookman Old Style" w:hAnsi="Bookman Old Style"/>
          <w:sz w:val="24"/>
          <w:szCs w:val="24"/>
        </w:rPr>
        <w:t xml:space="preserve"> was used to analyse</w:t>
      </w:r>
      <w:r>
        <w:rPr>
          <w:rFonts w:ascii="Bookman Old Style" w:hAnsi="Bookman Old Style"/>
          <w:sz w:val="24"/>
          <w:szCs w:val="24"/>
        </w:rPr>
        <w:t xml:space="preserve"> the data where it resulted good responses of crops in terms of yield and the income of the local farmers.</w:t>
      </w:r>
    </w:p>
    <w:p w:rsidR="002B4814" w:rsidRDefault="002B4814" w:rsidP="002B4814">
      <w:pPr>
        <w:rPr>
          <w:rFonts w:ascii="Bookman Old Style" w:hAnsi="Bookman Old Style"/>
          <w:sz w:val="24"/>
          <w:szCs w:val="24"/>
        </w:rPr>
      </w:pPr>
    </w:p>
    <w:p w:rsidR="002B4814" w:rsidRDefault="002B4814" w:rsidP="002B4814">
      <w:pPr>
        <w:rPr>
          <w:rFonts w:ascii="Bookman Old Style" w:hAnsi="Bookman Old Style"/>
          <w:sz w:val="24"/>
          <w:szCs w:val="24"/>
        </w:rPr>
      </w:pPr>
      <w:r w:rsidRPr="009D11DE">
        <w:rPr>
          <w:rFonts w:ascii="Bookman Old Style" w:hAnsi="Bookman Old Style"/>
          <w:sz w:val="24"/>
          <w:szCs w:val="24"/>
        </w:rPr>
        <w:t xml:space="preserve">Keywords: Performance, Improvised Organic, </w:t>
      </w:r>
      <w:r>
        <w:rPr>
          <w:rFonts w:ascii="Bookman Old Style" w:hAnsi="Bookman Old Style"/>
          <w:sz w:val="24"/>
          <w:szCs w:val="24"/>
        </w:rPr>
        <w:t xml:space="preserve">Yield, </w:t>
      </w:r>
      <w:r w:rsidRPr="009D11DE">
        <w:rPr>
          <w:rFonts w:ascii="Bookman Old Style" w:hAnsi="Bookman Old Style"/>
          <w:sz w:val="24"/>
          <w:szCs w:val="24"/>
        </w:rPr>
        <w:t>Economic Contribution</w:t>
      </w:r>
    </w:p>
    <w:p w:rsidR="006272A2" w:rsidRDefault="006272A2" w:rsidP="002B4814">
      <w:pPr>
        <w:rPr>
          <w:rFonts w:ascii="Bookman Old Style" w:hAnsi="Bookman Old Style"/>
          <w:sz w:val="24"/>
          <w:szCs w:val="24"/>
        </w:rPr>
      </w:pPr>
    </w:p>
    <w:p w:rsidR="006272A2" w:rsidRDefault="006272A2" w:rsidP="002B4814">
      <w:pPr>
        <w:rPr>
          <w:rFonts w:ascii="Bookman Old Style" w:hAnsi="Bookman Old Style"/>
          <w:sz w:val="24"/>
          <w:szCs w:val="24"/>
        </w:rPr>
      </w:pPr>
    </w:p>
    <w:p w:rsidR="006272A2" w:rsidRDefault="006272A2" w:rsidP="002B4814">
      <w:pPr>
        <w:rPr>
          <w:rFonts w:ascii="Bookman Old Style" w:hAnsi="Bookman Old Style"/>
          <w:sz w:val="24"/>
          <w:szCs w:val="24"/>
        </w:rPr>
      </w:pPr>
    </w:p>
    <w:p w:rsidR="006272A2" w:rsidRDefault="006272A2" w:rsidP="002B4814">
      <w:pPr>
        <w:rPr>
          <w:rFonts w:ascii="Bookman Old Style" w:hAnsi="Bookman Old Style"/>
          <w:sz w:val="24"/>
          <w:szCs w:val="24"/>
        </w:rPr>
      </w:pPr>
    </w:p>
    <w:p w:rsidR="006272A2" w:rsidRDefault="00F23B55" w:rsidP="006272A2">
      <w:pPr>
        <w:spacing w:before="100" w:beforeAutospacing="1" w:after="100" w:afterAutospacing="1" w:line="270" w:lineRule="atLeast"/>
        <w:jc w:val="center"/>
        <w:rPr>
          <w:b/>
          <w:bCs/>
          <w:sz w:val="28"/>
          <w:szCs w:val="18"/>
        </w:rPr>
      </w:pPr>
      <w:r>
        <w:rPr>
          <w:noProof/>
          <w:lang w:val="en-US"/>
        </w:rPr>
        <w:lastRenderedPageBreak/>
        <w:drawing>
          <wp:anchor distT="0" distB="0" distL="114300" distR="114300" simplePos="0" relativeHeight="251658240" behindDoc="0" locked="0" layoutInCell="1" allowOverlap="1">
            <wp:simplePos x="0" y="0"/>
            <wp:positionH relativeFrom="column">
              <wp:posOffset>4780335</wp:posOffset>
            </wp:positionH>
            <wp:positionV relativeFrom="paragraph">
              <wp:posOffset>208915</wp:posOffset>
            </wp:positionV>
            <wp:extent cx="1192695" cy="1451113"/>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80805154045 (2).jpg"/>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92695" cy="1451113"/>
                    </a:xfrm>
                    <a:prstGeom prst="rect">
                      <a:avLst/>
                    </a:prstGeom>
                  </pic:spPr>
                </pic:pic>
              </a:graphicData>
            </a:graphic>
          </wp:anchor>
        </w:drawing>
      </w:r>
      <w:r w:rsidR="006272A2">
        <w:rPr>
          <w:rStyle w:val="Strong"/>
          <w:sz w:val="28"/>
          <w:szCs w:val="18"/>
        </w:rPr>
        <w:t>Biography</w:t>
      </w:r>
    </w:p>
    <w:p w:rsidR="00F23B55" w:rsidRDefault="00F23B55" w:rsidP="006272A2">
      <w:pPr>
        <w:pStyle w:val="class4"/>
        <w:spacing w:beforeAutospacing="0" w:afterAutospacing="0" w:line="300" w:lineRule="atLeast"/>
        <w:ind w:left="225" w:right="150"/>
        <w:rPr>
          <w:sz w:val="22"/>
          <w:szCs w:val="18"/>
        </w:rPr>
      </w:pPr>
    </w:p>
    <w:p w:rsidR="00F23B55" w:rsidRDefault="00F23B55" w:rsidP="006272A2">
      <w:pPr>
        <w:pStyle w:val="class4"/>
        <w:spacing w:beforeAutospacing="0" w:afterAutospacing="0" w:line="300" w:lineRule="atLeast"/>
        <w:ind w:left="225" w:right="150"/>
        <w:rPr>
          <w:sz w:val="22"/>
          <w:szCs w:val="18"/>
        </w:rPr>
      </w:pPr>
    </w:p>
    <w:p w:rsidR="006272A2" w:rsidRDefault="006272A2" w:rsidP="006272A2">
      <w:pPr>
        <w:pStyle w:val="class4"/>
        <w:spacing w:beforeAutospacing="0" w:afterAutospacing="0" w:line="300" w:lineRule="atLeast"/>
        <w:ind w:left="225" w:right="150"/>
        <w:rPr>
          <w:sz w:val="22"/>
          <w:szCs w:val="18"/>
        </w:rPr>
      </w:pPr>
      <w:r>
        <w:rPr>
          <w:sz w:val="22"/>
          <w:szCs w:val="18"/>
        </w:rPr>
        <w:t xml:space="preserve">Dr. Edwin M. Puhagan </w:t>
      </w:r>
    </w:p>
    <w:p w:rsidR="006272A2" w:rsidRDefault="006272A2" w:rsidP="006272A2">
      <w:pPr>
        <w:pStyle w:val="class4"/>
        <w:spacing w:beforeAutospacing="0" w:afterAutospacing="0" w:line="300" w:lineRule="atLeast"/>
        <w:ind w:left="225" w:right="150"/>
        <w:rPr>
          <w:sz w:val="22"/>
          <w:szCs w:val="18"/>
        </w:rPr>
      </w:pPr>
      <w:r>
        <w:rPr>
          <w:sz w:val="22"/>
          <w:szCs w:val="18"/>
        </w:rPr>
        <w:t>Director for Production, Faculty of Agriculture Department,</w:t>
      </w:r>
    </w:p>
    <w:p w:rsidR="006272A2" w:rsidRDefault="006272A2" w:rsidP="006272A2">
      <w:pPr>
        <w:pStyle w:val="class4"/>
        <w:spacing w:beforeAutospacing="0" w:afterAutospacing="0" w:line="300" w:lineRule="atLeast"/>
        <w:ind w:left="225" w:right="150"/>
        <w:rPr>
          <w:sz w:val="22"/>
          <w:szCs w:val="18"/>
        </w:rPr>
      </w:pPr>
      <w:r>
        <w:rPr>
          <w:sz w:val="22"/>
          <w:szCs w:val="18"/>
        </w:rPr>
        <w:t>Tawi-Tawi Regional Agricultural College,</w:t>
      </w:r>
    </w:p>
    <w:p w:rsidR="006272A2" w:rsidRDefault="006272A2" w:rsidP="006272A2">
      <w:pPr>
        <w:pStyle w:val="class4"/>
        <w:spacing w:beforeAutospacing="0" w:afterAutospacing="0" w:line="300" w:lineRule="atLeast"/>
        <w:ind w:left="225" w:right="150"/>
        <w:rPr>
          <w:sz w:val="22"/>
          <w:szCs w:val="18"/>
        </w:rPr>
      </w:pPr>
      <w:r>
        <w:rPr>
          <w:sz w:val="22"/>
          <w:szCs w:val="18"/>
        </w:rPr>
        <w:t>Nalil, Bongao, Tawi-Tawi, Philippines</w:t>
      </w:r>
    </w:p>
    <w:p w:rsidR="006272A2" w:rsidRDefault="006272A2" w:rsidP="006272A2">
      <w:pPr>
        <w:pStyle w:val="class4"/>
        <w:spacing w:beforeAutospacing="0" w:afterAutospacing="0" w:line="300" w:lineRule="atLeast"/>
        <w:ind w:left="225" w:right="150"/>
        <w:rPr>
          <w:sz w:val="22"/>
          <w:szCs w:val="18"/>
        </w:rPr>
      </w:pPr>
      <w:r>
        <w:rPr>
          <w:sz w:val="22"/>
          <w:szCs w:val="18"/>
        </w:rPr>
        <w:t xml:space="preserve">Biography: </w:t>
      </w:r>
    </w:p>
    <w:p w:rsidR="006272A2" w:rsidRDefault="006272A2" w:rsidP="00F23B55">
      <w:pPr>
        <w:pStyle w:val="class4"/>
        <w:spacing w:beforeAutospacing="0" w:afterAutospacing="0" w:line="300" w:lineRule="atLeast"/>
        <w:ind w:left="225" w:right="150"/>
        <w:jc w:val="both"/>
        <w:rPr>
          <w:sz w:val="22"/>
          <w:szCs w:val="18"/>
        </w:rPr>
      </w:pPr>
      <w:r>
        <w:rPr>
          <w:sz w:val="22"/>
          <w:szCs w:val="18"/>
        </w:rPr>
        <w:t xml:space="preserve">Since joining the Tawi-Tawi Regional Agricultural College, Dr. Puhagan has been involved with studies related to </w:t>
      </w:r>
      <w:r w:rsidR="00F512E8">
        <w:rPr>
          <w:sz w:val="22"/>
          <w:szCs w:val="18"/>
        </w:rPr>
        <w:t xml:space="preserve">agricultureand the </w:t>
      </w:r>
      <w:r>
        <w:rPr>
          <w:sz w:val="22"/>
          <w:szCs w:val="18"/>
        </w:rPr>
        <w:t xml:space="preserve">related </w:t>
      </w:r>
      <w:r w:rsidR="00F512E8">
        <w:rPr>
          <w:sz w:val="22"/>
          <w:szCs w:val="18"/>
        </w:rPr>
        <w:t>fields in the province</w:t>
      </w:r>
      <w:r>
        <w:rPr>
          <w:sz w:val="22"/>
          <w:szCs w:val="18"/>
        </w:rPr>
        <w:t xml:space="preserve">. Before joining </w:t>
      </w:r>
      <w:r w:rsidR="00F512E8">
        <w:rPr>
          <w:sz w:val="22"/>
          <w:szCs w:val="18"/>
        </w:rPr>
        <w:t>Institution</w:t>
      </w:r>
      <w:r>
        <w:rPr>
          <w:sz w:val="22"/>
          <w:szCs w:val="18"/>
        </w:rPr>
        <w:t xml:space="preserve">, </w:t>
      </w:r>
      <w:r w:rsidR="00F512E8">
        <w:rPr>
          <w:sz w:val="22"/>
          <w:szCs w:val="18"/>
        </w:rPr>
        <w:t>Dr. Puhagan</w:t>
      </w:r>
      <w:r w:rsidR="00545D13">
        <w:rPr>
          <w:sz w:val="22"/>
          <w:szCs w:val="18"/>
        </w:rPr>
        <w:t>merged himselfin Locomotive impulses for environment</w:t>
      </w:r>
      <w:r w:rsidR="00F23B55">
        <w:rPr>
          <w:sz w:val="22"/>
          <w:szCs w:val="18"/>
        </w:rPr>
        <w:t xml:space="preserve"> protection and management</w:t>
      </w:r>
      <w:r>
        <w:rPr>
          <w:sz w:val="22"/>
          <w:szCs w:val="18"/>
        </w:rPr>
        <w:t>. Since 20</w:t>
      </w:r>
      <w:r w:rsidR="00545D13">
        <w:rPr>
          <w:sz w:val="22"/>
          <w:szCs w:val="18"/>
        </w:rPr>
        <w:t>08Dr. Puhagan worked as a D</w:t>
      </w:r>
      <w:r>
        <w:rPr>
          <w:sz w:val="22"/>
          <w:szCs w:val="18"/>
        </w:rPr>
        <w:t xml:space="preserve">ean of </w:t>
      </w:r>
      <w:r w:rsidR="00545D13">
        <w:rPr>
          <w:sz w:val="22"/>
          <w:szCs w:val="18"/>
        </w:rPr>
        <w:t>Student Affairs</w:t>
      </w:r>
      <w:r w:rsidR="00F23B55">
        <w:rPr>
          <w:sz w:val="22"/>
          <w:szCs w:val="18"/>
        </w:rPr>
        <w:t>,</w:t>
      </w:r>
      <w:r w:rsidR="00545D13">
        <w:rPr>
          <w:sz w:val="22"/>
          <w:szCs w:val="18"/>
        </w:rPr>
        <w:t xml:space="preserve"> as Director for Special concerns, </w:t>
      </w:r>
      <w:r>
        <w:rPr>
          <w:sz w:val="22"/>
          <w:szCs w:val="18"/>
        </w:rPr>
        <w:t xml:space="preserve">Faculty of </w:t>
      </w:r>
      <w:r w:rsidR="00545D13">
        <w:rPr>
          <w:sz w:val="22"/>
          <w:szCs w:val="18"/>
        </w:rPr>
        <w:t xml:space="preserve">Agriculture </w:t>
      </w:r>
      <w:r w:rsidR="00096E08">
        <w:rPr>
          <w:sz w:val="22"/>
          <w:szCs w:val="18"/>
        </w:rPr>
        <w:t>Department</w:t>
      </w:r>
      <w:r>
        <w:rPr>
          <w:sz w:val="22"/>
          <w:szCs w:val="18"/>
        </w:rPr>
        <w:t>.</w:t>
      </w:r>
      <w:r w:rsidR="00244369">
        <w:rPr>
          <w:sz w:val="22"/>
          <w:szCs w:val="18"/>
        </w:rPr>
        <w:t xml:space="preserve"> He currently</w:t>
      </w:r>
      <w:r w:rsidR="00096E08">
        <w:rPr>
          <w:sz w:val="22"/>
          <w:szCs w:val="18"/>
        </w:rPr>
        <w:t xml:space="preserve"> the Director for Production of the college.</w:t>
      </w:r>
    </w:p>
    <w:p w:rsidR="00F23B55" w:rsidRDefault="00F23B55" w:rsidP="006272A2">
      <w:pPr>
        <w:pStyle w:val="class4"/>
        <w:spacing w:beforeAutospacing="0" w:afterAutospacing="0" w:line="300" w:lineRule="atLeast"/>
        <w:ind w:left="225" w:right="150"/>
        <w:rPr>
          <w:b/>
          <w:sz w:val="22"/>
          <w:szCs w:val="18"/>
        </w:rPr>
      </w:pPr>
    </w:p>
    <w:p w:rsidR="00F23B55" w:rsidRDefault="00F23B55" w:rsidP="006272A2">
      <w:pPr>
        <w:pStyle w:val="class4"/>
        <w:spacing w:beforeAutospacing="0" w:afterAutospacing="0" w:line="300" w:lineRule="atLeast"/>
        <w:ind w:left="225" w:right="150"/>
        <w:rPr>
          <w:b/>
          <w:sz w:val="22"/>
          <w:szCs w:val="18"/>
        </w:rPr>
      </w:pPr>
    </w:p>
    <w:p w:rsidR="006272A2" w:rsidRDefault="006272A2" w:rsidP="006272A2">
      <w:pPr>
        <w:pStyle w:val="class4"/>
        <w:spacing w:beforeAutospacing="0" w:afterAutospacing="0" w:line="300" w:lineRule="atLeast"/>
        <w:ind w:left="225" w:right="150"/>
        <w:rPr>
          <w:b/>
          <w:sz w:val="22"/>
          <w:szCs w:val="18"/>
        </w:rPr>
      </w:pPr>
      <w:r>
        <w:rPr>
          <w:b/>
          <w:sz w:val="22"/>
          <w:szCs w:val="18"/>
        </w:rPr>
        <w:t>Contact Information:</w:t>
      </w:r>
    </w:p>
    <w:p w:rsidR="006272A2" w:rsidRDefault="00096E08" w:rsidP="006272A2">
      <w:pPr>
        <w:pStyle w:val="class4"/>
        <w:spacing w:before="0" w:beforeAutospacing="0" w:after="0" w:afterAutospacing="0"/>
        <w:ind w:left="230" w:right="144"/>
        <w:rPr>
          <w:sz w:val="22"/>
          <w:szCs w:val="18"/>
        </w:rPr>
      </w:pPr>
      <w:r>
        <w:rPr>
          <w:sz w:val="22"/>
          <w:szCs w:val="18"/>
        </w:rPr>
        <w:t>Office of the Production and Faculty of Agriculture Department</w:t>
      </w:r>
      <w:r w:rsidR="006272A2">
        <w:rPr>
          <w:sz w:val="22"/>
          <w:szCs w:val="18"/>
        </w:rPr>
        <w:t>,</w:t>
      </w:r>
    </w:p>
    <w:p w:rsidR="006272A2" w:rsidRDefault="00096E08" w:rsidP="006272A2">
      <w:pPr>
        <w:pStyle w:val="class4"/>
        <w:spacing w:before="0" w:beforeAutospacing="0" w:after="0" w:afterAutospacing="0"/>
        <w:ind w:left="230" w:right="144"/>
        <w:rPr>
          <w:sz w:val="22"/>
          <w:szCs w:val="18"/>
        </w:rPr>
      </w:pPr>
      <w:r>
        <w:rPr>
          <w:sz w:val="22"/>
          <w:szCs w:val="18"/>
        </w:rPr>
        <w:t>Tawi-Tawi Regional Agricultural College</w:t>
      </w:r>
      <w:r w:rsidR="006272A2">
        <w:rPr>
          <w:sz w:val="22"/>
          <w:szCs w:val="18"/>
        </w:rPr>
        <w:t>,</w:t>
      </w:r>
    </w:p>
    <w:p w:rsidR="006272A2" w:rsidRDefault="00096E08" w:rsidP="006272A2">
      <w:pPr>
        <w:pStyle w:val="class4"/>
        <w:spacing w:before="0" w:beforeAutospacing="0" w:after="0" w:afterAutospacing="0"/>
        <w:ind w:left="230" w:right="144"/>
        <w:rPr>
          <w:sz w:val="22"/>
          <w:szCs w:val="18"/>
        </w:rPr>
      </w:pPr>
      <w:r>
        <w:rPr>
          <w:sz w:val="22"/>
          <w:szCs w:val="18"/>
        </w:rPr>
        <w:t>Nalil, Bongao, Tawi-Tawi</w:t>
      </w:r>
    </w:p>
    <w:p w:rsidR="006272A2" w:rsidRDefault="00096E08" w:rsidP="006272A2">
      <w:pPr>
        <w:pStyle w:val="class4"/>
        <w:spacing w:before="0" w:beforeAutospacing="0" w:after="0" w:afterAutospacing="0"/>
        <w:ind w:left="230" w:right="144"/>
        <w:rPr>
          <w:sz w:val="22"/>
          <w:szCs w:val="18"/>
        </w:rPr>
      </w:pPr>
      <w:r>
        <w:rPr>
          <w:sz w:val="22"/>
          <w:szCs w:val="18"/>
        </w:rPr>
        <w:t>7500, Southern Philippines</w:t>
      </w:r>
    </w:p>
    <w:p w:rsidR="006272A2" w:rsidRDefault="006272A2" w:rsidP="006272A2">
      <w:pPr>
        <w:pStyle w:val="class4"/>
        <w:spacing w:before="0" w:beforeAutospacing="0" w:after="0" w:afterAutospacing="0"/>
        <w:ind w:left="230" w:right="144"/>
        <w:rPr>
          <w:sz w:val="22"/>
          <w:szCs w:val="18"/>
        </w:rPr>
      </w:pPr>
      <w:r>
        <w:rPr>
          <w:sz w:val="22"/>
          <w:szCs w:val="18"/>
        </w:rPr>
        <w:t>Tel: +</w:t>
      </w:r>
      <w:r w:rsidR="00096E08">
        <w:rPr>
          <w:sz w:val="22"/>
          <w:szCs w:val="18"/>
        </w:rPr>
        <w:t>63978459364</w:t>
      </w:r>
    </w:p>
    <w:p w:rsidR="006272A2" w:rsidRDefault="006272A2" w:rsidP="006272A2">
      <w:pPr>
        <w:pStyle w:val="class4"/>
        <w:spacing w:before="0" w:beforeAutospacing="0" w:after="0" w:afterAutospacing="0"/>
        <w:ind w:left="230" w:right="144"/>
        <w:rPr>
          <w:sz w:val="22"/>
          <w:szCs w:val="18"/>
        </w:rPr>
      </w:pPr>
      <w:r>
        <w:rPr>
          <w:sz w:val="22"/>
          <w:szCs w:val="18"/>
        </w:rPr>
        <w:t xml:space="preserve">Email: </w:t>
      </w:r>
      <w:hyperlink r:id="rId8" w:history="1">
        <w:r w:rsidR="00096E08" w:rsidRPr="000809D0">
          <w:rPr>
            <w:rStyle w:val="Hyperlink"/>
            <w:rFonts w:eastAsiaTheme="majorEastAsia"/>
            <w:sz w:val="22"/>
            <w:szCs w:val="18"/>
          </w:rPr>
          <w:t>redpuhagan@gmail.com</w:t>
        </w:r>
      </w:hyperlink>
    </w:p>
    <w:p w:rsidR="006272A2" w:rsidRDefault="006272A2" w:rsidP="006272A2">
      <w:pPr>
        <w:pStyle w:val="class4"/>
        <w:spacing w:before="0" w:beforeAutospacing="0" w:after="0" w:afterAutospacing="0"/>
        <w:ind w:left="230" w:right="144"/>
        <w:rPr>
          <w:sz w:val="22"/>
          <w:szCs w:val="18"/>
        </w:rPr>
      </w:pPr>
    </w:p>
    <w:p w:rsidR="006272A2" w:rsidRDefault="006272A2" w:rsidP="006272A2">
      <w:pPr>
        <w:pStyle w:val="class4"/>
        <w:spacing w:before="0" w:beforeAutospacing="0" w:after="0" w:afterAutospacing="0"/>
        <w:ind w:left="230" w:right="144"/>
        <w:rPr>
          <w:sz w:val="22"/>
          <w:szCs w:val="18"/>
        </w:rPr>
      </w:pPr>
      <w:r>
        <w:rPr>
          <w:sz w:val="22"/>
          <w:szCs w:val="18"/>
        </w:rPr>
        <w:t xml:space="preserve">Category: Oral Presentation </w:t>
      </w:r>
    </w:p>
    <w:p w:rsidR="006272A2" w:rsidRDefault="006272A2" w:rsidP="006272A2">
      <w:pPr>
        <w:pStyle w:val="class4"/>
        <w:spacing w:before="0" w:beforeAutospacing="0" w:after="0" w:afterAutospacing="0"/>
        <w:ind w:left="230" w:right="144"/>
        <w:rPr>
          <w:sz w:val="22"/>
          <w:szCs w:val="18"/>
        </w:rPr>
      </w:pPr>
      <w:r>
        <w:rPr>
          <w:sz w:val="22"/>
          <w:szCs w:val="22"/>
          <w:lang w:val="en-NZ"/>
        </w:rPr>
        <w:t>Name for the Certificate</w:t>
      </w:r>
      <w:r>
        <w:rPr>
          <w:sz w:val="22"/>
          <w:szCs w:val="18"/>
        </w:rPr>
        <w:t xml:space="preserve">: </w:t>
      </w:r>
      <w:r w:rsidR="00096E08">
        <w:rPr>
          <w:sz w:val="22"/>
          <w:szCs w:val="18"/>
        </w:rPr>
        <w:t>DR. EDWIN M. PUHAGAN</w:t>
      </w:r>
    </w:p>
    <w:p w:rsidR="006272A2" w:rsidRDefault="006272A2" w:rsidP="006272A2">
      <w:pPr>
        <w:pStyle w:val="class4"/>
        <w:spacing w:before="0" w:beforeAutospacing="0" w:after="0" w:afterAutospacing="0"/>
        <w:ind w:left="230" w:right="144"/>
        <w:rPr>
          <w:sz w:val="22"/>
          <w:szCs w:val="18"/>
        </w:rPr>
      </w:pPr>
    </w:p>
    <w:p w:rsidR="006272A2" w:rsidRDefault="006272A2" w:rsidP="006272A2">
      <w:pPr>
        <w:rPr>
          <w:sz w:val="24"/>
          <w:szCs w:val="24"/>
        </w:rPr>
      </w:pPr>
    </w:p>
    <w:p w:rsidR="006272A2" w:rsidRDefault="006272A2" w:rsidP="002B4814">
      <w:pPr>
        <w:rPr>
          <w:rFonts w:ascii="Bookman Old Style" w:hAnsi="Bookman Old Style"/>
          <w:sz w:val="24"/>
          <w:szCs w:val="24"/>
        </w:rPr>
      </w:pPr>
    </w:p>
    <w:p w:rsidR="00382A65" w:rsidRPr="002B4814" w:rsidRDefault="00382A65" w:rsidP="002B4814">
      <w:pPr>
        <w:ind w:left="0" w:firstLine="0"/>
        <w:rPr>
          <w:b/>
        </w:rPr>
      </w:pPr>
    </w:p>
    <w:sectPr w:rsidR="00382A65" w:rsidRPr="002B4814" w:rsidSect="002B4814">
      <w:pgSz w:w="12240" w:h="15840" w:code="1"/>
      <w:pgMar w:top="1440" w:right="1440" w:bottom="1440" w:left="1440"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06870"/>
    <w:multiLevelType w:val="hybridMultilevel"/>
    <w:tmpl w:val="F3C69D4C"/>
    <w:lvl w:ilvl="0" w:tplc="C9B48D3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drawingGridHorizontalSpacing w:val="120"/>
  <w:displayHorizontalDrawingGridEvery w:val="2"/>
  <w:displayVerticalDrawingGridEvery w:val="2"/>
  <w:characterSpacingControl w:val="doNotCompress"/>
  <w:compat/>
  <w:rsids>
    <w:rsidRoot w:val="002B4814"/>
    <w:rsid w:val="000057CE"/>
    <w:rsid w:val="000652AA"/>
    <w:rsid w:val="00096E08"/>
    <w:rsid w:val="00242D0C"/>
    <w:rsid w:val="00244369"/>
    <w:rsid w:val="00267E08"/>
    <w:rsid w:val="002B4814"/>
    <w:rsid w:val="002D391B"/>
    <w:rsid w:val="00382A65"/>
    <w:rsid w:val="003C0524"/>
    <w:rsid w:val="003E0D81"/>
    <w:rsid w:val="003F4D3E"/>
    <w:rsid w:val="00483C8D"/>
    <w:rsid w:val="00545D13"/>
    <w:rsid w:val="006272A2"/>
    <w:rsid w:val="00697543"/>
    <w:rsid w:val="00805850"/>
    <w:rsid w:val="008F536C"/>
    <w:rsid w:val="00BE0C7D"/>
    <w:rsid w:val="00C438BA"/>
    <w:rsid w:val="00C7319C"/>
    <w:rsid w:val="00DA6785"/>
    <w:rsid w:val="00DC043B"/>
    <w:rsid w:val="00F23B55"/>
    <w:rsid w:val="00F512E8"/>
    <w:rsid w:val="00F71C76"/>
    <w:rsid w:val="00FA36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PH" w:eastAsia="en-US" w:bidi="ar-SA"/>
      </w:rPr>
    </w:rPrDefault>
    <w:pPrDefault>
      <w:pPr>
        <w:ind w:left="720"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814"/>
  </w:style>
  <w:style w:type="paragraph" w:styleId="Heading1">
    <w:name w:val="heading 1"/>
    <w:basedOn w:val="Normal"/>
    <w:next w:val="Normal"/>
    <w:link w:val="Heading1Char"/>
    <w:uiPriority w:val="9"/>
    <w:qFormat/>
    <w:rsid w:val="003E0D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0D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E0D81"/>
    <w:pPr>
      <w:spacing w:before="100" w:beforeAutospacing="1" w:after="100" w:afterAutospacing="1" w:line="420" w:lineRule="atLeast"/>
      <w:outlineLvl w:val="2"/>
    </w:pPr>
    <w:rPr>
      <w:rFonts w:ascii="Times New Roman" w:eastAsia="Times New Roman" w:hAnsi="Times New Roman" w:cs="Times New Roman"/>
      <w:sz w:val="30"/>
      <w:szCs w:val="30"/>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D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E0D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E0D81"/>
    <w:rPr>
      <w:rFonts w:ascii="Times New Roman" w:eastAsia="Times New Roman" w:hAnsi="Times New Roman" w:cs="Times New Roman"/>
      <w:sz w:val="30"/>
      <w:szCs w:val="30"/>
      <w:lang w:eastAsia="en-PH"/>
    </w:rPr>
  </w:style>
  <w:style w:type="character" w:styleId="Strong">
    <w:name w:val="Strong"/>
    <w:basedOn w:val="DefaultParagraphFont"/>
    <w:uiPriority w:val="22"/>
    <w:qFormat/>
    <w:rsid w:val="003E0D81"/>
    <w:rPr>
      <w:b/>
      <w:bCs/>
    </w:rPr>
  </w:style>
  <w:style w:type="character" w:styleId="Hyperlink">
    <w:name w:val="Hyperlink"/>
    <w:basedOn w:val="DefaultParagraphFont"/>
    <w:uiPriority w:val="99"/>
    <w:unhideWhenUsed/>
    <w:rsid w:val="002B4814"/>
    <w:rPr>
      <w:color w:val="0000FF" w:themeColor="hyperlink"/>
      <w:u w:val="single"/>
    </w:rPr>
  </w:style>
  <w:style w:type="paragraph" w:customStyle="1" w:styleId="class4">
    <w:name w:val="class4"/>
    <w:basedOn w:val="Normal"/>
    <w:rsid w:val="006272A2"/>
    <w:pPr>
      <w:spacing w:before="100" w:beforeAutospacing="1" w:after="100" w:afterAutospacing="1"/>
      <w:ind w:left="0" w:firstLine="0"/>
      <w:jc w:val="left"/>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A3604"/>
    <w:rPr>
      <w:rFonts w:ascii="Tahoma" w:hAnsi="Tahoma" w:cs="Tahoma"/>
      <w:sz w:val="16"/>
      <w:szCs w:val="16"/>
    </w:rPr>
  </w:style>
  <w:style w:type="character" w:customStyle="1" w:styleId="BalloonTextChar">
    <w:name w:val="Balloon Text Char"/>
    <w:basedOn w:val="DefaultParagraphFont"/>
    <w:link w:val="BalloonText"/>
    <w:uiPriority w:val="99"/>
    <w:semiHidden/>
    <w:rsid w:val="00FA36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ind w:left="720" w:hanging="36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814"/>
  </w:style>
  <w:style w:type="paragraph" w:styleId="Heading1">
    <w:name w:val="heading 1"/>
    <w:basedOn w:val="Normal"/>
    <w:next w:val="Normal"/>
    <w:link w:val="Heading1Char"/>
    <w:uiPriority w:val="9"/>
    <w:qFormat/>
    <w:rsid w:val="003E0D8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E0D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E0D81"/>
    <w:pPr>
      <w:spacing w:before="100" w:beforeAutospacing="1" w:after="100" w:afterAutospacing="1" w:line="420" w:lineRule="atLeast"/>
      <w:outlineLvl w:val="2"/>
    </w:pPr>
    <w:rPr>
      <w:rFonts w:ascii="Times New Roman" w:eastAsia="Times New Roman" w:hAnsi="Times New Roman" w:cs="Times New Roman"/>
      <w:sz w:val="30"/>
      <w:szCs w:val="30"/>
      <w:lang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D8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E0D8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E0D81"/>
    <w:rPr>
      <w:rFonts w:ascii="Times New Roman" w:eastAsia="Times New Roman" w:hAnsi="Times New Roman" w:cs="Times New Roman"/>
      <w:sz w:val="30"/>
      <w:szCs w:val="30"/>
      <w:lang w:eastAsia="en-PH"/>
    </w:rPr>
  </w:style>
  <w:style w:type="character" w:styleId="Strong">
    <w:name w:val="Strong"/>
    <w:basedOn w:val="DefaultParagraphFont"/>
    <w:uiPriority w:val="22"/>
    <w:qFormat/>
    <w:rsid w:val="003E0D81"/>
    <w:rPr>
      <w:b/>
      <w:bCs/>
    </w:rPr>
  </w:style>
  <w:style w:type="character" w:styleId="Hyperlink">
    <w:name w:val="Hyperlink"/>
    <w:basedOn w:val="DefaultParagraphFont"/>
    <w:uiPriority w:val="99"/>
    <w:unhideWhenUsed/>
    <w:rsid w:val="002B4814"/>
    <w:rPr>
      <w:color w:val="0000FF" w:themeColor="hyperlink"/>
      <w:u w:val="single"/>
    </w:rPr>
  </w:style>
  <w:style w:type="paragraph" w:customStyle="1" w:styleId="class4">
    <w:name w:val="class4"/>
    <w:basedOn w:val="Normal"/>
    <w:rsid w:val="006272A2"/>
    <w:pPr>
      <w:spacing w:before="100" w:beforeAutospacing="1" w:after="100" w:afterAutospacing="1"/>
      <w:ind w:left="0" w:firstLine="0"/>
      <w:jc w:val="left"/>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A3604"/>
    <w:rPr>
      <w:rFonts w:ascii="Tahoma" w:hAnsi="Tahoma" w:cs="Tahoma"/>
      <w:sz w:val="16"/>
      <w:szCs w:val="16"/>
    </w:rPr>
  </w:style>
  <w:style w:type="character" w:customStyle="1" w:styleId="BalloonTextChar">
    <w:name w:val="Balloon Text Char"/>
    <w:basedOn w:val="DefaultParagraphFont"/>
    <w:link w:val="BalloonText"/>
    <w:uiPriority w:val="99"/>
    <w:semiHidden/>
    <w:rsid w:val="00FA36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457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puhagan@gmail.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drexpuhagan@gmail.com"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E4BFD-35C1-4924-87D1-E3A9DE555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Academy</dc:creator>
  <cp:lastModifiedBy>PC-21</cp:lastModifiedBy>
  <cp:revision>14</cp:revision>
  <cp:lastPrinted>2019-04-19T03:49:00Z</cp:lastPrinted>
  <dcterms:created xsi:type="dcterms:W3CDTF">2019-04-16T14:27:00Z</dcterms:created>
  <dcterms:modified xsi:type="dcterms:W3CDTF">2019-11-29T22:49:00Z</dcterms:modified>
</cp:coreProperties>
</file>