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57F" w:rsidRPr="004B69CB" w:rsidRDefault="00D1357F" w:rsidP="00D1357F">
      <w:pPr>
        <w:pStyle w:val="Heading1"/>
        <w:spacing w:before="0" w:after="100" w:afterAutospacing="1" w:line="240" w:lineRule="auto"/>
        <w:jc w:val="center"/>
        <w:rPr>
          <w:rFonts w:ascii="Times New Roman" w:hAnsi="Times New Roman" w:cs="Times New Roman"/>
          <w:color w:val="auto"/>
        </w:rPr>
      </w:pPr>
      <w:bookmarkStart w:id="0" w:name="_Toc483510358"/>
      <w:r w:rsidRPr="00E96148">
        <w:rPr>
          <w:rFonts w:ascii="Times New Roman" w:eastAsia="Calibri" w:hAnsi="Times New Roman" w:cs="Times New Roman"/>
          <w:color w:val="auto"/>
        </w:rPr>
        <w:t>ABSTRACT</w:t>
      </w:r>
      <w:bookmarkEnd w:id="0"/>
    </w:p>
    <w:p w:rsidR="00D1357F" w:rsidRPr="00E96148" w:rsidRDefault="00D1357F" w:rsidP="00D1357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6148">
        <w:rPr>
          <w:rFonts w:ascii="Times New Roman" w:hAnsi="Times New Roman" w:cs="Times New Roman"/>
          <w:sz w:val="24"/>
          <w:szCs w:val="24"/>
        </w:rPr>
        <w:t xml:space="preserve">Tree species diversity management and perception of local community in smallholder coffee farms of </w:t>
      </w:r>
      <w:proofErr w:type="spellStart"/>
      <w:r w:rsidRPr="00E96148">
        <w:rPr>
          <w:rFonts w:ascii="Times New Roman" w:hAnsi="Times New Roman" w:cs="Times New Roman"/>
          <w:sz w:val="24"/>
          <w:szCs w:val="24"/>
        </w:rPr>
        <w:t>Babo</w:t>
      </w:r>
      <w:proofErr w:type="spellEnd"/>
      <w:r w:rsidRPr="00E961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96148">
        <w:rPr>
          <w:rFonts w:ascii="Times New Roman" w:hAnsi="Times New Roman" w:cs="Times New Roman"/>
          <w:sz w:val="24"/>
          <w:szCs w:val="24"/>
        </w:rPr>
        <w:t>Gembel</w:t>
      </w:r>
      <w:proofErr w:type="spellEnd"/>
      <w:r w:rsidRPr="00E96148">
        <w:rPr>
          <w:rFonts w:ascii="Times New Roman" w:hAnsi="Times New Roman" w:cs="Times New Roman"/>
          <w:sz w:val="24"/>
          <w:szCs w:val="24"/>
        </w:rPr>
        <w:t xml:space="preserve">, district, Western </w:t>
      </w:r>
      <w:proofErr w:type="spellStart"/>
      <w:r w:rsidRPr="00E96148">
        <w:rPr>
          <w:rFonts w:ascii="Times New Roman" w:hAnsi="Times New Roman" w:cs="Times New Roman"/>
          <w:sz w:val="24"/>
          <w:szCs w:val="24"/>
        </w:rPr>
        <w:t>Oromia</w:t>
      </w:r>
      <w:proofErr w:type="spellEnd"/>
      <w:r w:rsidRPr="00E96148">
        <w:rPr>
          <w:rFonts w:ascii="Times New Roman" w:hAnsi="Times New Roman" w:cs="Times New Roman"/>
          <w:sz w:val="24"/>
          <w:szCs w:val="24"/>
        </w:rPr>
        <w:t>, Ethiopia</w:t>
      </w:r>
    </w:p>
    <w:p w:rsidR="00D1357F" w:rsidRPr="00E96148" w:rsidRDefault="00D1357F" w:rsidP="00D1357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hyperlink r:id="rId5" w:history="1">
        <w:r w:rsidRPr="00E96148">
          <w:rPr>
            <w:rStyle w:val="Hyperlink"/>
            <w:rFonts w:ascii="Times New Roman" w:hAnsi="Times New Roman" w:cs="Times New Roman"/>
            <w:sz w:val="24"/>
            <w:szCs w:val="24"/>
          </w:rPr>
          <w:t>Email-ewnetutazebew2015@gmail.com</w:t>
        </w:r>
      </w:hyperlink>
    </w:p>
    <w:p w:rsidR="00D1357F" w:rsidRPr="004B69CB" w:rsidRDefault="00D1357F" w:rsidP="00D1357F">
      <w:pPr>
        <w:autoSpaceDE w:val="0"/>
        <w:autoSpaceDN w:val="0"/>
        <w:adjustRightInd w:val="0"/>
        <w:spacing w:after="100" w:afterAutospacing="1" w:line="240" w:lineRule="auto"/>
        <w:ind w:left="360"/>
        <w:jc w:val="both"/>
        <w:rPr>
          <w:rFonts w:ascii="Times New Roman" w:hAnsi="Times New Roman" w:cs="Times New Roman"/>
          <w:i/>
          <w:iCs/>
          <w:color w:val="002060"/>
          <w:sz w:val="24"/>
          <w:szCs w:val="24"/>
          <w:u w:val="single"/>
        </w:rPr>
      </w:pPr>
      <w:r w:rsidRPr="00E96148">
        <w:rPr>
          <w:rFonts w:ascii="Times New Roman" w:hAnsi="Times New Roman" w:cs="Times New Roman"/>
          <w:iCs/>
          <w:sz w:val="24"/>
          <w:szCs w:val="24"/>
        </w:rPr>
        <w:t xml:space="preserve">                                       </w:t>
      </w:r>
      <w:r w:rsidRPr="00E96148">
        <w:rPr>
          <w:rFonts w:ascii="Times New Roman" w:hAnsi="Times New Roman" w:cs="Times New Roman"/>
          <w:i/>
          <w:iCs/>
          <w:color w:val="002060"/>
          <w:sz w:val="24"/>
          <w:szCs w:val="24"/>
          <w:u w:val="single"/>
        </w:rPr>
        <w:t>Phone No- +251 978801843</w:t>
      </w:r>
    </w:p>
    <w:p w:rsidR="00D1357F" w:rsidRPr="004B69CB" w:rsidRDefault="00D1357F" w:rsidP="00D1357F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96148">
        <w:rPr>
          <w:rFonts w:ascii="Times New Roman" w:hAnsi="Times New Roman" w:cs="Times New Roman"/>
          <w:i/>
          <w:iCs/>
          <w:sz w:val="24"/>
          <w:szCs w:val="24"/>
        </w:rPr>
        <w:t xml:space="preserve">Shade grown coffee has been promoted as means of preserving biodiversity in the tropics. In this respects, </w:t>
      </w:r>
      <w:r w:rsidRPr="00E96148">
        <w:rPr>
          <w:rFonts w:ascii="Times New Roman" w:hAnsi="Times New Roman" w:cs="Times New Roman"/>
          <w:i/>
          <w:sz w:val="24"/>
          <w:szCs w:val="24"/>
        </w:rPr>
        <w:t xml:space="preserve">the present study was carried out to; </w:t>
      </w:r>
      <w:r w:rsidRPr="00E96148">
        <w:rPr>
          <w:rFonts w:ascii="Times New Roman" w:hAnsi="Times New Roman" w:cs="Times New Roman"/>
          <w:bCs/>
          <w:i/>
          <w:sz w:val="24"/>
          <w:szCs w:val="24"/>
        </w:rPr>
        <w:t>(i) assess</w:t>
      </w:r>
      <w:r w:rsidRPr="00E96148">
        <w:rPr>
          <w:rFonts w:ascii="Times New Roman" w:hAnsi="Times New Roman" w:cs="Times New Roman"/>
          <w:i/>
          <w:sz w:val="24"/>
          <w:szCs w:val="24"/>
        </w:rPr>
        <w:t xml:space="preserve"> tree species diversity, structure and density of smallholder coffee farms</w:t>
      </w:r>
      <w:r w:rsidRPr="00E96148">
        <w:rPr>
          <w:rFonts w:ascii="Times New Roman" w:hAnsi="Times New Roman" w:cs="Times New Roman"/>
          <w:bCs/>
          <w:i/>
          <w:sz w:val="24"/>
          <w:szCs w:val="24"/>
        </w:rPr>
        <w:t>; (ii) identify</w:t>
      </w:r>
      <w:r w:rsidRPr="00E96148">
        <w:rPr>
          <w:rFonts w:ascii="Times New Roman" w:hAnsi="Times New Roman" w:cs="Times New Roman"/>
          <w:i/>
          <w:sz w:val="24"/>
          <w:szCs w:val="24"/>
        </w:rPr>
        <w:t xml:space="preserve"> farmers’ tree species preference and perceptions on effect of tree species on coffee production</w:t>
      </w:r>
      <w:r w:rsidRPr="00E96148">
        <w:rPr>
          <w:rFonts w:ascii="Times New Roman" w:hAnsi="Times New Roman" w:cs="Times New Roman"/>
          <w:bCs/>
          <w:i/>
          <w:sz w:val="24"/>
          <w:szCs w:val="24"/>
        </w:rPr>
        <w:t xml:space="preserve"> and (iii) </w:t>
      </w:r>
      <w:r w:rsidRPr="00E96148">
        <w:rPr>
          <w:rFonts w:ascii="Times New Roman" w:hAnsi="Times New Roman" w:cs="Times New Roman"/>
          <w:i/>
          <w:sz w:val="24"/>
          <w:szCs w:val="24"/>
        </w:rPr>
        <w:t xml:space="preserve">describe farmers’ tree species management practice in smallholder coffee farms of  </w:t>
      </w:r>
      <w:proofErr w:type="spellStart"/>
      <w:r w:rsidRPr="00E96148">
        <w:rPr>
          <w:rFonts w:ascii="Times New Roman" w:hAnsi="Times New Roman" w:cs="Times New Roman"/>
          <w:i/>
          <w:sz w:val="24"/>
          <w:szCs w:val="24"/>
        </w:rPr>
        <w:t>Babo</w:t>
      </w:r>
      <w:proofErr w:type="spellEnd"/>
      <w:r w:rsidRPr="00E9614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96148">
        <w:rPr>
          <w:rFonts w:ascii="Times New Roman" w:hAnsi="Times New Roman" w:cs="Times New Roman"/>
          <w:i/>
          <w:sz w:val="24"/>
          <w:szCs w:val="24"/>
        </w:rPr>
        <w:t>Gembel</w:t>
      </w:r>
      <w:proofErr w:type="spellEnd"/>
      <w:r w:rsidRPr="00E96148">
        <w:rPr>
          <w:rFonts w:ascii="Times New Roman" w:hAnsi="Times New Roman" w:cs="Times New Roman"/>
          <w:i/>
          <w:sz w:val="24"/>
          <w:szCs w:val="24"/>
        </w:rPr>
        <w:t xml:space="preserve">, district , Western </w:t>
      </w:r>
      <w:proofErr w:type="spellStart"/>
      <w:r w:rsidRPr="00E96148">
        <w:rPr>
          <w:rFonts w:ascii="Times New Roman" w:hAnsi="Times New Roman" w:cs="Times New Roman"/>
          <w:i/>
          <w:sz w:val="24"/>
          <w:szCs w:val="24"/>
        </w:rPr>
        <w:t>Oromia</w:t>
      </w:r>
      <w:proofErr w:type="spellEnd"/>
      <w:r w:rsidRPr="00E96148">
        <w:rPr>
          <w:rFonts w:ascii="Times New Roman" w:hAnsi="Times New Roman" w:cs="Times New Roman"/>
          <w:i/>
          <w:sz w:val="24"/>
          <w:szCs w:val="24"/>
        </w:rPr>
        <w:t xml:space="preserve">, Ethiopia. Three </w:t>
      </w:r>
      <w:proofErr w:type="spellStart"/>
      <w:r w:rsidRPr="00E96148">
        <w:rPr>
          <w:rFonts w:ascii="Times New Roman" w:hAnsi="Times New Roman" w:cs="Times New Roman"/>
          <w:i/>
          <w:sz w:val="24"/>
          <w:szCs w:val="24"/>
        </w:rPr>
        <w:t>Kebeles</w:t>
      </w:r>
      <w:proofErr w:type="spellEnd"/>
      <w:r w:rsidRPr="00E96148">
        <w:rPr>
          <w:rFonts w:ascii="Times New Roman" w:hAnsi="Times New Roman" w:cs="Times New Roman"/>
          <w:i/>
          <w:sz w:val="24"/>
          <w:szCs w:val="24"/>
        </w:rPr>
        <w:t xml:space="preserve"> purposively and two villages randomly from each site were selected.</w:t>
      </w:r>
      <w:r w:rsidRPr="00E96148">
        <w:rPr>
          <w:rFonts w:ascii="Times New Roman" w:eastAsia="Times New Roman" w:hAnsi="Times New Roman" w:cs="Times New Roman"/>
          <w:i/>
          <w:sz w:val="24"/>
          <w:szCs w:val="24"/>
        </w:rPr>
        <w:t xml:space="preserve"> A multistage </w:t>
      </w:r>
      <w:r w:rsidRPr="00E96148">
        <w:rPr>
          <w:rFonts w:ascii="Times New Roman" w:hAnsi="Times New Roman" w:cs="Times New Roman"/>
          <w:i/>
          <w:sz w:val="24"/>
          <w:szCs w:val="24"/>
        </w:rPr>
        <w:t xml:space="preserve">proportional random sampling was used to select a total of 93 sample households for questionnaire survey. Both qualitative and quantitative approaches were used for data collection. </w:t>
      </w:r>
      <w:r w:rsidRPr="004661C5">
        <w:rPr>
          <w:rFonts w:ascii="Times New Roman" w:hAnsi="Times New Roman" w:cs="Times New Roman"/>
          <w:i/>
          <w:sz w:val="24"/>
          <w:szCs w:val="24"/>
        </w:rPr>
        <w:t>Tree species diversity inventories were carried out for 54 coffee farms. Accordingly random plots of 35mx35m were selected (one plot per farm).</w:t>
      </w:r>
      <w:r w:rsidRPr="00E96148">
        <w:rPr>
          <w:rFonts w:ascii="Times New Roman" w:hAnsi="Times New Roman" w:cs="Times New Roman"/>
          <w:i/>
          <w:sz w:val="24"/>
          <w:szCs w:val="24"/>
        </w:rPr>
        <w:t xml:space="preserve"> Tree having ≥5cm diameter at breast height (</w:t>
      </w:r>
      <w:proofErr w:type="spellStart"/>
      <w:r w:rsidRPr="00E96148">
        <w:rPr>
          <w:rFonts w:ascii="Times New Roman" w:hAnsi="Times New Roman" w:cs="Times New Roman"/>
          <w:i/>
          <w:sz w:val="24"/>
          <w:szCs w:val="24"/>
        </w:rPr>
        <w:t>dbh</w:t>
      </w:r>
      <w:proofErr w:type="spellEnd"/>
      <w:r w:rsidRPr="00E96148">
        <w:rPr>
          <w:rFonts w:ascii="Times New Roman" w:hAnsi="Times New Roman" w:cs="Times New Roman"/>
          <w:i/>
          <w:sz w:val="24"/>
          <w:szCs w:val="24"/>
        </w:rPr>
        <w:t xml:space="preserve"> = 1.3m) and ≥3m height in each sample plot were recorded. A total of 29 tree species representing 15 families of which twenty four (83%) of these species were indigenous and the remaining five (17%) exotic species were recorded in coffee farms of the study sites.</w:t>
      </w:r>
      <w:r w:rsidRPr="00E96148">
        <w:rPr>
          <w:rFonts w:ascii="Times New Roman" w:hAnsi="Times New Roman" w:cs="Times New Roman"/>
          <w:i/>
          <w:iCs/>
          <w:sz w:val="24"/>
          <w:szCs w:val="24"/>
        </w:rPr>
        <w:t xml:space="preserve"> There was significant difference (p&lt;0.05) between </w:t>
      </w:r>
      <w:proofErr w:type="spellStart"/>
      <w:r w:rsidRPr="00E96148">
        <w:rPr>
          <w:rFonts w:ascii="Times New Roman" w:hAnsi="Times New Roman" w:cs="Times New Roman"/>
          <w:i/>
          <w:iCs/>
          <w:sz w:val="24"/>
          <w:szCs w:val="24"/>
        </w:rPr>
        <w:t>kebeles</w:t>
      </w:r>
      <w:proofErr w:type="spellEnd"/>
      <w:r w:rsidRPr="00E96148">
        <w:rPr>
          <w:rFonts w:ascii="Times New Roman" w:hAnsi="Times New Roman" w:cs="Times New Roman"/>
          <w:i/>
          <w:iCs/>
          <w:sz w:val="24"/>
          <w:szCs w:val="24"/>
        </w:rPr>
        <w:t xml:space="preserve"> in terms of species diversity and tree density.</w:t>
      </w:r>
      <w:r w:rsidRPr="00E9614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645E6">
        <w:rPr>
          <w:rFonts w:ascii="Times New Roman" w:hAnsi="Times New Roman" w:cs="Times New Roman"/>
          <w:i/>
          <w:sz w:val="24"/>
          <w:szCs w:val="24"/>
        </w:rPr>
        <w:t xml:space="preserve">Wealth status of the household influenced the species diversity of </w:t>
      </w:r>
      <w:r>
        <w:rPr>
          <w:rFonts w:ascii="Times New Roman" w:hAnsi="Times New Roman" w:cs="Times New Roman"/>
          <w:i/>
          <w:sz w:val="24"/>
          <w:szCs w:val="24"/>
        </w:rPr>
        <w:t xml:space="preserve">coffee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afrms</w:t>
      </w:r>
      <w:proofErr w:type="spellEnd"/>
      <w:r w:rsidRPr="000645E6">
        <w:rPr>
          <w:rFonts w:ascii="Times New Roman" w:hAnsi="Times New Roman" w:cs="Times New Roman"/>
          <w:i/>
          <w:sz w:val="24"/>
          <w:szCs w:val="24"/>
        </w:rPr>
        <w:t xml:space="preserve">. The rich class was found to own more number of </w:t>
      </w:r>
      <w:r>
        <w:rPr>
          <w:rFonts w:ascii="Times New Roman" w:hAnsi="Times New Roman" w:cs="Times New Roman"/>
          <w:i/>
          <w:sz w:val="24"/>
          <w:szCs w:val="24"/>
        </w:rPr>
        <w:t>tree</w:t>
      </w:r>
      <w:r w:rsidRPr="000645E6">
        <w:rPr>
          <w:rFonts w:ascii="Times New Roman" w:hAnsi="Times New Roman" w:cs="Times New Roman"/>
          <w:i/>
          <w:sz w:val="24"/>
          <w:szCs w:val="24"/>
        </w:rPr>
        <w:t xml:space="preserve"> species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Pr="000645E6">
        <w:rPr>
          <w:rFonts w:ascii="Times New Roman" w:hAnsi="Times New Roman" w:cs="Times New Roman"/>
          <w:i/>
          <w:sz w:val="24"/>
          <w:szCs w:val="24"/>
        </w:rPr>
        <w:t xml:space="preserve"> Pruning, thinning, weeding, hoeing, and watering were the most common management practice for the shade coffee system. </w:t>
      </w:r>
      <w:proofErr w:type="spellStart"/>
      <w:r w:rsidRPr="000645E6">
        <w:rPr>
          <w:rFonts w:ascii="Times New Roman" w:hAnsi="Times New Roman" w:cs="Times New Roman"/>
          <w:i/>
          <w:iCs/>
          <w:sz w:val="24"/>
          <w:szCs w:val="24"/>
        </w:rPr>
        <w:t>Cordia</w:t>
      </w:r>
      <w:proofErr w:type="spellEnd"/>
      <w:r w:rsidRPr="000645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645E6">
        <w:rPr>
          <w:rFonts w:ascii="Times New Roman" w:hAnsi="Times New Roman" w:cs="Times New Roman"/>
          <w:i/>
          <w:iCs/>
          <w:sz w:val="24"/>
          <w:szCs w:val="24"/>
        </w:rPr>
        <w:t>africana</w:t>
      </w:r>
      <w:proofErr w:type="spellEnd"/>
      <w:r w:rsidRPr="000645E6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0645E6">
        <w:rPr>
          <w:rFonts w:ascii="Times New Roman" w:hAnsi="Times New Roman" w:cs="Times New Roman"/>
          <w:i/>
          <w:sz w:val="24"/>
          <w:szCs w:val="24"/>
        </w:rPr>
        <w:t xml:space="preserve"> Croton </w:t>
      </w:r>
      <w:proofErr w:type="spellStart"/>
      <w:r w:rsidRPr="000645E6">
        <w:rPr>
          <w:rFonts w:ascii="Times New Roman" w:hAnsi="Times New Roman" w:cs="Times New Roman"/>
          <w:i/>
          <w:sz w:val="24"/>
          <w:szCs w:val="24"/>
        </w:rPr>
        <w:t>macrostachyus</w:t>
      </w:r>
      <w:proofErr w:type="spellEnd"/>
      <w:r w:rsidRPr="000645E6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0645E6">
        <w:rPr>
          <w:rFonts w:ascii="Times New Roman" w:hAnsi="Times New Roman" w:cs="Times New Roman"/>
          <w:i/>
          <w:iCs/>
          <w:sz w:val="24"/>
          <w:szCs w:val="24"/>
        </w:rPr>
        <w:t>Albizia</w:t>
      </w:r>
      <w:proofErr w:type="spellEnd"/>
      <w:r w:rsidRPr="000645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645E6">
        <w:rPr>
          <w:rFonts w:ascii="Times New Roman" w:hAnsi="Times New Roman" w:cs="Times New Roman"/>
          <w:i/>
          <w:iCs/>
          <w:sz w:val="24"/>
          <w:szCs w:val="24"/>
        </w:rPr>
        <w:t>gummifera</w:t>
      </w:r>
      <w:proofErr w:type="spellEnd"/>
      <w:r w:rsidRPr="000645E6">
        <w:rPr>
          <w:rFonts w:ascii="Times New Roman" w:hAnsi="Times New Roman" w:cs="Times New Roman"/>
          <w:i/>
          <w:iCs/>
          <w:sz w:val="24"/>
          <w:szCs w:val="24"/>
        </w:rPr>
        <w:t xml:space="preserve">, and </w:t>
      </w:r>
      <w:proofErr w:type="spellStart"/>
      <w:r w:rsidRPr="000645E6">
        <w:rPr>
          <w:rFonts w:ascii="Times New Roman" w:hAnsi="Times New Roman" w:cs="Times New Roman"/>
          <w:i/>
          <w:iCs/>
          <w:sz w:val="24"/>
          <w:szCs w:val="24"/>
        </w:rPr>
        <w:t>Vernonia</w:t>
      </w:r>
      <w:proofErr w:type="spellEnd"/>
      <w:r w:rsidRPr="000645E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645E6">
        <w:rPr>
          <w:rFonts w:ascii="Times New Roman" w:hAnsi="Times New Roman" w:cs="Times New Roman"/>
          <w:i/>
          <w:iCs/>
          <w:sz w:val="24"/>
          <w:szCs w:val="24"/>
        </w:rPr>
        <w:t>amygdali</w:t>
      </w:r>
      <w:bookmarkStart w:id="1" w:name="_GoBack"/>
      <w:bookmarkEnd w:id="1"/>
      <w:r w:rsidRPr="000645E6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Pr="000645E6">
        <w:rPr>
          <w:rFonts w:ascii="Times New Roman" w:hAnsi="Times New Roman" w:cs="Times New Roman"/>
          <w:i/>
          <w:sz w:val="24"/>
          <w:szCs w:val="24"/>
        </w:rPr>
        <w:t xml:space="preserve"> were the four most frequently occurred with the highest importance value</w:t>
      </w:r>
      <w:r w:rsidRPr="00E96148">
        <w:rPr>
          <w:rFonts w:ascii="Times New Roman" w:hAnsi="Times New Roman" w:cs="Times New Roman"/>
          <w:i/>
          <w:sz w:val="24"/>
          <w:szCs w:val="24"/>
        </w:rPr>
        <w:t xml:space="preserve"> index and at the same time the first three tree species were the most preferred shade trees.</w:t>
      </w:r>
      <w:r w:rsidRPr="00E96148">
        <w:rPr>
          <w:rStyle w:val="BodyTextChar"/>
          <w:rFonts w:eastAsiaTheme="minorHAnsi"/>
          <w:i/>
        </w:rPr>
        <w:t xml:space="preserve"> </w:t>
      </w:r>
      <w:r w:rsidRPr="00E96148">
        <w:rPr>
          <w:rFonts w:ascii="Times New Roman" w:hAnsi="Times New Roman" w:cs="Times New Roman"/>
          <w:i/>
          <w:sz w:val="24"/>
          <w:szCs w:val="24"/>
        </w:rPr>
        <w:t xml:space="preserve">Majority of the interviewed households perceived that there is an increment in coffee production under the trees canopy of </w:t>
      </w:r>
      <w:proofErr w:type="spellStart"/>
      <w:r w:rsidRPr="00E96148">
        <w:rPr>
          <w:rFonts w:ascii="Times New Roman" w:hAnsi="Times New Roman" w:cs="Times New Roman"/>
          <w:i/>
          <w:iCs/>
          <w:sz w:val="24"/>
          <w:szCs w:val="24"/>
        </w:rPr>
        <w:t>Cordia</w:t>
      </w:r>
      <w:proofErr w:type="spellEnd"/>
      <w:r w:rsidRPr="00E96148">
        <w:rPr>
          <w:rFonts w:ascii="Times New Roman" w:hAnsi="Times New Roman" w:cs="Times New Roman"/>
          <w:i/>
          <w:iCs/>
          <w:sz w:val="24"/>
          <w:szCs w:val="24"/>
        </w:rPr>
        <w:t xml:space="preserve"> Africana, </w:t>
      </w:r>
      <w:proofErr w:type="spellStart"/>
      <w:r w:rsidRPr="00E96148">
        <w:rPr>
          <w:rFonts w:ascii="Times New Roman" w:hAnsi="Times New Roman" w:cs="Times New Roman"/>
          <w:i/>
          <w:iCs/>
          <w:sz w:val="24"/>
          <w:szCs w:val="24"/>
        </w:rPr>
        <w:t>Albizia</w:t>
      </w:r>
      <w:proofErr w:type="spellEnd"/>
      <w:r w:rsidRPr="00E9614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96148">
        <w:rPr>
          <w:rFonts w:ascii="Times New Roman" w:hAnsi="Times New Roman" w:cs="Times New Roman"/>
          <w:i/>
          <w:iCs/>
          <w:sz w:val="24"/>
          <w:szCs w:val="24"/>
        </w:rPr>
        <w:t>gummifera</w:t>
      </w:r>
      <w:proofErr w:type="spellEnd"/>
      <w:r w:rsidRPr="00E96148">
        <w:rPr>
          <w:rFonts w:ascii="Times New Roman" w:hAnsi="Times New Roman" w:cs="Times New Roman"/>
          <w:i/>
          <w:iCs/>
          <w:sz w:val="24"/>
          <w:szCs w:val="24"/>
        </w:rPr>
        <w:t xml:space="preserve">, Croton </w:t>
      </w:r>
      <w:proofErr w:type="spellStart"/>
      <w:r w:rsidRPr="00E96148">
        <w:rPr>
          <w:rFonts w:ascii="Times New Roman" w:hAnsi="Times New Roman" w:cs="Times New Roman"/>
          <w:i/>
          <w:iCs/>
          <w:sz w:val="24"/>
          <w:szCs w:val="24"/>
        </w:rPr>
        <w:t>macrostachyus</w:t>
      </w:r>
      <w:proofErr w:type="spellEnd"/>
      <w:r w:rsidRPr="00E9614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96148">
        <w:rPr>
          <w:rFonts w:ascii="Times New Roman" w:hAnsi="Times New Roman" w:cs="Times New Roman"/>
          <w:i/>
          <w:sz w:val="24"/>
          <w:szCs w:val="24"/>
        </w:rPr>
        <w:t>and </w:t>
      </w:r>
      <w:proofErr w:type="spellStart"/>
      <w:r w:rsidRPr="00E96148">
        <w:rPr>
          <w:rFonts w:ascii="Times New Roman" w:hAnsi="Times New Roman" w:cs="Times New Roman"/>
          <w:i/>
          <w:iCs/>
          <w:sz w:val="24"/>
          <w:szCs w:val="24"/>
        </w:rPr>
        <w:t>Millettia</w:t>
      </w:r>
      <w:proofErr w:type="spellEnd"/>
      <w:r w:rsidRPr="00E9614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E96148">
        <w:rPr>
          <w:rFonts w:ascii="Times New Roman" w:hAnsi="Times New Roman" w:cs="Times New Roman"/>
          <w:i/>
          <w:iCs/>
          <w:sz w:val="24"/>
          <w:szCs w:val="24"/>
        </w:rPr>
        <w:t>ferruginea</w:t>
      </w:r>
      <w:proofErr w:type="spellEnd"/>
      <w:r w:rsidRPr="00E96148">
        <w:rPr>
          <w:rFonts w:ascii="Times New Roman" w:hAnsi="Times New Roman" w:cs="Times New Roman"/>
          <w:i/>
          <w:iCs/>
          <w:sz w:val="24"/>
          <w:szCs w:val="24"/>
        </w:rPr>
        <w:t>. </w:t>
      </w:r>
      <w:r w:rsidRPr="00E96148">
        <w:rPr>
          <w:rFonts w:ascii="Times New Roman" w:hAnsi="Times New Roman" w:cs="Times New Roman"/>
          <w:i/>
          <w:sz w:val="24"/>
          <w:szCs w:val="24"/>
        </w:rPr>
        <w:t>Farmers overall perception of shade tree was quite positive and they considered shade as a prerequisite for coffee production systems</w:t>
      </w:r>
      <w:r w:rsidRPr="00E96148">
        <w:rPr>
          <w:rFonts w:ascii="Times New Roman" w:eastAsia="Calibri" w:hAnsi="Times New Roman" w:cs="Times New Roman"/>
          <w:i/>
          <w:sz w:val="24"/>
          <w:szCs w:val="24"/>
        </w:rPr>
        <w:t xml:space="preserve">. </w:t>
      </w:r>
      <w:r w:rsidRPr="00E96148">
        <w:rPr>
          <w:rFonts w:ascii="Times New Roman" w:hAnsi="Times New Roman" w:cs="Times New Roman"/>
          <w:i/>
          <w:iCs/>
          <w:sz w:val="24"/>
          <w:szCs w:val="24"/>
        </w:rPr>
        <w:t>In general, traditional coffee production system is an important land use system in slowing down loss of biodiversity and should</w:t>
      </w:r>
      <w:r w:rsidRPr="00E9614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96148">
        <w:rPr>
          <w:rFonts w:ascii="Times New Roman" w:hAnsi="Times New Roman" w:cs="Times New Roman"/>
          <w:i/>
          <w:iCs/>
          <w:sz w:val="24"/>
          <w:szCs w:val="24"/>
        </w:rPr>
        <w:t>therefore be encouraged</w:t>
      </w:r>
      <w:r w:rsidRPr="00E96148">
        <w:rPr>
          <w:rFonts w:ascii="Times New Roman" w:hAnsi="Times New Roman" w:cs="Times New Roman"/>
          <w:i/>
          <w:sz w:val="24"/>
          <w:szCs w:val="24"/>
        </w:rPr>
        <w:t>.</w:t>
      </w:r>
    </w:p>
    <w:p w:rsidR="00D1357F" w:rsidRDefault="00D1357F" w:rsidP="00D1357F">
      <w:pPr>
        <w:tabs>
          <w:tab w:val="left" w:pos="1486"/>
        </w:tabs>
        <w:spacing w:after="100" w:afterAutospacing="1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96148">
        <w:rPr>
          <w:rFonts w:ascii="Times New Roman" w:hAnsi="Times New Roman" w:cs="Times New Roman"/>
          <w:b/>
          <w:sz w:val="24"/>
          <w:szCs w:val="24"/>
        </w:rPr>
        <w:t xml:space="preserve">  Key words: </w:t>
      </w:r>
      <w:r w:rsidRPr="00E96148">
        <w:rPr>
          <w:rFonts w:ascii="Times New Roman" w:hAnsi="Times New Roman" w:cs="Times New Roman"/>
          <w:iCs/>
          <w:sz w:val="24"/>
          <w:szCs w:val="24"/>
        </w:rPr>
        <w:t xml:space="preserve">Importance value index, local knowledge, </w:t>
      </w:r>
      <w:r w:rsidRPr="00E96148">
        <w:rPr>
          <w:rFonts w:ascii="Times New Roman" w:hAnsi="Times New Roman" w:cs="Times New Roman"/>
          <w:sz w:val="24"/>
          <w:szCs w:val="24"/>
        </w:rPr>
        <w:t xml:space="preserve">preference, </w:t>
      </w:r>
      <w:r>
        <w:rPr>
          <w:rFonts w:ascii="Times New Roman" w:hAnsi="Times New Roman" w:cs="Times New Roman"/>
          <w:iCs/>
          <w:sz w:val="24"/>
          <w:szCs w:val="24"/>
        </w:rPr>
        <w:t>structure</w:t>
      </w:r>
    </w:p>
    <w:p w:rsidR="00E17ADF" w:rsidRDefault="00E17ADF"/>
    <w:sectPr w:rsidR="00E17A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57F"/>
    <w:rsid w:val="00D1357F"/>
    <w:rsid w:val="00E17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57F"/>
  </w:style>
  <w:style w:type="paragraph" w:styleId="Heading1">
    <w:name w:val="heading 1"/>
    <w:basedOn w:val="Normal"/>
    <w:next w:val="Normal"/>
    <w:link w:val="Heading1Char"/>
    <w:uiPriority w:val="9"/>
    <w:qFormat/>
    <w:rsid w:val="00D1357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357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odyText">
    <w:name w:val="Body Text"/>
    <w:aliases w:val="Body Text Char2 Char,Body Text Char1 Char Char,Body Text Char Char1 Char Char"/>
    <w:basedOn w:val="Normal"/>
    <w:link w:val="BodyTextChar"/>
    <w:unhideWhenUsed/>
    <w:rsid w:val="00D1357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aliases w:val="Body Text Char2 Char Char1,Body Text Char1 Char Char Char1,Body Text Char Char1 Char Char Char1"/>
    <w:basedOn w:val="DefaultParagraphFont"/>
    <w:link w:val="BodyText"/>
    <w:rsid w:val="00D1357F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1357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57F"/>
  </w:style>
  <w:style w:type="paragraph" w:styleId="Heading1">
    <w:name w:val="heading 1"/>
    <w:basedOn w:val="Normal"/>
    <w:next w:val="Normal"/>
    <w:link w:val="Heading1Char"/>
    <w:uiPriority w:val="9"/>
    <w:qFormat/>
    <w:rsid w:val="00D1357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357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odyText">
    <w:name w:val="Body Text"/>
    <w:aliases w:val="Body Text Char2 Char,Body Text Char1 Char Char,Body Text Char Char1 Char Char"/>
    <w:basedOn w:val="Normal"/>
    <w:link w:val="BodyTextChar"/>
    <w:unhideWhenUsed/>
    <w:rsid w:val="00D1357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aliases w:val="Body Text Char2 Char Char1,Body Text Char1 Char Char Char1,Body Text Char Char1 Char Char Char1"/>
    <w:basedOn w:val="DefaultParagraphFont"/>
    <w:link w:val="BodyText"/>
    <w:rsid w:val="00D1357F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1357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mail-ewnetutazebew2015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405</Words>
  <Characters>2310</Characters>
  <Application>Microsoft Office Word</Application>
  <DocSecurity>0</DocSecurity>
  <Lines>19</Lines>
  <Paragraphs>5</Paragraphs>
  <ScaleCrop>false</ScaleCrop>
  <Company/>
  <LinksUpToDate>false</LinksUpToDate>
  <CharactersWithSpaces>2710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Tg</dc:creator>
  <cp:lastModifiedBy>Tg</cp:lastModifiedBy>
  <cp:revision>1</cp:revision>
  <dcterms:created xsi:type="dcterms:W3CDTF">2019-06-10T12:32:00Z</dcterms:created>
  <dcterms:modified xsi:type="dcterms:W3CDTF">2019-06-10T12:33:00Z</dcterms:modified>
</cp:coreProperties>
</file>