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0D6" w:rsidRDefault="00FC60D6" w:rsidP="00FC60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Pr="00FC60D6">
        <w:rPr>
          <w:rFonts w:ascii="Times New Roman" w:hAnsi="Times New Roman" w:cs="Times New Roman"/>
          <w:b/>
          <w:sz w:val="24"/>
          <w:szCs w:val="24"/>
        </w:rPr>
        <w:t>IMPACT OF FARMSCAPING ON THE BIOECOLOGY OF GRAM POD BORER</w:t>
      </w:r>
    </w:p>
    <w:p w:rsidR="00FC60D6" w:rsidRPr="00D3152A" w:rsidRDefault="00FC60D6" w:rsidP="00FC60D6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, GAURANG CHHANGANI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MANOJ KUMAR MAHLA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u w:val="single"/>
        </w:rPr>
        <w:t>,ANIL KUMAR VYAS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FC60D6" w:rsidRDefault="00FC60D6" w:rsidP="00FC60D6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C60D6" w:rsidRPr="00435234" w:rsidRDefault="00FC60D6" w:rsidP="00FC60D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Scholar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</w:rPr>
        <w:t>RCA,MPUA&amp;T, Udaipur, Rajasthan, India)</w:t>
      </w:r>
    </w:p>
    <w:p w:rsidR="00FC60D6" w:rsidRPr="00435234" w:rsidRDefault="00FC60D6" w:rsidP="00FC60D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FC60D6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Professor </w:t>
      </w:r>
      <w:r w:rsidRP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/>
          <w:i/>
          <w:iCs/>
          <w:sz w:val="24"/>
        </w:rPr>
        <w:t>RCA,MPUA&amp;T, Udaipur, Rajasthan, India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FC60D6" w:rsidRDefault="00FC60D6" w:rsidP="00FC60D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FC60D6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Assistant Professor (RCA,MPUA&amp;T, Udaipur, Rajasthan, India)</w:t>
      </w:r>
    </w:p>
    <w:p w:rsidR="00FC60D6" w:rsidRDefault="00FC60D6" w:rsidP="00FC60D6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FC60D6" w:rsidRPr="00DF04E3" w:rsidRDefault="00FC60D6" w:rsidP="00FC60D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FC60D6" w:rsidRPr="00FC60D6" w:rsidRDefault="00FC60D6" w:rsidP="00FC6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hi-IN"/>
        </w:rPr>
      </w:pP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Seasonal incidence of gram pod borer and Impact of border plants </w:t>
      </w:r>
      <w:r w:rsidRPr="00FC60D6">
        <w:rPr>
          <w:rFonts w:ascii="Times New Roman" w:hAnsi="Times New Roman" w:cs="Times New Roman"/>
          <w:i/>
          <w:iCs/>
          <w:sz w:val="24"/>
          <w:szCs w:val="24"/>
          <w:lang w:val="en-US" w:bidi="hi-IN"/>
        </w:rPr>
        <w:t>viz.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, mustard, marigold and sunflower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along with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biopesticide</w:t>
      </w:r>
      <w:proofErr w:type="spellEnd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 on the abundance of associated larval parasitoid </w:t>
      </w:r>
      <w:r w:rsidRPr="00FC60D6">
        <w:rPr>
          <w:rFonts w:ascii="Times New Roman" w:hAnsi="Times New Roman" w:cs="Times New Roman"/>
          <w:i/>
          <w:iCs/>
          <w:sz w:val="24"/>
          <w:szCs w:val="24"/>
          <w:lang w:val="en-US" w:bidi="hi-IN"/>
        </w:rPr>
        <w:t>C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. </w:t>
      </w:r>
      <w:proofErr w:type="spellStart"/>
      <w:r w:rsidRPr="00FC60D6">
        <w:rPr>
          <w:rFonts w:ascii="Times New Roman" w:hAnsi="Times New Roman" w:cs="Times New Roman"/>
          <w:i/>
          <w:iCs/>
          <w:sz w:val="24"/>
          <w:szCs w:val="24"/>
          <w:lang w:val="en-US" w:bidi="hi-IN"/>
        </w:rPr>
        <w:t>chlorideae</w:t>
      </w:r>
      <w:proofErr w:type="spellEnd"/>
      <w:r w:rsidRPr="00FC60D6">
        <w:rPr>
          <w:rFonts w:ascii="Times New Roman" w:hAnsi="Times New Roman" w:cs="Times New Roman"/>
          <w:i/>
          <w:iCs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on gram pod borer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was assessed on variety GNG-1581. The maximum pod borer population (2.9 larvae per meter row) was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recorded during 3rd and 4th week of December (50th and 51st SMW); whereas, minimum pod borer (0.71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larvae per meter row) was recorded during 5th week of November (48th SMW).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Farmscaping</w:t>
      </w:r>
      <w:proofErr w:type="spellEnd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 with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biopesticide</w:t>
      </w:r>
      <w:proofErr w:type="spellEnd"/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application (one spray of NSKE and one spray of Ha NPV) had lower mean larval population as compared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to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farmscaping</w:t>
      </w:r>
      <w:proofErr w:type="spellEnd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 without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biopesticide</w:t>
      </w:r>
      <w:proofErr w:type="spellEnd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 application. Mean atmospheric temperature had not significant effect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on larval population in all the </w:t>
      </w:r>
      <w:proofErr w:type="spellStart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farmscape</w:t>
      </w:r>
      <w:proofErr w:type="spellEnd"/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 xml:space="preserve"> treatments as there was no significant variation in the temperature</w:t>
      </w:r>
    </w:p>
    <w:p w:rsidR="00FC60D6" w:rsidRPr="00FC60D6" w:rsidRDefault="00FC60D6" w:rsidP="00FC6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hi-IN"/>
        </w:rPr>
      </w:pP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throughout the season. Pod borer population significant positive c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orrelation (r = 0.59) with mean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relative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humidity during the crop season; whereas, sunshine exhibited a significant negative correlation (r = -0.62)</w:t>
      </w:r>
      <w:r>
        <w:rPr>
          <w:rFonts w:ascii="Times New Roman" w:hAnsi="Times New Roman" w:cs="Times New Roman"/>
          <w:sz w:val="24"/>
          <w:szCs w:val="24"/>
          <w:lang w:val="en-US" w:bidi="hi-IN"/>
        </w:rPr>
        <w:t xml:space="preserve"> </w:t>
      </w:r>
      <w:r w:rsidRPr="00FC60D6">
        <w:rPr>
          <w:rFonts w:ascii="Times New Roman" w:hAnsi="Times New Roman" w:cs="Times New Roman"/>
          <w:sz w:val="24"/>
          <w:szCs w:val="24"/>
          <w:lang w:val="en-US" w:bidi="hi-IN"/>
        </w:rPr>
        <w:t>with larval population</w:t>
      </w:r>
    </w:p>
    <w:p w:rsidR="00FC60D6" w:rsidRPr="003A10B9" w:rsidRDefault="00FC60D6" w:rsidP="00FC60D6">
      <w:pPr>
        <w:pStyle w:val="Default"/>
      </w:pPr>
      <w:r w:rsidRPr="003A10B9">
        <w:t xml:space="preserve">Keywords— </w:t>
      </w:r>
      <w:r w:rsidRPr="00FC60D6">
        <w:rPr>
          <w:color w:val="auto"/>
        </w:rPr>
        <w:t xml:space="preserve">Gram, gram pod borer, </w:t>
      </w:r>
      <w:proofErr w:type="spellStart"/>
      <w:r w:rsidRPr="00FC60D6">
        <w:rPr>
          <w:color w:val="auto"/>
        </w:rPr>
        <w:t>farmscaping</w:t>
      </w:r>
      <w:proofErr w:type="spellEnd"/>
      <w:r w:rsidRPr="00FC60D6">
        <w:rPr>
          <w:color w:val="auto"/>
        </w:rPr>
        <w:t>, biopesticides, seasonal incidence</w:t>
      </w:r>
    </w:p>
    <w:p w:rsidR="00FC60D6" w:rsidRPr="003A10B9" w:rsidRDefault="00FC60D6" w:rsidP="00FC60D6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FC60D6" w:rsidRDefault="00FC60D6" w:rsidP="00FC60D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FC60D6" w:rsidRDefault="00FC60D6" w:rsidP="00FC60D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sz w:val="24"/>
          <w:szCs w:val="22"/>
        </w:rPr>
        <w:t xml:space="preserve">Gaurang </w:t>
      </w:r>
      <w:proofErr w:type="spellStart"/>
      <w:r>
        <w:rPr>
          <w:rFonts w:ascii="Times New Roman" w:hAnsi="Times New Roman" w:cs="Times New Roman"/>
          <w:sz w:val="24"/>
          <w:szCs w:val="22"/>
        </w:rPr>
        <w:t>Chhangani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is pursuing </w:t>
      </w:r>
      <w:r w:rsidRPr="00943120">
        <w:rPr>
          <w:rFonts w:ascii="Times New Roman" w:hAnsi="Times New Roman" w:cs="Times New Roman"/>
          <w:sz w:val="24"/>
          <w:szCs w:val="22"/>
        </w:rPr>
        <w:t xml:space="preserve">Ph.D. in Agriculture Entomology from the </w:t>
      </w:r>
      <w:proofErr w:type="spellStart"/>
      <w:r>
        <w:rPr>
          <w:rFonts w:ascii="Times New Roman" w:hAnsi="Times New Roman" w:cs="Times New Roman"/>
          <w:sz w:val="24"/>
          <w:szCs w:val="22"/>
        </w:rPr>
        <w:t>rajasthan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college of agriculture</w:t>
      </w:r>
      <w:r w:rsidRPr="00943120">
        <w:rPr>
          <w:rFonts w:ascii="Times New Roman" w:hAnsi="Times New Roman" w:cs="Times New Roman"/>
          <w:sz w:val="24"/>
          <w:szCs w:val="22"/>
        </w:rPr>
        <w:t xml:space="preserve">. </w:t>
      </w:r>
    </w:p>
    <w:p w:rsidR="00FC60D6" w:rsidRDefault="00FC60D6" w:rsidP="00FC60D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FC60D6" w:rsidRDefault="00FC60D6" w:rsidP="00FC60D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 w:bidi="hi-IN"/>
        </w:rPr>
        <w:drawing>
          <wp:inline distT="0" distB="0" distL="0" distR="0">
            <wp:extent cx="841248" cy="1119226"/>
            <wp:effectExtent l="19050" t="0" r="0" b="0"/>
            <wp:docPr id="2" name="Picture 1" descr="J:\gaurang\2018-03-23 gaurang pic\gaurang pic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gaurang\2018-03-23 gaurang pic\gaurang pic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779" t="12511" r="65024" b="73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48" cy="111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4"/>
        </w:rPr>
        <w:tab/>
        <w:t>email Id: gaurangchhangani@gmail.com</w:t>
      </w:r>
    </w:p>
    <w:p w:rsidR="00936AB9" w:rsidRDefault="00936AB9"/>
    <w:sectPr w:rsidR="00936AB9" w:rsidSect="0093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005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FC60D6"/>
    <w:rsid w:val="00012B9B"/>
    <w:rsid w:val="00816880"/>
    <w:rsid w:val="00936AB9"/>
    <w:rsid w:val="00EB7A96"/>
    <w:rsid w:val="00FC6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hi-IN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0D6"/>
    <w:pPr>
      <w:spacing w:line="276" w:lineRule="auto"/>
      <w:jc w:val="left"/>
    </w:pPr>
    <w:rPr>
      <w:rFonts w:asciiTheme="minorHAnsi" w:hAnsiTheme="minorHAnsi" w:cstheme="minorBidi"/>
      <w:sz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FC60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FC60D6"/>
    <w:rPr>
      <w:rFonts w:ascii="Arial Unicode MS" w:eastAsia="Arial Unicode MS" w:hAnsi="Arial Unicode MS" w:cs="Arial Unicode MS"/>
      <w:color w:val="000000"/>
      <w:sz w:val="20"/>
      <w:szCs w:val="20"/>
      <w:lang w:val="en-GB" w:bidi="ar-SA"/>
    </w:rPr>
  </w:style>
  <w:style w:type="paragraph" w:customStyle="1" w:styleId="Default">
    <w:name w:val="Default"/>
    <w:rsid w:val="00FC60D6"/>
    <w:pPr>
      <w:autoSpaceDE w:val="0"/>
      <w:autoSpaceDN w:val="0"/>
      <w:adjustRightInd w:val="0"/>
      <w:spacing w:after="0" w:line="240" w:lineRule="auto"/>
      <w:jc w:val="left"/>
    </w:pPr>
    <w:rPr>
      <w:color w:val="00000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0D6"/>
    <w:rPr>
      <w:rFonts w:ascii="Tahoma" w:hAnsi="Tahoma" w:cs="Tahoma"/>
      <w:sz w:val="16"/>
      <w:szCs w:val="16"/>
      <w:lang w:val="en-I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bvgjh</dc:creator>
  <cp:lastModifiedBy>bvgjh</cp:lastModifiedBy>
  <cp:revision>1</cp:revision>
  <dcterms:created xsi:type="dcterms:W3CDTF">2019-04-04T06:24:00Z</dcterms:created>
  <dcterms:modified xsi:type="dcterms:W3CDTF">2019-04-04T06:32:00Z</dcterms:modified>
</cp:coreProperties>
</file>