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A43ED" w14:textId="5A86FFFD" w:rsidR="004800AB" w:rsidRPr="00BB16A1" w:rsidRDefault="004800AB" w:rsidP="004800AB">
      <w:pPr>
        <w:spacing w:line="240" w:lineRule="auto"/>
        <w:jc w:val="center"/>
        <w:rPr>
          <w:rFonts w:ascii="Arial" w:hAnsi="Arial" w:cs="Arial"/>
          <w:b/>
          <w:sz w:val="24"/>
          <w:szCs w:val="24"/>
        </w:rPr>
      </w:pPr>
      <w:bookmarkStart w:id="0" w:name="_GoBack"/>
      <w:bookmarkEnd w:id="0"/>
      <w:r w:rsidRPr="00BB16A1">
        <w:rPr>
          <w:rFonts w:ascii="Arial" w:hAnsi="Arial" w:cs="Arial"/>
          <w:b/>
          <w:sz w:val="24"/>
          <w:szCs w:val="24"/>
        </w:rPr>
        <w:t>Response of potato (</w:t>
      </w:r>
      <w:r w:rsidRPr="00BB16A1">
        <w:rPr>
          <w:rFonts w:ascii="Arial" w:hAnsi="Arial" w:cs="Arial"/>
          <w:b/>
          <w:i/>
          <w:sz w:val="24"/>
          <w:szCs w:val="24"/>
        </w:rPr>
        <w:t xml:space="preserve">solanum tuberosum </w:t>
      </w:r>
      <w:r w:rsidRPr="00BB16A1">
        <w:rPr>
          <w:rFonts w:ascii="Arial" w:hAnsi="Arial" w:cs="Arial"/>
          <w:b/>
          <w:sz w:val="24"/>
          <w:szCs w:val="24"/>
        </w:rPr>
        <w:t>L.) Varieties to planting dates in S</w:t>
      </w:r>
      <w:r>
        <w:rPr>
          <w:rFonts w:ascii="Arial" w:hAnsi="Arial" w:cs="Arial"/>
          <w:b/>
          <w:sz w:val="24"/>
          <w:szCs w:val="24"/>
        </w:rPr>
        <w:t>emi-arid lowland</w:t>
      </w:r>
      <w:r w:rsidRPr="00BB16A1">
        <w:rPr>
          <w:rFonts w:ascii="Arial" w:hAnsi="Arial" w:cs="Arial"/>
          <w:b/>
          <w:sz w:val="24"/>
          <w:szCs w:val="24"/>
        </w:rPr>
        <w:t xml:space="preserve"> Nigeria</w:t>
      </w:r>
    </w:p>
    <w:p w14:paraId="7FDCA726" w14:textId="77777777" w:rsidR="004800AB" w:rsidRPr="00BB16A1" w:rsidRDefault="004800AB" w:rsidP="00D00844">
      <w:pPr>
        <w:pStyle w:val="ListParagraph"/>
        <w:numPr>
          <w:ilvl w:val="0"/>
          <w:numId w:val="1"/>
        </w:numPr>
        <w:spacing w:line="240" w:lineRule="auto"/>
        <w:jc w:val="center"/>
        <w:rPr>
          <w:rFonts w:ascii="Arial" w:hAnsi="Arial" w:cs="Arial"/>
        </w:rPr>
      </w:pPr>
      <w:r w:rsidRPr="00BB16A1">
        <w:rPr>
          <w:rFonts w:ascii="Arial" w:hAnsi="Arial" w:cs="Arial"/>
        </w:rPr>
        <w:t>Muhammad</w:t>
      </w:r>
      <w:r w:rsidRPr="00BB16A1">
        <w:rPr>
          <w:rFonts w:ascii="Arial" w:hAnsi="Arial" w:cs="Arial"/>
          <w:vertAlign w:val="superscript"/>
        </w:rPr>
        <w:t>1*</w:t>
      </w:r>
      <w:r w:rsidRPr="00BB16A1">
        <w:rPr>
          <w:rFonts w:ascii="Arial" w:hAnsi="Arial" w:cs="Arial"/>
          <w:vertAlign w:val="subscript"/>
        </w:rPr>
        <w:t>,</w:t>
      </w:r>
      <w:r w:rsidRPr="00BB16A1">
        <w:rPr>
          <w:rFonts w:ascii="Arial" w:hAnsi="Arial" w:cs="Arial"/>
          <w:vertAlign w:val="superscript"/>
        </w:rPr>
        <w:t xml:space="preserve"> </w:t>
      </w:r>
      <w:r w:rsidRPr="00BB16A1">
        <w:rPr>
          <w:rFonts w:ascii="Arial" w:hAnsi="Arial" w:cs="Arial"/>
        </w:rPr>
        <w:t>I.U. Mohammed</w:t>
      </w:r>
      <w:r w:rsidRPr="00BB16A1">
        <w:rPr>
          <w:rFonts w:ascii="Arial" w:hAnsi="Arial" w:cs="Arial"/>
          <w:vertAlign w:val="superscript"/>
        </w:rPr>
        <w:t>1</w:t>
      </w:r>
      <w:r w:rsidRPr="00BB16A1">
        <w:rPr>
          <w:rFonts w:ascii="Arial" w:hAnsi="Arial" w:cs="Arial"/>
          <w:vertAlign w:val="subscript"/>
        </w:rPr>
        <w:t>,</w:t>
      </w:r>
      <w:r w:rsidRPr="00BB16A1">
        <w:rPr>
          <w:rFonts w:ascii="Arial" w:hAnsi="Arial" w:cs="Arial"/>
          <w:vertAlign w:val="superscript"/>
        </w:rPr>
        <w:t xml:space="preserve"> </w:t>
      </w:r>
      <w:r w:rsidRPr="00BB16A1">
        <w:rPr>
          <w:rFonts w:ascii="Arial" w:hAnsi="Arial" w:cs="Arial"/>
        </w:rPr>
        <w:t>H. Yusuf</w:t>
      </w:r>
      <w:r w:rsidRPr="00BB16A1">
        <w:rPr>
          <w:rFonts w:ascii="Arial" w:hAnsi="Arial" w:cs="Arial"/>
          <w:vertAlign w:val="superscript"/>
        </w:rPr>
        <w:t>2</w:t>
      </w:r>
      <w:r w:rsidRPr="00BB16A1">
        <w:rPr>
          <w:rFonts w:ascii="Arial" w:hAnsi="Arial" w:cs="Arial"/>
        </w:rPr>
        <w:t>,</w:t>
      </w:r>
      <w:r w:rsidRPr="00BB16A1">
        <w:rPr>
          <w:rFonts w:ascii="Arial" w:hAnsi="Arial" w:cs="Arial"/>
          <w:vertAlign w:val="superscript"/>
        </w:rPr>
        <w:t xml:space="preserve"> </w:t>
      </w:r>
      <w:r w:rsidRPr="00BB16A1">
        <w:rPr>
          <w:rFonts w:ascii="Arial" w:hAnsi="Arial" w:cs="Arial"/>
        </w:rPr>
        <w:t>N. M. Kwaifa</w:t>
      </w:r>
      <w:r w:rsidRPr="00BB16A1">
        <w:rPr>
          <w:rFonts w:ascii="Arial" w:hAnsi="Arial" w:cs="Arial"/>
          <w:vertAlign w:val="superscript"/>
        </w:rPr>
        <w:t>1</w:t>
      </w:r>
      <w:r w:rsidRPr="00BB16A1">
        <w:rPr>
          <w:rFonts w:ascii="Arial" w:hAnsi="Arial" w:cs="Arial"/>
        </w:rPr>
        <w:t>, M. S. NaAllah</w:t>
      </w:r>
      <w:r w:rsidRPr="00BB16A1">
        <w:rPr>
          <w:rFonts w:ascii="Arial" w:hAnsi="Arial" w:cs="Arial"/>
          <w:vertAlign w:val="superscript"/>
        </w:rPr>
        <w:t>1</w:t>
      </w:r>
      <w:r w:rsidRPr="00BB16A1">
        <w:rPr>
          <w:rFonts w:ascii="Arial" w:hAnsi="Arial" w:cs="Arial"/>
        </w:rPr>
        <w:t xml:space="preserve"> and</w:t>
      </w:r>
      <w:r w:rsidRPr="00BB16A1">
        <w:rPr>
          <w:rFonts w:ascii="Arial" w:hAnsi="Arial" w:cs="Arial"/>
          <w:vertAlign w:val="subscript"/>
        </w:rPr>
        <w:t xml:space="preserve"> </w:t>
      </w:r>
      <w:r w:rsidRPr="00BB16A1">
        <w:rPr>
          <w:rFonts w:ascii="Arial" w:hAnsi="Arial" w:cs="Arial"/>
        </w:rPr>
        <w:t>M. U, Tanimu</w:t>
      </w:r>
      <w:r w:rsidRPr="00BB16A1">
        <w:rPr>
          <w:rFonts w:ascii="Arial" w:hAnsi="Arial" w:cs="Arial"/>
          <w:vertAlign w:val="superscript"/>
        </w:rPr>
        <w:t>1</w:t>
      </w:r>
    </w:p>
    <w:p w14:paraId="1A4EE0BA" w14:textId="555D094F" w:rsidR="004800AB" w:rsidRDefault="004800AB" w:rsidP="00D00844">
      <w:pPr>
        <w:spacing w:after="0" w:line="240" w:lineRule="auto"/>
        <w:jc w:val="center"/>
        <w:rPr>
          <w:rFonts w:ascii="Arial" w:hAnsi="Arial" w:cs="Arial"/>
        </w:rPr>
      </w:pPr>
      <w:r w:rsidRPr="00BB16A1">
        <w:rPr>
          <w:rFonts w:ascii="Arial" w:hAnsi="Arial" w:cs="Arial"/>
          <w:vertAlign w:val="superscript"/>
        </w:rPr>
        <w:t>1</w:t>
      </w:r>
      <w:r w:rsidRPr="00BB16A1">
        <w:rPr>
          <w:rFonts w:ascii="Arial" w:hAnsi="Arial" w:cs="Arial"/>
        </w:rPr>
        <w:t>Department of Crop Science, Kebbi State University of Science and Technology, Aliero, Kebbi State, Nigeria.</w:t>
      </w:r>
    </w:p>
    <w:p w14:paraId="6D3B111C" w14:textId="77777777" w:rsidR="00D00844" w:rsidRPr="00BB16A1" w:rsidRDefault="00D00844" w:rsidP="00D00844">
      <w:pPr>
        <w:spacing w:after="0" w:line="240" w:lineRule="auto"/>
        <w:jc w:val="center"/>
        <w:rPr>
          <w:rFonts w:ascii="Arial" w:hAnsi="Arial" w:cs="Arial"/>
        </w:rPr>
      </w:pPr>
    </w:p>
    <w:p w14:paraId="04F6E1FD" w14:textId="77777777" w:rsidR="004800AB" w:rsidRPr="00BB16A1" w:rsidRDefault="004800AB" w:rsidP="00D00844">
      <w:pPr>
        <w:spacing w:after="0" w:line="240" w:lineRule="auto"/>
        <w:jc w:val="center"/>
        <w:rPr>
          <w:rFonts w:ascii="Arial" w:hAnsi="Arial" w:cs="Arial"/>
        </w:rPr>
      </w:pPr>
      <w:r w:rsidRPr="00BB16A1">
        <w:rPr>
          <w:rFonts w:ascii="Arial" w:hAnsi="Arial" w:cs="Arial"/>
          <w:vertAlign w:val="superscript"/>
        </w:rPr>
        <w:t>2</w:t>
      </w:r>
      <w:r w:rsidRPr="00BB16A1">
        <w:rPr>
          <w:rFonts w:ascii="Arial" w:hAnsi="Arial" w:cs="Arial"/>
        </w:rPr>
        <w:t xml:space="preserve">Department of Preliminary Studies, College of Science and Technology, Waziri Umaru Federal Polytechnic, </w:t>
      </w:r>
      <w:proofErr w:type="spellStart"/>
      <w:r w:rsidRPr="00BB16A1">
        <w:rPr>
          <w:rFonts w:ascii="Arial" w:hAnsi="Arial" w:cs="Arial"/>
        </w:rPr>
        <w:t>Birnin</w:t>
      </w:r>
      <w:proofErr w:type="spellEnd"/>
      <w:r w:rsidRPr="00BB16A1">
        <w:rPr>
          <w:rFonts w:ascii="Arial" w:hAnsi="Arial" w:cs="Arial"/>
        </w:rPr>
        <w:t>-Kebbi, Kebbi State, Nigeria.</w:t>
      </w:r>
    </w:p>
    <w:p w14:paraId="0E4855AB" w14:textId="77777777" w:rsidR="004800AB" w:rsidRPr="00BB16A1" w:rsidRDefault="004800AB" w:rsidP="00D00844">
      <w:pPr>
        <w:spacing w:after="0" w:line="240" w:lineRule="auto"/>
        <w:ind w:left="360"/>
        <w:jc w:val="center"/>
        <w:rPr>
          <w:rFonts w:ascii="Arial" w:hAnsi="Arial" w:cs="Arial"/>
          <w:sz w:val="24"/>
          <w:szCs w:val="24"/>
        </w:rPr>
      </w:pPr>
    </w:p>
    <w:p w14:paraId="080B41CA" w14:textId="77777777" w:rsidR="004800AB" w:rsidRDefault="004800AB" w:rsidP="00D00844">
      <w:pPr>
        <w:pStyle w:val="NoSpacing"/>
        <w:jc w:val="center"/>
        <w:rPr>
          <w:rFonts w:ascii="Arial" w:hAnsi="Arial" w:cs="Arial"/>
          <w:sz w:val="20"/>
          <w:szCs w:val="20"/>
        </w:rPr>
      </w:pPr>
      <w:r>
        <w:rPr>
          <w:rFonts w:ascii="Arial" w:hAnsi="Arial" w:cs="Arial"/>
          <w:sz w:val="20"/>
          <w:szCs w:val="20"/>
        </w:rPr>
        <w:t>*corresponding author</w:t>
      </w:r>
    </w:p>
    <w:p w14:paraId="32E78C7E" w14:textId="77777777" w:rsidR="004800AB" w:rsidRPr="00BB16A1" w:rsidRDefault="004800AB" w:rsidP="00D00844">
      <w:pPr>
        <w:pStyle w:val="ListParagraph"/>
        <w:spacing w:line="240" w:lineRule="auto"/>
        <w:jc w:val="center"/>
        <w:rPr>
          <w:rFonts w:ascii="Arial" w:hAnsi="Arial" w:cs="Arial"/>
          <w:b/>
          <w:sz w:val="24"/>
          <w:szCs w:val="24"/>
        </w:rPr>
      </w:pPr>
      <w:r>
        <w:rPr>
          <w:rFonts w:ascii="Arial" w:hAnsi="Arial" w:cs="Arial"/>
          <w:sz w:val="20"/>
          <w:szCs w:val="20"/>
        </w:rPr>
        <w:t xml:space="preserve">Phone: +2347064853118, email: </w:t>
      </w:r>
      <w:hyperlink r:id="rId5" w:history="1">
        <w:r>
          <w:rPr>
            <w:rStyle w:val="Hyperlink"/>
            <w:rFonts w:ascii="Arial" w:hAnsi="Arial" w:cs="Arial"/>
            <w:sz w:val="20"/>
            <w:szCs w:val="20"/>
          </w:rPr>
          <w:t>adamubk73@gmail.com</w:t>
        </w:r>
      </w:hyperlink>
    </w:p>
    <w:p w14:paraId="78059AC2" w14:textId="77777777" w:rsidR="004800AB" w:rsidRPr="00BB16A1" w:rsidRDefault="004800AB" w:rsidP="00D00844">
      <w:pPr>
        <w:spacing w:line="276" w:lineRule="auto"/>
        <w:jc w:val="both"/>
        <w:rPr>
          <w:rFonts w:ascii="Arial" w:hAnsi="Arial" w:cs="Arial"/>
          <w:sz w:val="24"/>
          <w:szCs w:val="24"/>
        </w:rPr>
      </w:pPr>
      <w:r w:rsidRPr="00BB16A1">
        <w:rPr>
          <w:rFonts w:ascii="Arial" w:hAnsi="Arial" w:cs="Arial"/>
          <w:b/>
          <w:sz w:val="24"/>
          <w:szCs w:val="24"/>
        </w:rPr>
        <w:t>ABSTRACT</w:t>
      </w:r>
    </w:p>
    <w:p w14:paraId="0A0EEE47" w14:textId="1BF2153E" w:rsidR="004800AB" w:rsidRPr="00BB16A1" w:rsidRDefault="004800AB" w:rsidP="00D00844">
      <w:pPr>
        <w:spacing w:before="120" w:after="240" w:line="240" w:lineRule="auto"/>
        <w:jc w:val="both"/>
        <w:rPr>
          <w:rFonts w:ascii="Arial" w:hAnsi="Arial" w:cs="Arial"/>
          <w:sz w:val="24"/>
          <w:szCs w:val="24"/>
        </w:rPr>
      </w:pPr>
      <w:r w:rsidRPr="00BB16A1">
        <w:rPr>
          <w:rFonts w:ascii="Arial" w:hAnsi="Arial" w:cs="Arial"/>
          <w:sz w:val="24"/>
          <w:szCs w:val="24"/>
        </w:rPr>
        <w:t xml:space="preserve">Potato is a temperate crop requiring low temperatures for growth and yield. Production of potato in the </w:t>
      </w:r>
      <w:r>
        <w:rPr>
          <w:rFonts w:ascii="Arial" w:hAnsi="Arial" w:cs="Arial"/>
          <w:sz w:val="24"/>
          <w:szCs w:val="24"/>
        </w:rPr>
        <w:t>semi-arid lowland</w:t>
      </w:r>
      <w:r w:rsidRPr="00BB16A1">
        <w:rPr>
          <w:rFonts w:ascii="Arial" w:hAnsi="Arial" w:cs="Arial"/>
          <w:sz w:val="24"/>
          <w:szCs w:val="24"/>
        </w:rPr>
        <w:t xml:space="preserve"> Nigeria is restricted to periods of low temperatures that prevailed from early November to late February. The general approach for potato in this region is to relate the planting date to coincide with the period of relatively low temperatures, as high temperature inhibits growth and yield. Based on the above, field experiments were conducted in two locations at the Teaching and Research Farm of the Kebbi State University of Science and Technology, Aliero, during 2016/2017 dry season. The aim was to determine the most appropriate planting date and most suitable variety in the study area. Treatments consisted of factorial combinations of four Planting dates (1</w:t>
      </w:r>
      <w:r w:rsidRPr="00BB16A1">
        <w:rPr>
          <w:rFonts w:ascii="Arial" w:hAnsi="Arial" w:cs="Arial"/>
          <w:sz w:val="24"/>
          <w:szCs w:val="24"/>
          <w:vertAlign w:val="superscript"/>
        </w:rPr>
        <w:t>st</w:t>
      </w:r>
      <w:r w:rsidRPr="00BB16A1">
        <w:rPr>
          <w:rFonts w:ascii="Arial" w:hAnsi="Arial" w:cs="Arial"/>
          <w:sz w:val="24"/>
          <w:szCs w:val="24"/>
        </w:rPr>
        <w:t xml:space="preserve"> </w:t>
      </w:r>
      <w:proofErr w:type="gramStart"/>
      <w:r w:rsidRPr="00BB16A1">
        <w:rPr>
          <w:rFonts w:ascii="Arial" w:hAnsi="Arial" w:cs="Arial"/>
          <w:sz w:val="24"/>
          <w:szCs w:val="24"/>
        </w:rPr>
        <w:t>November</w:t>
      </w:r>
      <w:r>
        <w:rPr>
          <w:rFonts w:ascii="Arial" w:hAnsi="Arial" w:cs="Arial"/>
          <w:sz w:val="24"/>
          <w:szCs w:val="24"/>
        </w:rPr>
        <w:t>,</w:t>
      </w:r>
      <w:proofErr w:type="gramEnd"/>
      <w:r w:rsidRPr="00BB16A1">
        <w:rPr>
          <w:rFonts w:ascii="Arial" w:hAnsi="Arial" w:cs="Arial"/>
          <w:sz w:val="24"/>
          <w:szCs w:val="24"/>
        </w:rPr>
        <w:t xml:space="preserve"> 15</w:t>
      </w:r>
      <w:r w:rsidRPr="00BB16A1">
        <w:rPr>
          <w:rFonts w:ascii="Arial" w:hAnsi="Arial" w:cs="Arial"/>
          <w:sz w:val="24"/>
          <w:szCs w:val="24"/>
          <w:vertAlign w:val="superscript"/>
        </w:rPr>
        <w:t xml:space="preserve">th </w:t>
      </w:r>
      <w:r w:rsidRPr="00BB16A1">
        <w:rPr>
          <w:rFonts w:ascii="Arial" w:hAnsi="Arial" w:cs="Arial"/>
          <w:sz w:val="24"/>
          <w:szCs w:val="24"/>
        </w:rPr>
        <w:t>November</w:t>
      </w:r>
      <w:r>
        <w:rPr>
          <w:rFonts w:ascii="Arial" w:hAnsi="Arial" w:cs="Arial"/>
          <w:sz w:val="24"/>
          <w:szCs w:val="24"/>
        </w:rPr>
        <w:t>,</w:t>
      </w:r>
      <w:r w:rsidRPr="00BB16A1">
        <w:rPr>
          <w:rFonts w:ascii="Arial" w:hAnsi="Arial" w:cs="Arial"/>
          <w:sz w:val="24"/>
          <w:szCs w:val="24"/>
        </w:rPr>
        <w:t xml:space="preserve"> 1</w:t>
      </w:r>
      <w:r w:rsidRPr="00BB16A1">
        <w:rPr>
          <w:rFonts w:ascii="Arial" w:hAnsi="Arial" w:cs="Arial"/>
          <w:sz w:val="24"/>
          <w:szCs w:val="24"/>
          <w:vertAlign w:val="superscript"/>
        </w:rPr>
        <w:t>st</w:t>
      </w:r>
      <w:r w:rsidRPr="00BB16A1">
        <w:rPr>
          <w:rFonts w:ascii="Arial" w:hAnsi="Arial" w:cs="Arial"/>
          <w:sz w:val="24"/>
          <w:szCs w:val="24"/>
        </w:rPr>
        <w:t xml:space="preserve"> December and 15</w:t>
      </w:r>
      <w:r w:rsidRPr="00BB16A1">
        <w:rPr>
          <w:rFonts w:ascii="Arial" w:hAnsi="Arial" w:cs="Arial"/>
          <w:sz w:val="24"/>
          <w:szCs w:val="24"/>
          <w:vertAlign w:val="superscript"/>
        </w:rPr>
        <w:t xml:space="preserve">th </w:t>
      </w:r>
      <w:r w:rsidRPr="00BB16A1">
        <w:rPr>
          <w:rFonts w:ascii="Arial" w:hAnsi="Arial" w:cs="Arial"/>
          <w:sz w:val="24"/>
          <w:szCs w:val="24"/>
        </w:rPr>
        <w:t>December 2016) and four potato varieties (Bertita, Diamant, Lady-</w:t>
      </w:r>
      <w:proofErr w:type="spellStart"/>
      <w:r w:rsidRPr="00BB16A1">
        <w:rPr>
          <w:rFonts w:ascii="Arial" w:hAnsi="Arial" w:cs="Arial"/>
          <w:sz w:val="24"/>
          <w:szCs w:val="24"/>
        </w:rPr>
        <w:t>christl</w:t>
      </w:r>
      <w:proofErr w:type="spellEnd"/>
      <w:r w:rsidRPr="00BB16A1">
        <w:rPr>
          <w:rFonts w:ascii="Arial" w:hAnsi="Arial" w:cs="Arial"/>
          <w:sz w:val="24"/>
          <w:szCs w:val="24"/>
        </w:rPr>
        <w:t xml:space="preserve"> and Nicola). The experiments were laid out in a Randomized Complete Block Design with three replications. Results revealed that stand count, plant height, number of leaves per plant, shoot dry weight, number of tubers per plant, weight of tubers per plant, mean tuber weight, mean tuber diameter and fresh tuber yield were higher when planted on 1</w:t>
      </w:r>
      <w:r w:rsidRPr="00BB16A1">
        <w:rPr>
          <w:rFonts w:ascii="Arial" w:hAnsi="Arial" w:cs="Arial"/>
          <w:sz w:val="24"/>
          <w:szCs w:val="24"/>
          <w:vertAlign w:val="superscript"/>
        </w:rPr>
        <w:t>st</w:t>
      </w:r>
      <w:r w:rsidRPr="00BB16A1">
        <w:rPr>
          <w:rFonts w:ascii="Arial" w:hAnsi="Arial" w:cs="Arial"/>
          <w:sz w:val="24"/>
          <w:szCs w:val="24"/>
        </w:rPr>
        <w:t xml:space="preserve"> - 15</w:t>
      </w:r>
      <w:r w:rsidRPr="00BB16A1">
        <w:rPr>
          <w:rFonts w:ascii="Arial" w:hAnsi="Arial" w:cs="Arial"/>
          <w:sz w:val="24"/>
          <w:szCs w:val="24"/>
          <w:vertAlign w:val="superscript"/>
        </w:rPr>
        <w:t>th</w:t>
      </w:r>
      <w:r w:rsidRPr="00BB16A1">
        <w:rPr>
          <w:rFonts w:ascii="Arial" w:hAnsi="Arial" w:cs="Arial"/>
          <w:sz w:val="24"/>
          <w:szCs w:val="24"/>
        </w:rPr>
        <w:t xml:space="preserve"> November. Bertita proved to be the most robust in terms of growth; and with Nicola, in terms of yield compared to the other varieties. Based on the results of this study, it could be concluded that, planting of potato from 1</w:t>
      </w:r>
      <w:r w:rsidRPr="00BB16A1">
        <w:rPr>
          <w:rFonts w:ascii="Arial" w:hAnsi="Arial" w:cs="Arial"/>
          <w:sz w:val="24"/>
          <w:szCs w:val="24"/>
          <w:vertAlign w:val="superscript"/>
        </w:rPr>
        <w:t>st</w:t>
      </w:r>
      <w:r w:rsidRPr="00BB16A1">
        <w:rPr>
          <w:rFonts w:ascii="Arial" w:hAnsi="Arial" w:cs="Arial"/>
          <w:sz w:val="24"/>
          <w:szCs w:val="24"/>
        </w:rPr>
        <w:t xml:space="preserve"> November to 15</w:t>
      </w:r>
      <w:r w:rsidRPr="00BB16A1">
        <w:rPr>
          <w:rFonts w:ascii="Arial" w:hAnsi="Arial" w:cs="Arial"/>
          <w:sz w:val="24"/>
          <w:szCs w:val="24"/>
          <w:vertAlign w:val="superscript"/>
        </w:rPr>
        <w:t>th</w:t>
      </w:r>
      <w:r w:rsidRPr="00BB16A1">
        <w:rPr>
          <w:rFonts w:ascii="Arial" w:hAnsi="Arial" w:cs="Arial"/>
          <w:sz w:val="24"/>
          <w:szCs w:val="24"/>
        </w:rPr>
        <w:t xml:space="preserve"> November coupled with either Bertita or Nicola give the highest potato yield in the study area.</w:t>
      </w:r>
    </w:p>
    <w:p w14:paraId="79D7DF8C" w14:textId="08178087" w:rsidR="004800AB" w:rsidRDefault="004800AB" w:rsidP="00D00844">
      <w:pPr>
        <w:pBdr>
          <w:bottom w:val="single" w:sz="6" w:space="1" w:color="auto"/>
        </w:pBdr>
        <w:spacing w:before="120" w:after="240" w:line="240" w:lineRule="auto"/>
        <w:jc w:val="both"/>
        <w:rPr>
          <w:rFonts w:ascii="Arial" w:hAnsi="Arial" w:cs="Arial"/>
          <w:sz w:val="24"/>
          <w:szCs w:val="24"/>
        </w:rPr>
      </w:pPr>
      <w:r w:rsidRPr="00BB16A1">
        <w:rPr>
          <w:rFonts w:ascii="Arial" w:hAnsi="Arial" w:cs="Arial"/>
          <w:sz w:val="24"/>
          <w:szCs w:val="24"/>
        </w:rPr>
        <w:t xml:space="preserve">Keywords:  </w:t>
      </w:r>
      <w:r>
        <w:rPr>
          <w:rFonts w:ascii="Arial" w:hAnsi="Arial" w:cs="Arial"/>
          <w:sz w:val="24"/>
          <w:szCs w:val="24"/>
        </w:rPr>
        <w:t>Potato, variety, planting dates, semi-arid Nigeria</w:t>
      </w:r>
    </w:p>
    <w:p w14:paraId="48BB0A67" w14:textId="77777777" w:rsidR="004800AB" w:rsidRDefault="004800AB" w:rsidP="00D00844">
      <w:pPr>
        <w:spacing w:line="240" w:lineRule="auto"/>
        <w:jc w:val="both"/>
        <w:rPr>
          <w:rFonts w:ascii="Arial" w:eastAsiaTheme="minorHAnsi" w:hAnsi="Arial" w:cs="Arial"/>
          <w:b/>
          <w:sz w:val="24"/>
          <w:szCs w:val="24"/>
        </w:rPr>
      </w:pPr>
      <w:r>
        <w:rPr>
          <w:rFonts w:ascii="Arial" w:hAnsi="Arial" w:cs="Arial"/>
          <w:b/>
          <w:sz w:val="24"/>
          <w:szCs w:val="24"/>
        </w:rPr>
        <w:t>Biography</w:t>
      </w:r>
    </w:p>
    <w:p w14:paraId="69A8022E" w14:textId="4A8AEDF4" w:rsidR="004800AB" w:rsidRDefault="004800AB" w:rsidP="00D00844">
      <w:pPr>
        <w:spacing w:line="240" w:lineRule="auto"/>
        <w:jc w:val="both"/>
      </w:pPr>
      <w:r>
        <w:rPr>
          <w:rFonts w:ascii="Arial" w:hAnsi="Arial" w:cs="Arial"/>
          <w:sz w:val="24"/>
          <w:szCs w:val="24"/>
        </w:rPr>
        <w:t xml:space="preserve">Dr. Adamu Muhammad was born 46 years ago (03-09-1973) in </w:t>
      </w:r>
      <w:proofErr w:type="spellStart"/>
      <w:r>
        <w:rPr>
          <w:rFonts w:ascii="Arial" w:hAnsi="Arial" w:cs="Arial"/>
          <w:sz w:val="24"/>
          <w:szCs w:val="24"/>
        </w:rPr>
        <w:t>Birnin</w:t>
      </w:r>
      <w:proofErr w:type="spellEnd"/>
      <w:r>
        <w:rPr>
          <w:rFonts w:ascii="Arial" w:hAnsi="Arial" w:cs="Arial"/>
          <w:sz w:val="24"/>
          <w:szCs w:val="24"/>
        </w:rPr>
        <w:t xml:space="preserve"> Kebbi, Kebbi State, Nigeria. He obtained his B. Agriculture and M. Sc. Crop Science in </w:t>
      </w:r>
      <w:proofErr w:type="spellStart"/>
      <w:r>
        <w:rPr>
          <w:rFonts w:ascii="Arial" w:hAnsi="Arial" w:cs="Arial"/>
          <w:sz w:val="24"/>
          <w:szCs w:val="24"/>
        </w:rPr>
        <w:t>Usmanu</w:t>
      </w:r>
      <w:proofErr w:type="spellEnd"/>
      <w:r>
        <w:rPr>
          <w:rFonts w:ascii="Arial" w:hAnsi="Arial" w:cs="Arial"/>
          <w:sz w:val="24"/>
          <w:szCs w:val="24"/>
        </w:rPr>
        <w:t xml:space="preserve"> </w:t>
      </w:r>
      <w:proofErr w:type="spellStart"/>
      <w:r>
        <w:rPr>
          <w:rFonts w:ascii="Arial" w:hAnsi="Arial" w:cs="Arial"/>
          <w:sz w:val="24"/>
          <w:szCs w:val="24"/>
        </w:rPr>
        <w:t>Danfodiyo</w:t>
      </w:r>
      <w:proofErr w:type="spellEnd"/>
      <w:r>
        <w:rPr>
          <w:rFonts w:ascii="Arial" w:hAnsi="Arial" w:cs="Arial"/>
          <w:sz w:val="24"/>
          <w:szCs w:val="24"/>
        </w:rPr>
        <w:t xml:space="preserve"> University, Sokoto, Nigeria. He completed his PhD in Agronomy at the Ahmadu Bello University, Zaria, Nigeria. He is currently the Head of Department of Crop Science, Deputy Dean of the Postgraduate School and was one time the Director of Examinations and Registration of the Kebbi state University of Science and Technology, Aliero, Nigeria. He has published more than 40 papers in reputed journals nationally and internationally. </w:t>
      </w:r>
      <w:r>
        <w:rPr>
          <w:rFonts w:ascii="Arial" w:hAnsi="Arial" w:cs="Arial"/>
          <w:sz w:val="24"/>
          <w:szCs w:val="24"/>
        </w:rPr>
        <w:br/>
      </w:r>
    </w:p>
    <w:sectPr w:rsidR="004800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8431A3"/>
    <w:multiLevelType w:val="hybridMultilevel"/>
    <w:tmpl w:val="ECFE76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0AB"/>
    <w:rsid w:val="004800AB"/>
    <w:rsid w:val="00D00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59C88"/>
  <w15:chartTrackingRefBased/>
  <w15:docId w15:val="{3CB1FD09-52E3-495B-B193-DAB57685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00AB"/>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0AB"/>
    <w:pPr>
      <w:ind w:left="720"/>
      <w:contextualSpacing/>
    </w:pPr>
  </w:style>
  <w:style w:type="paragraph" w:styleId="NoSpacing">
    <w:name w:val="No Spacing"/>
    <w:uiPriority w:val="1"/>
    <w:qFormat/>
    <w:rsid w:val="004800AB"/>
    <w:pPr>
      <w:spacing w:after="0" w:line="240" w:lineRule="auto"/>
    </w:pPr>
    <w:rPr>
      <w:rFonts w:ascii="Calibri" w:eastAsia="Calibri" w:hAnsi="Calibri" w:cs="Times New Roman"/>
    </w:rPr>
  </w:style>
  <w:style w:type="character" w:styleId="Hyperlink">
    <w:name w:val="Hyperlink"/>
    <w:uiPriority w:val="99"/>
    <w:unhideWhenUsed/>
    <w:rsid w:val="004800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04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amubk7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Adamu Muhammad</dc:creator>
  <cp:keywords/>
  <dc:description/>
  <cp:lastModifiedBy>Adamu Muhammad</cp:lastModifiedBy>
  <cp:revision>1</cp:revision>
  <dcterms:created xsi:type="dcterms:W3CDTF">2019-03-01T02:43:00Z</dcterms:created>
  <dcterms:modified xsi:type="dcterms:W3CDTF">2019-03-01T02:58:00Z</dcterms:modified>
</cp:coreProperties>
</file>