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189" w:rsidRPr="00A2405A" w:rsidRDefault="00BE4189" w:rsidP="00BE4189">
      <w:pPr>
        <w:pStyle w:val="HTMLPreformatted"/>
        <w:spacing w:line="360" w:lineRule="auto"/>
        <w:mirrorIndents/>
        <w:jc w:val="both"/>
        <w:rPr>
          <w:rFonts w:ascii="Times New Roman" w:hAnsi="Times New Roman" w:cs="Times New Roman"/>
          <w:b/>
          <w:color w:val="auto"/>
          <w:sz w:val="28"/>
          <w:szCs w:val="28"/>
        </w:rPr>
      </w:pPr>
      <w:bookmarkStart w:id="0" w:name="_Hlk185827"/>
      <w:r w:rsidRPr="00A2405A">
        <w:rPr>
          <w:rFonts w:ascii="Times New Roman" w:hAnsi="Times New Roman" w:cs="Times New Roman"/>
          <w:b/>
          <w:color w:val="auto"/>
          <w:sz w:val="28"/>
          <w:szCs w:val="28"/>
        </w:rPr>
        <w:t>Genetic studies and diversity analysis of maize (</w:t>
      </w:r>
      <w:proofErr w:type="spellStart"/>
      <w:r w:rsidRPr="0072215D">
        <w:rPr>
          <w:rFonts w:ascii="Times New Roman" w:hAnsi="Times New Roman" w:cs="Times New Roman"/>
          <w:b/>
          <w:i/>
          <w:color w:val="auto"/>
          <w:sz w:val="28"/>
          <w:szCs w:val="28"/>
        </w:rPr>
        <w:t>Zea</w:t>
      </w:r>
      <w:proofErr w:type="spellEnd"/>
      <w:r w:rsidRPr="0072215D">
        <w:rPr>
          <w:rFonts w:ascii="Times New Roman" w:hAnsi="Times New Roman" w:cs="Times New Roman"/>
          <w:b/>
          <w:i/>
          <w:color w:val="auto"/>
          <w:sz w:val="28"/>
          <w:szCs w:val="28"/>
        </w:rPr>
        <w:t xml:space="preserve"> mays</w:t>
      </w:r>
      <w:r w:rsidRPr="00A2405A">
        <w:rPr>
          <w:rFonts w:ascii="Times New Roman" w:hAnsi="Times New Roman" w:cs="Times New Roman"/>
          <w:b/>
          <w:color w:val="auto"/>
          <w:sz w:val="28"/>
          <w:szCs w:val="28"/>
        </w:rPr>
        <w:t xml:space="preserve"> L.) inbred lines for Iron and Zinc </w:t>
      </w:r>
      <w:proofErr w:type="spellStart"/>
      <w:r w:rsidRPr="00A2405A">
        <w:rPr>
          <w:rFonts w:ascii="Times New Roman" w:hAnsi="Times New Roman" w:cs="Times New Roman"/>
          <w:b/>
          <w:color w:val="auto"/>
          <w:sz w:val="28"/>
          <w:szCs w:val="28"/>
        </w:rPr>
        <w:t>biofortification</w:t>
      </w:r>
      <w:proofErr w:type="spellEnd"/>
    </w:p>
    <w:bookmarkEnd w:id="0"/>
    <w:p w:rsidR="00BE4189" w:rsidRPr="00A2405A" w:rsidRDefault="00BE4189" w:rsidP="00BE4189">
      <w:pPr>
        <w:pStyle w:val="HTMLPreformatted"/>
        <w:spacing w:line="360" w:lineRule="auto"/>
        <w:mirrorIndents/>
        <w:jc w:val="both"/>
        <w:rPr>
          <w:rFonts w:ascii="Times New Roman" w:hAnsi="Times New Roman" w:cs="Times New Roman"/>
          <w:color w:val="auto"/>
          <w:sz w:val="24"/>
          <w:vertAlign w:val="superscript"/>
          <w:lang w:eastAsia="zh-TW"/>
        </w:rPr>
      </w:pPr>
      <w:r w:rsidRPr="00A2405A">
        <w:rPr>
          <w:rFonts w:ascii="Times New Roman" w:hAnsi="Times New Roman" w:cs="Times New Roman"/>
          <w:color w:val="auto"/>
          <w:sz w:val="24"/>
        </w:rPr>
        <w:t>Maria Kausar</w:t>
      </w:r>
      <w:r w:rsidRPr="00A2405A">
        <w:rPr>
          <w:rFonts w:ascii="Times New Roman" w:hAnsi="Times New Roman" w:cs="Times New Roman"/>
          <w:color w:val="auto"/>
          <w:sz w:val="24"/>
          <w:vertAlign w:val="superscript"/>
        </w:rPr>
        <w:t>1</w:t>
      </w:r>
      <w:r w:rsidRPr="00A2405A">
        <w:rPr>
          <w:rFonts w:ascii="Times New Roman" w:hAnsi="Times New Roman" w:cs="Times New Roman"/>
          <w:color w:val="auto"/>
          <w:sz w:val="24"/>
        </w:rPr>
        <w:t>, Maria Khan</w:t>
      </w:r>
      <w:r w:rsidRPr="00A2405A">
        <w:rPr>
          <w:rFonts w:ascii="Times New Roman" w:hAnsi="Times New Roman" w:cs="Times New Roman"/>
          <w:color w:val="auto"/>
          <w:sz w:val="24"/>
          <w:vertAlign w:val="superscript"/>
        </w:rPr>
        <w:t>1</w:t>
      </w:r>
      <w:r w:rsidRPr="00A2405A">
        <w:rPr>
          <w:rFonts w:ascii="Times New Roman" w:hAnsi="Times New Roman" w:cs="Times New Roman"/>
          <w:color w:val="auto"/>
          <w:sz w:val="24"/>
        </w:rPr>
        <w:t xml:space="preserve">, </w:t>
      </w:r>
      <w:proofErr w:type="spellStart"/>
      <w:r w:rsidRPr="00A2405A">
        <w:rPr>
          <w:rFonts w:ascii="Times New Roman" w:hAnsi="Times New Roman" w:cs="Times New Roman"/>
          <w:color w:val="auto"/>
          <w:sz w:val="24"/>
        </w:rPr>
        <w:t>Naeem</w:t>
      </w:r>
      <w:proofErr w:type="spellEnd"/>
      <w:r w:rsidRPr="00A2405A">
        <w:rPr>
          <w:rFonts w:ascii="Times New Roman" w:hAnsi="Times New Roman" w:cs="Times New Roman"/>
          <w:color w:val="auto"/>
          <w:sz w:val="24"/>
        </w:rPr>
        <w:t xml:space="preserve"> Akhtar</w:t>
      </w:r>
      <w:r w:rsidRPr="00A2405A">
        <w:rPr>
          <w:rFonts w:ascii="Times New Roman" w:hAnsi="Times New Roman" w:cs="Times New Roman"/>
          <w:color w:val="auto"/>
          <w:sz w:val="24"/>
          <w:vertAlign w:val="superscript"/>
        </w:rPr>
        <w:t>1</w:t>
      </w:r>
      <w:r w:rsidRPr="00A2405A">
        <w:rPr>
          <w:rFonts w:ascii="Times New Roman" w:hAnsi="Times New Roman" w:cs="Times New Roman"/>
          <w:color w:val="auto"/>
          <w:sz w:val="24"/>
        </w:rPr>
        <w:t xml:space="preserve">, Muhammad </w:t>
      </w:r>
      <w:proofErr w:type="spellStart"/>
      <w:r w:rsidRPr="00A2405A">
        <w:rPr>
          <w:rFonts w:ascii="Times New Roman" w:hAnsi="Times New Roman" w:cs="Times New Roman"/>
          <w:color w:val="auto"/>
          <w:sz w:val="24"/>
        </w:rPr>
        <w:t>Irfan</w:t>
      </w:r>
      <w:proofErr w:type="spellEnd"/>
      <w:r w:rsidRPr="00A2405A">
        <w:rPr>
          <w:rFonts w:ascii="Times New Roman" w:hAnsi="Times New Roman" w:cs="Times New Roman"/>
          <w:color w:val="auto"/>
          <w:sz w:val="24"/>
        </w:rPr>
        <w:t xml:space="preserve"> Yousaf</w:t>
      </w:r>
      <w:r w:rsidRPr="00A2405A">
        <w:rPr>
          <w:rFonts w:ascii="Times New Roman" w:hAnsi="Times New Roman" w:cs="Times New Roman"/>
          <w:color w:val="auto"/>
          <w:sz w:val="24"/>
          <w:vertAlign w:val="superscript"/>
        </w:rPr>
        <w:t>2</w:t>
      </w:r>
      <w:r w:rsidRPr="00A2405A">
        <w:rPr>
          <w:rFonts w:ascii="Times New Roman" w:hAnsi="Times New Roman" w:cs="Times New Roman"/>
          <w:color w:val="auto"/>
          <w:sz w:val="24"/>
        </w:rPr>
        <w:t>, Muhammad Arshad</w:t>
      </w:r>
      <w:r w:rsidRPr="00A2405A">
        <w:rPr>
          <w:rFonts w:ascii="Times New Roman" w:hAnsi="Times New Roman" w:cs="Times New Roman"/>
          <w:color w:val="auto"/>
          <w:sz w:val="24"/>
          <w:vertAlign w:val="superscript"/>
        </w:rPr>
        <w:t>2</w:t>
      </w:r>
    </w:p>
    <w:p w:rsidR="00BE4189" w:rsidRPr="00A2405A" w:rsidRDefault="00BE4189" w:rsidP="00BE4189">
      <w:pPr>
        <w:pStyle w:val="HTMLPreformatted"/>
        <w:spacing w:line="360" w:lineRule="auto"/>
        <w:mirrorIndents/>
        <w:jc w:val="both"/>
        <w:rPr>
          <w:rFonts w:ascii="Times New Roman" w:hAnsi="Times New Roman" w:cs="Times New Roman"/>
          <w:color w:val="auto"/>
          <w:sz w:val="24"/>
          <w:lang w:eastAsia="zh-TW"/>
        </w:rPr>
      </w:pPr>
      <w:r w:rsidRPr="00A2405A">
        <w:rPr>
          <w:rFonts w:ascii="Times New Roman" w:hAnsi="Times New Roman" w:cs="Times New Roman"/>
          <w:color w:val="auto"/>
          <w:sz w:val="24"/>
          <w:vertAlign w:val="superscript"/>
          <w:lang w:eastAsia="zh-TW"/>
        </w:rPr>
        <w:t>1</w:t>
      </w:r>
      <w:r w:rsidRPr="00A2405A">
        <w:rPr>
          <w:rFonts w:ascii="Times New Roman" w:hAnsi="Times New Roman" w:cs="Times New Roman"/>
          <w:color w:val="auto"/>
          <w:sz w:val="24"/>
          <w:lang w:eastAsia="zh-TW"/>
        </w:rPr>
        <w:t xml:space="preserve"> </w:t>
      </w:r>
      <w:r w:rsidRPr="00A2405A">
        <w:rPr>
          <w:rFonts w:ascii="Times New Roman" w:hAnsi="Times New Roman" w:cs="Times New Roman"/>
          <w:i/>
          <w:color w:val="auto"/>
          <w:sz w:val="22"/>
          <w:szCs w:val="22"/>
          <w:lang w:eastAsia="zh-TW"/>
        </w:rPr>
        <w:t>Department of Plant Breeding and Genetics, College of Agriculture, University of Sargodha</w:t>
      </w:r>
    </w:p>
    <w:p w:rsidR="00BE4189" w:rsidRDefault="00BE4189" w:rsidP="00BE4189">
      <w:pPr>
        <w:pStyle w:val="HTMLPreformatted"/>
        <w:spacing w:line="360" w:lineRule="auto"/>
        <w:mirrorIndents/>
        <w:jc w:val="both"/>
        <w:rPr>
          <w:rFonts w:ascii="Times New Roman" w:hAnsi="Times New Roman" w:cs="Times New Roman"/>
          <w:i/>
          <w:color w:val="auto"/>
          <w:sz w:val="22"/>
          <w:szCs w:val="22"/>
          <w:lang w:eastAsia="zh-TW"/>
        </w:rPr>
      </w:pPr>
      <w:proofErr w:type="gramStart"/>
      <w:r w:rsidRPr="00A2405A">
        <w:rPr>
          <w:rFonts w:ascii="Times New Roman" w:hAnsi="Times New Roman" w:cs="Times New Roman"/>
          <w:color w:val="auto"/>
          <w:sz w:val="24"/>
          <w:vertAlign w:val="superscript"/>
          <w:lang w:eastAsia="zh-TW"/>
        </w:rPr>
        <w:t>2</w:t>
      </w:r>
      <w:r w:rsidR="00EF36D1">
        <w:rPr>
          <w:rFonts w:ascii="Times New Roman" w:hAnsi="Times New Roman" w:cs="Times New Roman"/>
          <w:color w:val="auto"/>
          <w:sz w:val="24"/>
          <w:vertAlign w:val="superscript"/>
          <w:lang w:eastAsia="zh-TW"/>
        </w:rPr>
        <w:t xml:space="preserve"> </w:t>
      </w:r>
      <w:r w:rsidRPr="00A2405A">
        <w:rPr>
          <w:rFonts w:ascii="Times New Roman" w:hAnsi="Times New Roman" w:cs="Times New Roman"/>
          <w:i/>
          <w:color w:val="auto"/>
          <w:sz w:val="22"/>
          <w:szCs w:val="22"/>
          <w:lang w:eastAsia="zh-TW"/>
        </w:rPr>
        <w:t>Maize</w:t>
      </w:r>
      <w:proofErr w:type="gramEnd"/>
      <w:r w:rsidRPr="00A2405A">
        <w:rPr>
          <w:rFonts w:ascii="Times New Roman" w:hAnsi="Times New Roman" w:cs="Times New Roman"/>
          <w:i/>
          <w:color w:val="auto"/>
          <w:sz w:val="22"/>
          <w:szCs w:val="22"/>
          <w:lang w:eastAsia="zh-TW"/>
        </w:rPr>
        <w:t xml:space="preserve"> and Millet Research Institute, </w:t>
      </w:r>
      <w:proofErr w:type="spellStart"/>
      <w:r w:rsidRPr="00A2405A">
        <w:rPr>
          <w:rFonts w:ascii="Times New Roman" w:hAnsi="Times New Roman" w:cs="Times New Roman"/>
          <w:i/>
          <w:color w:val="auto"/>
          <w:sz w:val="22"/>
          <w:szCs w:val="22"/>
          <w:lang w:eastAsia="zh-TW"/>
        </w:rPr>
        <w:t>Yousafwala</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BE4189">
      <w:pPr>
        <w:pStyle w:val="Heading3"/>
        <w:spacing w:before="147"/>
        <w:ind w:left="0"/>
        <w:jc w:val="both"/>
      </w:pPr>
      <w:r>
        <w:rPr>
          <w:color w:val="BF5A14"/>
        </w:rPr>
        <w:lastRenderedPageBreak/>
        <w:t>Abstract</w:t>
      </w:r>
      <w:r w:rsidR="00404E5B">
        <w:rPr>
          <w:color w:val="BF5A14"/>
        </w:rPr>
        <w:t xml:space="preserve"> </w:t>
      </w:r>
    </w:p>
    <w:p w:rsidR="00BE4189" w:rsidRPr="00BE4189" w:rsidRDefault="00BE4189" w:rsidP="00BE4189">
      <w:pPr>
        <w:autoSpaceDE w:val="0"/>
        <w:autoSpaceDN w:val="0"/>
        <w:adjustRightInd w:val="0"/>
        <w:spacing w:before="100" w:beforeAutospacing="1" w:after="100" w:afterAutospacing="1"/>
        <w:jc w:val="both"/>
        <w:rPr>
          <w:rFonts w:ascii="Times New Roman" w:eastAsia="Times New Roman" w:hAnsi="Times New Roman" w:cs="Times New Roman"/>
          <w:bCs/>
        </w:rPr>
      </w:pPr>
      <w:r w:rsidRPr="00BE4189">
        <w:rPr>
          <w:rFonts w:ascii="Times New Roman" w:eastAsia="Times New Roman" w:hAnsi="Times New Roman" w:cs="Times New Roman"/>
          <w:bCs/>
        </w:rPr>
        <w:t xml:space="preserve">Sixty-eight maize inbred lines were sown during autumn season-2017 and spring season-2018 in soil having optimal level of Fe and Zn. Data was collected for yield contributing traits, </w:t>
      </w:r>
      <w:proofErr w:type="spellStart"/>
      <w:r w:rsidRPr="00BE4189">
        <w:rPr>
          <w:rFonts w:ascii="Times New Roman" w:eastAsia="Times New Roman" w:hAnsi="Times New Roman" w:cs="Times New Roman"/>
          <w:bCs/>
        </w:rPr>
        <w:t>phytic</w:t>
      </w:r>
      <w:proofErr w:type="spellEnd"/>
      <w:r w:rsidRPr="00BE4189">
        <w:rPr>
          <w:rFonts w:ascii="Times New Roman" w:eastAsia="Times New Roman" w:hAnsi="Times New Roman" w:cs="Times New Roman"/>
          <w:bCs/>
        </w:rPr>
        <w:t xml:space="preserve"> acid, </w:t>
      </w:r>
      <w:proofErr w:type="gramStart"/>
      <w:r w:rsidRPr="00BE4189">
        <w:rPr>
          <w:rFonts w:ascii="Times New Roman" w:eastAsia="Times New Roman" w:hAnsi="Times New Roman" w:cs="Times New Roman"/>
          <w:bCs/>
        </w:rPr>
        <w:t>Fe</w:t>
      </w:r>
      <w:proofErr w:type="gramEnd"/>
      <w:r w:rsidRPr="00BE4189">
        <w:rPr>
          <w:rFonts w:ascii="Times New Roman" w:eastAsia="Times New Roman" w:hAnsi="Times New Roman" w:cs="Times New Roman"/>
          <w:bCs/>
        </w:rPr>
        <w:t xml:space="preserve"> and Zn contents.</w:t>
      </w:r>
      <w:r w:rsidRPr="00BE4189">
        <w:rPr>
          <w:rFonts w:ascii="Times New Roman" w:eastAsia="Times New Roman" w:hAnsi="Times New Roman" w:cs="Times New Roman"/>
          <w:b/>
          <w:bCs/>
        </w:rPr>
        <w:t xml:space="preserve"> </w:t>
      </w:r>
      <w:r w:rsidRPr="00BE4189">
        <w:rPr>
          <w:rFonts w:ascii="Times New Roman" w:eastAsia="Times New Roman" w:hAnsi="Times New Roman" w:cs="Times New Roman"/>
          <w:bCs/>
        </w:rPr>
        <w:t xml:space="preserve">Results of genotypic variance, phenotypic variance and heritability suggested that Zn had higher values 262.49, 284.43 and 92.29 respectively than Fe 39.05, 62.06 and 62.93. Correlation estimates showed that Fe and Zn had positive correlation with each other, plant height and 100 seed weight, while had negative association with yield and </w:t>
      </w:r>
      <w:proofErr w:type="spellStart"/>
      <w:r w:rsidRPr="00BE4189">
        <w:rPr>
          <w:rFonts w:ascii="Times New Roman" w:eastAsia="Times New Roman" w:hAnsi="Times New Roman" w:cs="Times New Roman"/>
          <w:bCs/>
        </w:rPr>
        <w:t>phytic</w:t>
      </w:r>
      <w:proofErr w:type="spellEnd"/>
      <w:r w:rsidRPr="00BE4189">
        <w:rPr>
          <w:rFonts w:ascii="Times New Roman" w:eastAsia="Times New Roman" w:hAnsi="Times New Roman" w:cs="Times New Roman"/>
          <w:bCs/>
        </w:rPr>
        <w:t xml:space="preserve"> acid. Genotypes were grouped into 5 clusters on basis of genetic diversity. Cluster-4 showed highest values of Fe and Zn while Cluster-3 had lowest. High variability for Zn (12.99-81.31) and Fe (15.99-52.75) and good heritability provide a basis for development of improved genotypes with good Fe and Zn levels. Positive association of Fe and Zn suggests that both can be improved simultaneously, as </w:t>
      </w:r>
      <w:proofErr w:type="spellStart"/>
      <w:r w:rsidRPr="00BE4189">
        <w:rPr>
          <w:rFonts w:ascii="Times New Roman" w:eastAsia="Times New Roman" w:hAnsi="Times New Roman" w:cs="Times New Roman"/>
          <w:bCs/>
        </w:rPr>
        <w:t>biofortication</w:t>
      </w:r>
      <w:proofErr w:type="spellEnd"/>
      <w:r w:rsidRPr="00BE4189">
        <w:rPr>
          <w:rFonts w:ascii="Times New Roman" w:eastAsia="Times New Roman" w:hAnsi="Times New Roman" w:cs="Times New Roman"/>
          <w:bCs/>
        </w:rPr>
        <w:t xml:space="preserve"> is the most feasible way to provide micronutrient rich food to consumers. </w:t>
      </w:r>
    </w:p>
    <w:p w:rsidR="00BE4189" w:rsidRDefault="00A9710C" w:rsidP="00BE4189">
      <w:pPr>
        <w:pStyle w:val="Heading3"/>
        <w:spacing w:before="74"/>
        <w:rPr>
          <w:b w:val="0"/>
        </w:rPr>
      </w:pPr>
      <w:r>
        <w:rPr>
          <w:b w:val="0"/>
        </w:rPr>
        <w:br w:type="column"/>
      </w:r>
    </w:p>
    <w:p w:rsidR="005973B9" w:rsidRPr="00BE4189" w:rsidRDefault="005973B9" w:rsidP="00BE4189">
      <w:pPr>
        <w:pStyle w:val="Heading3"/>
        <w:spacing w:before="74"/>
      </w:pPr>
      <w:r>
        <w:rPr>
          <w:color w:val="BF5A14"/>
        </w:rPr>
        <w:t xml:space="preserve">Recent Publications </w:t>
      </w:r>
    </w:p>
    <w:p w:rsidR="00BE4189" w:rsidRPr="00BE4189" w:rsidRDefault="00BE4189" w:rsidP="00BE4189">
      <w:pPr>
        <w:pStyle w:val="ListParagraph"/>
        <w:widowControl/>
        <w:numPr>
          <w:ilvl w:val="0"/>
          <w:numId w:val="4"/>
        </w:numPr>
        <w:tabs>
          <w:tab w:val="left" w:pos="1440"/>
        </w:tabs>
        <w:spacing w:before="0" w:after="200" w:line="240" w:lineRule="auto"/>
        <w:contextualSpacing/>
        <w:rPr>
          <w:rFonts w:ascii="Times New Roman" w:hAnsi="Times New Roman"/>
          <w:sz w:val="20"/>
          <w:szCs w:val="20"/>
          <w:shd w:val="clear" w:color="auto" w:fill="FFFFFF"/>
        </w:rPr>
      </w:pPr>
      <w:proofErr w:type="spellStart"/>
      <w:r w:rsidRPr="00BE4189">
        <w:rPr>
          <w:rFonts w:ascii="Times New Roman" w:hAnsi="Times New Roman"/>
          <w:color w:val="222222"/>
          <w:sz w:val="20"/>
          <w:szCs w:val="20"/>
          <w:shd w:val="clear" w:color="auto" w:fill="FFFFFF"/>
        </w:rPr>
        <w:t>Hussain</w:t>
      </w:r>
      <w:proofErr w:type="spellEnd"/>
      <w:r w:rsidRPr="00BE4189">
        <w:rPr>
          <w:rFonts w:ascii="Times New Roman" w:hAnsi="Times New Roman"/>
          <w:color w:val="222222"/>
          <w:sz w:val="20"/>
          <w:szCs w:val="20"/>
          <w:shd w:val="clear" w:color="auto" w:fill="FFFFFF"/>
        </w:rPr>
        <w:t xml:space="preserve">, M. </w:t>
      </w:r>
      <w:r w:rsidRPr="00BE4189">
        <w:rPr>
          <w:rFonts w:ascii="Times New Roman" w:hAnsi="Times New Roman"/>
          <w:b/>
          <w:color w:val="222222"/>
          <w:sz w:val="20"/>
          <w:szCs w:val="20"/>
          <w:shd w:val="clear" w:color="auto" w:fill="FFFFFF"/>
        </w:rPr>
        <w:t xml:space="preserve">M., </w:t>
      </w:r>
      <w:proofErr w:type="spellStart"/>
      <w:r w:rsidRPr="00BE4189">
        <w:rPr>
          <w:rFonts w:ascii="Times New Roman" w:hAnsi="Times New Roman"/>
          <w:b/>
          <w:color w:val="222222"/>
          <w:sz w:val="20"/>
          <w:szCs w:val="20"/>
          <w:shd w:val="clear" w:color="auto" w:fill="FFFFFF"/>
        </w:rPr>
        <w:t>Kausar</w:t>
      </w:r>
      <w:proofErr w:type="spellEnd"/>
      <w:r w:rsidRPr="00BE4189">
        <w:rPr>
          <w:rFonts w:ascii="Times New Roman" w:hAnsi="Times New Roman"/>
          <w:color w:val="222222"/>
          <w:sz w:val="20"/>
          <w:szCs w:val="20"/>
          <w:shd w:val="clear" w:color="auto" w:fill="FFFFFF"/>
        </w:rPr>
        <w:t xml:space="preserve">, M., </w:t>
      </w:r>
      <w:proofErr w:type="spellStart"/>
      <w:r w:rsidRPr="00BE4189">
        <w:rPr>
          <w:rFonts w:ascii="Times New Roman" w:hAnsi="Times New Roman"/>
          <w:color w:val="222222"/>
          <w:sz w:val="20"/>
          <w:szCs w:val="20"/>
          <w:shd w:val="clear" w:color="auto" w:fill="FFFFFF"/>
        </w:rPr>
        <w:t>Rauf</w:t>
      </w:r>
      <w:proofErr w:type="spellEnd"/>
      <w:r w:rsidRPr="00BE4189">
        <w:rPr>
          <w:rFonts w:ascii="Times New Roman" w:hAnsi="Times New Roman"/>
          <w:color w:val="222222"/>
          <w:sz w:val="20"/>
          <w:szCs w:val="20"/>
          <w:shd w:val="clear" w:color="auto" w:fill="FFFFFF"/>
        </w:rPr>
        <w:t xml:space="preserve">, S., Khan, M. F. Z., </w:t>
      </w:r>
      <w:proofErr w:type="spellStart"/>
      <w:r w:rsidRPr="00BE4189">
        <w:rPr>
          <w:rFonts w:ascii="Times New Roman" w:hAnsi="Times New Roman"/>
          <w:color w:val="222222"/>
          <w:sz w:val="20"/>
          <w:szCs w:val="20"/>
          <w:shd w:val="clear" w:color="auto" w:fill="FFFFFF"/>
        </w:rPr>
        <w:t>Paderweski</w:t>
      </w:r>
      <w:proofErr w:type="spellEnd"/>
      <w:r w:rsidRPr="00BE4189">
        <w:rPr>
          <w:rFonts w:ascii="Times New Roman" w:hAnsi="Times New Roman"/>
          <w:color w:val="222222"/>
          <w:sz w:val="20"/>
          <w:szCs w:val="20"/>
          <w:shd w:val="clear" w:color="auto" w:fill="FFFFFF"/>
        </w:rPr>
        <w:t>, J., Khan, M</w:t>
      </w:r>
      <w:proofErr w:type="gramStart"/>
      <w:r w:rsidRPr="00BE4189">
        <w:rPr>
          <w:rFonts w:ascii="Times New Roman" w:hAnsi="Times New Roman"/>
          <w:color w:val="222222"/>
          <w:sz w:val="20"/>
          <w:szCs w:val="20"/>
          <w:shd w:val="clear" w:color="auto" w:fill="FFFFFF"/>
        </w:rPr>
        <w:t>., ...</w:t>
      </w:r>
      <w:proofErr w:type="gramEnd"/>
      <w:r w:rsidRPr="00BE4189">
        <w:rPr>
          <w:rFonts w:ascii="Times New Roman" w:hAnsi="Times New Roman"/>
          <w:color w:val="222222"/>
          <w:sz w:val="20"/>
          <w:szCs w:val="20"/>
          <w:shd w:val="clear" w:color="auto" w:fill="FFFFFF"/>
        </w:rPr>
        <w:t xml:space="preserve"> &amp; </w:t>
      </w:r>
      <w:proofErr w:type="spellStart"/>
      <w:r w:rsidRPr="00BE4189">
        <w:rPr>
          <w:rFonts w:ascii="Times New Roman" w:hAnsi="Times New Roman"/>
          <w:color w:val="222222"/>
          <w:sz w:val="20"/>
          <w:szCs w:val="20"/>
          <w:shd w:val="clear" w:color="auto" w:fill="FFFFFF"/>
        </w:rPr>
        <w:t>Raza</w:t>
      </w:r>
      <w:proofErr w:type="spellEnd"/>
      <w:r w:rsidRPr="00BE4189">
        <w:rPr>
          <w:rFonts w:ascii="Times New Roman" w:hAnsi="Times New Roman"/>
          <w:color w:val="222222"/>
          <w:sz w:val="20"/>
          <w:szCs w:val="20"/>
          <w:shd w:val="clear" w:color="auto" w:fill="FFFFFF"/>
        </w:rPr>
        <w:t>, A. B. M. (</w:t>
      </w:r>
      <w:r w:rsidRPr="00BE4189">
        <w:rPr>
          <w:rFonts w:ascii="Times New Roman" w:hAnsi="Times New Roman"/>
          <w:b/>
          <w:color w:val="222222"/>
          <w:sz w:val="20"/>
          <w:szCs w:val="20"/>
          <w:shd w:val="clear" w:color="auto" w:fill="FFFFFF"/>
        </w:rPr>
        <w:t>2018</w:t>
      </w:r>
      <w:r w:rsidRPr="00BE4189">
        <w:rPr>
          <w:rFonts w:ascii="Times New Roman" w:hAnsi="Times New Roman"/>
          <w:color w:val="222222"/>
          <w:sz w:val="20"/>
          <w:szCs w:val="20"/>
          <w:shd w:val="clear" w:color="auto" w:fill="FFFFFF"/>
        </w:rPr>
        <w:t xml:space="preserve">). Selection for Some Functional Markers for Adaptability of Helianthus </w:t>
      </w:r>
      <w:proofErr w:type="spellStart"/>
      <w:r w:rsidRPr="00BE4189">
        <w:rPr>
          <w:rFonts w:ascii="Times New Roman" w:hAnsi="Times New Roman"/>
          <w:color w:val="222222"/>
          <w:sz w:val="20"/>
          <w:szCs w:val="20"/>
          <w:shd w:val="clear" w:color="auto" w:fill="FFFFFF"/>
        </w:rPr>
        <w:t>argophyllus</w:t>
      </w:r>
      <w:proofErr w:type="spellEnd"/>
      <w:r w:rsidRPr="00BE4189">
        <w:rPr>
          <w:rFonts w:ascii="Times New Roman" w:hAnsi="Times New Roman"/>
          <w:color w:val="222222"/>
          <w:sz w:val="20"/>
          <w:szCs w:val="20"/>
          <w:shd w:val="clear" w:color="auto" w:fill="FFFFFF"/>
        </w:rPr>
        <w:t xml:space="preserve">× Helianthus </w:t>
      </w:r>
      <w:proofErr w:type="spellStart"/>
      <w:r w:rsidRPr="00BE4189">
        <w:rPr>
          <w:rFonts w:ascii="Times New Roman" w:hAnsi="Times New Roman"/>
          <w:color w:val="222222"/>
          <w:sz w:val="20"/>
          <w:szCs w:val="20"/>
          <w:shd w:val="clear" w:color="auto" w:fill="FFFFFF"/>
        </w:rPr>
        <w:t>annuus</w:t>
      </w:r>
      <w:proofErr w:type="spellEnd"/>
      <w:r w:rsidRPr="00BE4189">
        <w:rPr>
          <w:rFonts w:ascii="Times New Roman" w:hAnsi="Times New Roman"/>
          <w:color w:val="222222"/>
          <w:sz w:val="20"/>
          <w:szCs w:val="20"/>
          <w:shd w:val="clear" w:color="auto" w:fill="FFFFFF"/>
        </w:rPr>
        <w:t xml:space="preserve"> Derived Population under Abiotic Stress Conditions. </w:t>
      </w:r>
      <w:proofErr w:type="spellStart"/>
      <w:r w:rsidRPr="00BE4189">
        <w:rPr>
          <w:rFonts w:ascii="Times New Roman" w:hAnsi="Times New Roman"/>
          <w:i/>
          <w:iCs/>
          <w:color w:val="222222"/>
          <w:sz w:val="20"/>
          <w:szCs w:val="20"/>
          <w:shd w:val="clear" w:color="auto" w:fill="FFFFFF"/>
        </w:rPr>
        <w:t>Helia</w:t>
      </w:r>
      <w:proofErr w:type="spellEnd"/>
      <w:r w:rsidRPr="00BE4189">
        <w:rPr>
          <w:rFonts w:ascii="Times New Roman" w:hAnsi="Times New Roman"/>
          <w:color w:val="222222"/>
          <w:sz w:val="20"/>
          <w:szCs w:val="20"/>
          <w:shd w:val="clear" w:color="auto" w:fill="FFFFFF"/>
        </w:rPr>
        <w:t>, </w:t>
      </w:r>
      <w:r w:rsidRPr="00BE4189">
        <w:rPr>
          <w:rFonts w:ascii="Times New Roman" w:hAnsi="Times New Roman"/>
          <w:i/>
          <w:iCs/>
          <w:color w:val="222222"/>
          <w:sz w:val="20"/>
          <w:szCs w:val="20"/>
          <w:shd w:val="clear" w:color="auto" w:fill="FFFFFF"/>
        </w:rPr>
        <w:t>41</w:t>
      </w:r>
      <w:r w:rsidRPr="00BE4189">
        <w:rPr>
          <w:rFonts w:ascii="Times New Roman" w:hAnsi="Times New Roman"/>
          <w:color w:val="222222"/>
          <w:sz w:val="20"/>
          <w:szCs w:val="20"/>
          <w:shd w:val="clear" w:color="auto" w:fill="FFFFFF"/>
        </w:rPr>
        <w:t>(68), 83-108.</w:t>
      </w:r>
    </w:p>
    <w:p w:rsidR="00BE4189" w:rsidRDefault="00BE4189" w:rsidP="00BE4189">
      <w:pPr>
        <w:pStyle w:val="ListParagraph"/>
        <w:widowControl/>
        <w:numPr>
          <w:ilvl w:val="0"/>
          <w:numId w:val="4"/>
        </w:numPr>
        <w:tabs>
          <w:tab w:val="left" w:pos="1440"/>
        </w:tabs>
        <w:spacing w:before="0" w:after="200" w:line="276" w:lineRule="auto"/>
        <w:contextualSpacing/>
        <w:rPr>
          <w:rFonts w:ascii="Times New Roman" w:hAnsi="Times New Roman"/>
          <w:sz w:val="20"/>
          <w:szCs w:val="20"/>
        </w:rPr>
      </w:pPr>
      <w:proofErr w:type="spellStart"/>
      <w:r w:rsidRPr="00BE4189">
        <w:rPr>
          <w:rFonts w:ascii="Times New Roman" w:hAnsi="Times New Roman"/>
          <w:sz w:val="20"/>
          <w:szCs w:val="20"/>
          <w:shd w:val="clear" w:color="auto" w:fill="FFFFFF"/>
        </w:rPr>
        <w:t>Rauf</w:t>
      </w:r>
      <w:proofErr w:type="spellEnd"/>
      <w:r w:rsidRPr="00BE4189">
        <w:rPr>
          <w:rFonts w:ascii="Times New Roman" w:hAnsi="Times New Roman"/>
          <w:sz w:val="20"/>
          <w:szCs w:val="20"/>
          <w:shd w:val="clear" w:color="auto" w:fill="FFFFFF"/>
        </w:rPr>
        <w:t xml:space="preserve">, S., </w:t>
      </w:r>
      <w:proofErr w:type="spellStart"/>
      <w:r w:rsidRPr="00BE4189">
        <w:rPr>
          <w:rFonts w:ascii="Times New Roman" w:hAnsi="Times New Roman"/>
          <w:sz w:val="20"/>
          <w:szCs w:val="20"/>
          <w:shd w:val="clear" w:color="auto" w:fill="FFFFFF"/>
        </w:rPr>
        <w:t>Jamil</w:t>
      </w:r>
      <w:proofErr w:type="spellEnd"/>
      <w:r w:rsidRPr="00BE4189">
        <w:rPr>
          <w:rFonts w:ascii="Times New Roman" w:hAnsi="Times New Roman"/>
          <w:sz w:val="20"/>
          <w:szCs w:val="20"/>
          <w:shd w:val="clear" w:color="auto" w:fill="FFFFFF"/>
        </w:rPr>
        <w:t xml:space="preserve">, N., Ali Tariq, S., Khan, M., &amp; </w:t>
      </w:r>
      <w:proofErr w:type="spellStart"/>
      <w:r w:rsidRPr="00BE4189">
        <w:rPr>
          <w:rFonts w:ascii="Times New Roman" w:hAnsi="Times New Roman"/>
          <w:b/>
          <w:sz w:val="20"/>
          <w:szCs w:val="20"/>
          <w:shd w:val="clear" w:color="auto" w:fill="FFFFFF"/>
        </w:rPr>
        <w:t>Kausar</w:t>
      </w:r>
      <w:proofErr w:type="spellEnd"/>
      <w:r w:rsidRPr="00BE4189">
        <w:rPr>
          <w:rFonts w:ascii="Times New Roman" w:hAnsi="Times New Roman"/>
          <w:b/>
          <w:sz w:val="20"/>
          <w:szCs w:val="20"/>
          <w:shd w:val="clear" w:color="auto" w:fill="FFFFFF"/>
        </w:rPr>
        <w:t>, M</w:t>
      </w:r>
      <w:r w:rsidRPr="00BE4189">
        <w:rPr>
          <w:rFonts w:ascii="Times New Roman" w:hAnsi="Times New Roman"/>
          <w:sz w:val="20"/>
          <w:szCs w:val="20"/>
          <w:shd w:val="clear" w:color="auto" w:fill="FFFFFF"/>
        </w:rPr>
        <w:t>. (</w:t>
      </w:r>
      <w:r w:rsidRPr="00BE4189">
        <w:rPr>
          <w:rFonts w:ascii="Times New Roman" w:hAnsi="Times New Roman"/>
          <w:b/>
          <w:sz w:val="20"/>
          <w:szCs w:val="20"/>
          <w:shd w:val="clear" w:color="auto" w:fill="FFFFFF"/>
        </w:rPr>
        <w:t>2017</w:t>
      </w:r>
      <w:r w:rsidRPr="00BE4189">
        <w:rPr>
          <w:rFonts w:ascii="Times New Roman" w:hAnsi="Times New Roman"/>
          <w:sz w:val="20"/>
          <w:szCs w:val="20"/>
          <w:shd w:val="clear" w:color="auto" w:fill="FFFFFF"/>
        </w:rPr>
        <w:t>). Progress in Modification of Sunflower Oil to Expand its Industrial Value.</w:t>
      </w:r>
      <w:r w:rsidRPr="00BE4189">
        <w:rPr>
          <w:rStyle w:val="apple-converted-space"/>
          <w:rFonts w:ascii="Times New Roman" w:hAnsi="Times New Roman"/>
          <w:sz w:val="20"/>
          <w:szCs w:val="20"/>
          <w:shd w:val="clear" w:color="auto" w:fill="FFFFFF"/>
        </w:rPr>
        <w:t> </w:t>
      </w:r>
      <w:r w:rsidRPr="00BE4189">
        <w:rPr>
          <w:rFonts w:ascii="Times New Roman" w:hAnsi="Times New Roman"/>
          <w:i/>
          <w:iCs/>
          <w:sz w:val="20"/>
          <w:szCs w:val="20"/>
          <w:shd w:val="clear" w:color="auto" w:fill="FFFFFF"/>
        </w:rPr>
        <w:t>Journal of the Science of Food and Agriculture</w:t>
      </w:r>
      <w:r w:rsidRPr="00BE4189">
        <w:rPr>
          <w:rFonts w:ascii="Times New Roman" w:hAnsi="Times New Roman"/>
          <w:sz w:val="20"/>
          <w:szCs w:val="20"/>
        </w:rPr>
        <w:t>.</w:t>
      </w:r>
    </w:p>
    <w:p w:rsidR="00EF36D1" w:rsidRPr="00BE4189" w:rsidRDefault="00EF36D1" w:rsidP="00EF36D1">
      <w:pPr>
        <w:pStyle w:val="ListParagraph"/>
        <w:widowControl/>
        <w:numPr>
          <w:ilvl w:val="0"/>
          <w:numId w:val="4"/>
        </w:numPr>
        <w:tabs>
          <w:tab w:val="left" w:pos="1440"/>
        </w:tabs>
        <w:spacing w:before="0" w:after="200" w:line="240" w:lineRule="auto"/>
        <w:contextualSpacing/>
        <w:rPr>
          <w:rFonts w:ascii="Times New Roman" w:hAnsi="Times New Roman"/>
          <w:sz w:val="20"/>
          <w:szCs w:val="20"/>
          <w:shd w:val="clear" w:color="auto" w:fill="FFFFFF"/>
        </w:rPr>
      </w:pPr>
      <w:r w:rsidRPr="00BE4189">
        <w:rPr>
          <w:rFonts w:ascii="Times New Roman" w:hAnsi="Times New Roman"/>
          <w:sz w:val="20"/>
          <w:szCs w:val="20"/>
          <w:shd w:val="clear" w:color="auto" w:fill="FFFFFF"/>
        </w:rPr>
        <w:t xml:space="preserve">Khan, M., </w:t>
      </w:r>
      <w:proofErr w:type="spellStart"/>
      <w:r w:rsidRPr="00BE4189">
        <w:rPr>
          <w:rFonts w:ascii="Times New Roman" w:hAnsi="Times New Roman"/>
          <w:sz w:val="20"/>
          <w:szCs w:val="20"/>
          <w:shd w:val="clear" w:color="auto" w:fill="FFFFFF"/>
        </w:rPr>
        <w:t>Rauf</w:t>
      </w:r>
      <w:proofErr w:type="spellEnd"/>
      <w:r w:rsidRPr="00BE4189">
        <w:rPr>
          <w:rFonts w:ascii="Times New Roman" w:hAnsi="Times New Roman"/>
          <w:sz w:val="20"/>
          <w:szCs w:val="20"/>
          <w:shd w:val="clear" w:color="auto" w:fill="FFFFFF"/>
        </w:rPr>
        <w:t xml:space="preserve">, S., </w:t>
      </w:r>
      <w:proofErr w:type="spellStart"/>
      <w:r w:rsidRPr="00BE4189">
        <w:rPr>
          <w:rFonts w:ascii="Times New Roman" w:hAnsi="Times New Roman"/>
          <w:sz w:val="20"/>
          <w:szCs w:val="20"/>
          <w:shd w:val="clear" w:color="auto" w:fill="FFFFFF"/>
        </w:rPr>
        <w:t>Munir</w:t>
      </w:r>
      <w:proofErr w:type="spellEnd"/>
      <w:r w:rsidRPr="00BE4189">
        <w:rPr>
          <w:rFonts w:ascii="Times New Roman" w:hAnsi="Times New Roman"/>
          <w:sz w:val="20"/>
          <w:szCs w:val="20"/>
          <w:shd w:val="clear" w:color="auto" w:fill="FFFFFF"/>
        </w:rPr>
        <w:t xml:space="preserve">, H., </w:t>
      </w:r>
      <w:proofErr w:type="spellStart"/>
      <w:r w:rsidRPr="00BE4189">
        <w:rPr>
          <w:rFonts w:ascii="Times New Roman" w:hAnsi="Times New Roman"/>
          <w:b/>
          <w:sz w:val="20"/>
          <w:szCs w:val="20"/>
          <w:shd w:val="clear" w:color="auto" w:fill="FFFFFF"/>
        </w:rPr>
        <w:t>Kausar</w:t>
      </w:r>
      <w:proofErr w:type="spellEnd"/>
      <w:r w:rsidRPr="00BE4189">
        <w:rPr>
          <w:rFonts w:ascii="Times New Roman" w:hAnsi="Times New Roman"/>
          <w:b/>
          <w:sz w:val="20"/>
          <w:szCs w:val="20"/>
          <w:shd w:val="clear" w:color="auto" w:fill="FFFFFF"/>
        </w:rPr>
        <w:t>, M</w:t>
      </w:r>
      <w:r w:rsidRPr="00BE4189">
        <w:rPr>
          <w:rFonts w:ascii="Times New Roman" w:hAnsi="Times New Roman"/>
          <w:sz w:val="20"/>
          <w:szCs w:val="20"/>
          <w:shd w:val="clear" w:color="auto" w:fill="FFFFFF"/>
        </w:rPr>
        <w:t xml:space="preserve">., </w:t>
      </w:r>
      <w:proofErr w:type="spellStart"/>
      <w:r w:rsidRPr="00BE4189">
        <w:rPr>
          <w:rFonts w:ascii="Times New Roman" w:hAnsi="Times New Roman"/>
          <w:sz w:val="20"/>
          <w:szCs w:val="20"/>
          <w:shd w:val="clear" w:color="auto" w:fill="FFFFFF"/>
        </w:rPr>
        <w:t>Hussain</w:t>
      </w:r>
      <w:proofErr w:type="spellEnd"/>
      <w:r w:rsidRPr="00BE4189">
        <w:rPr>
          <w:rFonts w:ascii="Times New Roman" w:hAnsi="Times New Roman"/>
          <w:sz w:val="20"/>
          <w:szCs w:val="20"/>
          <w:shd w:val="clear" w:color="auto" w:fill="FFFFFF"/>
        </w:rPr>
        <w:t>, M. M., &amp; Ashraf, E. (</w:t>
      </w:r>
      <w:r w:rsidRPr="00BE4189">
        <w:rPr>
          <w:rFonts w:ascii="Times New Roman" w:hAnsi="Times New Roman"/>
          <w:b/>
          <w:sz w:val="20"/>
          <w:szCs w:val="20"/>
          <w:shd w:val="clear" w:color="auto" w:fill="FFFFFF"/>
        </w:rPr>
        <w:t>2016</w:t>
      </w:r>
      <w:r w:rsidRPr="00BE4189">
        <w:rPr>
          <w:rFonts w:ascii="Times New Roman" w:hAnsi="Times New Roman"/>
          <w:sz w:val="20"/>
          <w:szCs w:val="20"/>
          <w:shd w:val="clear" w:color="auto" w:fill="FFFFFF"/>
        </w:rPr>
        <w:t>). Evaluation of sunflower (</w:t>
      </w:r>
      <w:r w:rsidRPr="00BE4189">
        <w:rPr>
          <w:rFonts w:ascii="Times New Roman" w:hAnsi="Times New Roman"/>
          <w:i/>
          <w:sz w:val="20"/>
          <w:szCs w:val="20"/>
          <w:shd w:val="clear" w:color="auto" w:fill="FFFFFF"/>
        </w:rPr>
        <w:t xml:space="preserve">Helianthus </w:t>
      </w:r>
      <w:proofErr w:type="spellStart"/>
      <w:r w:rsidRPr="00BE4189">
        <w:rPr>
          <w:rFonts w:ascii="Times New Roman" w:hAnsi="Times New Roman"/>
          <w:i/>
          <w:sz w:val="20"/>
          <w:szCs w:val="20"/>
          <w:shd w:val="clear" w:color="auto" w:fill="FFFFFF"/>
        </w:rPr>
        <w:t>annuus</w:t>
      </w:r>
      <w:proofErr w:type="spellEnd"/>
      <w:r w:rsidRPr="00BE4189">
        <w:rPr>
          <w:rFonts w:ascii="Times New Roman" w:hAnsi="Times New Roman"/>
          <w:sz w:val="20"/>
          <w:szCs w:val="20"/>
          <w:shd w:val="clear" w:color="auto" w:fill="FFFFFF"/>
        </w:rPr>
        <w:t xml:space="preserve"> L.) single cross hybrids under heat stress condition.</w:t>
      </w:r>
      <w:r w:rsidRPr="00BE4189">
        <w:rPr>
          <w:rStyle w:val="apple-converted-space"/>
          <w:rFonts w:ascii="Times New Roman" w:hAnsi="Times New Roman"/>
          <w:sz w:val="20"/>
          <w:szCs w:val="20"/>
          <w:shd w:val="clear" w:color="auto" w:fill="FFFFFF"/>
        </w:rPr>
        <w:t> </w:t>
      </w:r>
      <w:r w:rsidRPr="00BE4189">
        <w:rPr>
          <w:rFonts w:ascii="Times New Roman" w:hAnsi="Times New Roman"/>
          <w:i/>
          <w:iCs/>
          <w:sz w:val="20"/>
          <w:szCs w:val="20"/>
          <w:shd w:val="clear" w:color="auto" w:fill="FFFFFF"/>
        </w:rPr>
        <w:t>Archives of Agronomy and Soil Science</w:t>
      </w:r>
      <w:r w:rsidRPr="00BE4189">
        <w:rPr>
          <w:rFonts w:ascii="Times New Roman" w:hAnsi="Times New Roman"/>
          <w:sz w:val="20"/>
          <w:szCs w:val="20"/>
          <w:shd w:val="clear" w:color="auto" w:fill="FFFFFF"/>
        </w:rPr>
        <w:t>, 1-11.</w:t>
      </w:r>
    </w:p>
    <w:p w:rsidR="00EF36D1" w:rsidRPr="00BE4189" w:rsidRDefault="00EF36D1" w:rsidP="00EF36D1">
      <w:pPr>
        <w:pStyle w:val="ListParagraph"/>
        <w:widowControl/>
        <w:numPr>
          <w:ilvl w:val="0"/>
          <w:numId w:val="4"/>
        </w:numPr>
        <w:tabs>
          <w:tab w:val="left" w:pos="1440"/>
        </w:tabs>
        <w:spacing w:before="0" w:after="200" w:line="240" w:lineRule="auto"/>
        <w:contextualSpacing/>
        <w:rPr>
          <w:rFonts w:ascii="Times New Roman" w:eastAsia="Times New Roman" w:hAnsi="Times New Roman"/>
          <w:i/>
          <w:sz w:val="20"/>
          <w:szCs w:val="20"/>
        </w:rPr>
      </w:pPr>
      <w:proofErr w:type="spellStart"/>
      <w:r w:rsidRPr="00BE4189">
        <w:rPr>
          <w:rFonts w:ascii="Times New Roman" w:eastAsia="Times New Roman" w:hAnsi="Times New Roman"/>
          <w:sz w:val="20"/>
          <w:szCs w:val="20"/>
        </w:rPr>
        <w:t>Rauf</w:t>
      </w:r>
      <w:proofErr w:type="spellEnd"/>
      <w:r w:rsidRPr="00BE4189">
        <w:rPr>
          <w:rFonts w:ascii="Times New Roman" w:eastAsia="Times New Roman" w:hAnsi="Times New Roman"/>
          <w:sz w:val="20"/>
          <w:szCs w:val="20"/>
        </w:rPr>
        <w:t>, S., Sienkiewicz-</w:t>
      </w:r>
      <w:proofErr w:type="spellStart"/>
      <w:r w:rsidRPr="00BE4189">
        <w:rPr>
          <w:rFonts w:ascii="Times New Roman" w:eastAsia="Times New Roman" w:hAnsi="Times New Roman"/>
          <w:sz w:val="20"/>
          <w:szCs w:val="20"/>
        </w:rPr>
        <w:t>Paderewska</w:t>
      </w:r>
      <w:proofErr w:type="spellEnd"/>
      <w:r w:rsidRPr="00BE4189">
        <w:rPr>
          <w:rFonts w:ascii="Times New Roman" w:eastAsia="Times New Roman" w:hAnsi="Times New Roman"/>
          <w:sz w:val="20"/>
          <w:szCs w:val="20"/>
        </w:rPr>
        <w:t xml:space="preserve">, D., Malinowski, D. P., </w:t>
      </w:r>
      <w:proofErr w:type="spellStart"/>
      <w:r w:rsidRPr="00BE4189">
        <w:rPr>
          <w:rFonts w:ascii="Times New Roman" w:eastAsia="Times New Roman" w:hAnsi="Times New Roman"/>
          <w:sz w:val="20"/>
          <w:szCs w:val="20"/>
        </w:rPr>
        <w:t>Hussain</w:t>
      </w:r>
      <w:proofErr w:type="spellEnd"/>
      <w:r w:rsidRPr="00BE4189">
        <w:rPr>
          <w:rFonts w:ascii="Times New Roman" w:eastAsia="Times New Roman" w:hAnsi="Times New Roman"/>
          <w:sz w:val="20"/>
          <w:szCs w:val="20"/>
        </w:rPr>
        <w:t xml:space="preserve">, M. M., </w:t>
      </w:r>
      <w:proofErr w:type="spellStart"/>
      <w:r w:rsidRPr="00BE4189">
        <w:rPr>
          <w:rFonts w:ascii="Times New Roman" w:eastAsia="Times New Roman" w:hAnsi="Times New Roman"/>
          <w:sz w:val="20"/>
          <w:szCs w:val="20"/>
        </w:rPr>
        <w:t>Niazi</w:t>
      </w:r>
      <w:proofErr w:type="spellEnd"/>
      <w:r w:rsidRPr="00BE4189">
        <w:rPr>
          <w:rFonts w:ascii="Times New Roman" w:eastAsia="Times New Roman" w:hAnsi="Times New Roman"/>
          <w:sz w:val="20"/>
          <w:szCs w:val="20"/>
        </w:rPr>
        <w:t xml:space="preserve">, I. A. K., &amp; </w:t>
      </w:r>
      <w:proofErr w:type="spellStart"/>
      <w:r w:rsidRPr="00BE4189">
        <w:rPr>
          <w:rFonts w:ascii="Times New Roman" w:eastAsia="Times New Roman" w:hAnsi="Times New Roman"/>
          <w:b/>
          <w:sz w:val="20"/>
          <w:szCs w:val="20"/>
        </w:rPr>
        <w:t>Kausar</w:t>
      </w:r>
      <w:proofErr w:type="spellEnd"/>
      <w:r w:rsidRPr="00BE4189">
        <w:rPr>
          <w:rFonts w:ascii="Times New Roman" w:eastAsia="Times New Roman" w:hAnsi="Times New Roman"/>
          <w:sz w:val="20"/>
          <w:szCs w:val="20"/>
        </w:rPr>
        <w:t xml:space="preserve">, </w:t>
      </w:r>
      <w:r w:rsidRPr="00BE4189">
        <w:rPr>
          <w:rFonts w:ascii="Times New Roman" w:eastAsia="Times New Roman" w:hAnsi="Times New Roman"/>
          <w:b/>
          <w:sz w:val="20"/>
          <w:szCs w:val="20"/>
        </w:rPr>
        <w:t>M</w:t>
      </w:r>
      <w:r w:rsidRPr="00BE4189">
        <w:rPr>
          <w:rFonts w:ascii="Times New Roman" w:eastAsia="Times New Roman" w:hAnsi="Times New Roman"/>
          <w:sz w:val="20"/>
          <w:szCs w:val="20"/>
        </w:rPr>
        <w:t>. (</w:t>
      </w:r>
      <w:r w:rsidRPr="00BE4189">
        <w:rPr>
          <w:rFonts w:ascii="Times New Roman" w:eastAsia="Times New Roman" w:hAnsi="Times New Roman"/>
          <w:b/>
          <w:sz w:val="20"/>
          <w:szCs w:val="20"/>
        </w:rPr>
        <w:t>2016</w:t>
      </w:r>
      <w:r w:rsidRPr="00BE4189">
        <w:rPr>
          <w:rFonts w:ascii="Times New Roman" w:eastAsia="Times New Roman" w:hAnsi="Times New Roman"/>
          <w:sz w:val="20"/>
          <w:szCs w:val="20"/>
        </w:rPr>
        <w:t>). Forages: Ecology, breeding objectives and procedures. In </w:t>
      </w:r>
      <w:r w:rsidRPr="00BE4189">
        <w:rPr>
          <w:rFonts w:ascii="Times New Roman" w:eastAsia="Times New Roman" w:hAnsi="Times New Roman"/>
          <w:iCs/>
          <w:sz w:val="20"/>
          <w:szCs w:val="20"/>
        </w:rPr>
        <w:t>Advances in Plant Breeding Strategies: Agronomic, Abiotic and Biotic Stress Traits</w:t>
      </w:r>
      <w:r w:rsidRPr="00BE4189">
        <w:rPr>
          <w:rFonts w:ascii="Times New Roman" w:eastAsia="Times New Roman" w:hAnsi="Times New Roman"/>
          <w:sz w:val="20"/>
          <w:szCs w:val="20"/>
        </w:rPr>
        <w:t xml:space="preserve"> (pp. 149-201). </w:t>
      </w:r>
      <w:r w:rsidRPr="00BE4189">
        <w:rPr>
          <w:rFonts w:ascii="Times New Roman" w:eastAsia="Times New Roman" w:hAnsi="Times New Roman"/>
          <w:i/>
          <w:sz w:val="20"/>
          <w:szCs w:val="20"/>
        </w:rPr>
        <w:t>Springer International Publishing</w:t>
      </w:r>
    </w:p>
    <w:p w:rsidR="00EF36D1" w:rsidRPr="00EF36D1" w:rsidRDefault="00EF36D1" w:rsidP="00EF36D1">
      <w:pPr>
        <w:widowControl/>
        <w:tabs>
          <w:tab w:val="left" w:pos="1440"/>
        </w:tabs>
        <w:spacing w:after="200" w:line="276" w:lineRule="auto"/>
        <w:ind w:left="360"/>
        <w:contextualSpacing/>
        <w:rPr>
          <w:rFonts w:ascii="Times New Roman" w:hAnsi="Times New Roman"/>
          <w:sz w:val="20"/>
          <w:szCs w:val="20"/>
        </w:rPr>
      </w:pPr>
      <w:bookmarkStart w:id="1" w:name="_GoBack"/>
      <w:bookmarkEnd w:id="1"/>
    </w:p>
    <w:p w:rsidR="00BE4189" w:rsidRDefault="00BE4189" w:rsidP="00BE4189">
      <w:pPr>
        <w:spacing w:line="204" w:lineRule="exact"/>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F4D8B1" wp14:editId="7C29F2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F36D1" w:rsidP="00404E5B">
      <w:pPr>
        <w:spacing w:before="92"/>
        <w:ind w:right="4234"/>
        <w:rPr>
          <w:rFonts w:ascii="Arial"/>
        </w:rPr>
      </w:pPr>
      <w:r>
        <w:rPr>
          <w:rFonts w:ascii="Times New Roman" w:hAnsi="Times New Roman" w:cs="Times New Roman"/>
          <w:iCs/>
          <w:noProof/>
        </w:rPr>
        <w:drawing>
          <wp:anchor distT="0" distB="0" distL="114300" distR="114300" simplePos="0" relativeHeight="251658240" behindDoc="0" locked="0" layoutInCell="1" allowOverlap="1" wp14:anchorId="3DBE95F3" wp14:editId="538B65B7">
            <wp:simplePos x="0" y="0"/>
            <wp:positionH relativeFrom="margin">
              <wp:posOffset>-188595</wp:posOffset>
            </wp:positionH>
            <wp:positionV relativeFrom="margin">
              <wp:posOffset>6087745</wp:posOffset>
            </wp:positionV>
            <wp:extent cx="1066800" cy="1245870"/>
            <wp:effectExtent l="0" t="0" r="0" b="0"/>
            <wp:wrapSquare wrapText="bothSides"/>
            <wp:docPr id="2" name="Picture 2" descr="E:\IMG-20180214-WA0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20180214-WA0018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6800" cy="1245870"/>
                    </a:xfrm>
                    <a:prstGeom prst="rect">
                      <a:avLst/>
                    </a:prstGeom>
                    <a:noFill/>
                    <a:ln>
                      <a:noFill/>
                    </a:ln>
                  </pic:spPr>
                </pic:pic>
              </a:graphicData>
            </a:graphic>
          </wp:anchor>
        </w:drawing>
      </w:r>
      <w:r w:rsidR="008756E6">
        <w:rPr>
          <w:noProof/>
        </w:rPr>
        <w:t xml:space="preserve">              </w:t>
      </w:r>
    </w:p>
    <w:p w:rsidR="00BE4189" w:rsidRDefault="00BE4189" w:rsidP="00BE4189">
      <w:pPr>
        <w:pStyle w:val="HTMLPreformatted"/>
        <w:jc w:val="both"/>
        <w:rPr>
          <w:rFonts w:ascii="Times New Roman" w:hAnsi="Times New Roman" w:cs="Times New Roman"/>
          <w:iCs/>
        </w:rPr>
      </w:pPr>
      <w:r w:rsidRPr="00BE4189">
        <w:rPr>
          <w:rFonts w:ascii="Times New Roman" w:hAnsi="Times New Roman" w:cs="Times New Roman"/>
          <w:iCs/>
        </w:rPr>
        <w:t xml:space="preserve">Maria </w:t>
      </w:r>
      <w:proofErr w:type="spellStart"/>
      <w:r w:rsidRPr="00BE4189">
        <w:rPr>
          <w:rFonts w:ascii="Times New Roman" w:hAnsi="Times New Roman" w:cs="Times New Roman"/>
          <w:iCs/>
        </w:rPr>
        <w:t>Kausar</w:t>
      </w:r>
      <w:proofErr w:type="spellEnd"/>
      <w:r w:rsidRPr="00BE4189">
        <w:rPr>
          <w:rFonts w:ascii="Times New Roman" w:hAnsi="Times New Roman" w:cs="Times New Roman"/>
          <w:iCs/>
        </w:rPr>
        <w:t xml:space="preserve"> is a PhD scholar in Department of Plant Breeding and Genetics, College of Agriculture, University of Sargodha, currently working on “genetic studies of maize for micronutrient </w:t>
      </w:r>
      <w:proofErr w:type="spellStart"/>
      <w:r w:rsidRPr="00BE4189">
        <w:rPr>
          <w:rFonts w:ascii="Times New Roman" w:hAnsi="Times New Roman" w:cs="Times New Roman"/>
          <w:iCs/>
        </w:rPr>
        <w:t>b</w:t>
      </w:r>
      <w:r w:rsidRPr="00BE4189">
        <w:rPr>
          <w:rFonts w:ascii="Times New Roman" w:hAnsi="Times New Roman" w:cs="Times New Roman"/>
          <w:iCs/>
        </w:rPr>
        <w:t>iofortification</w:t>
      </w:r>
      <w:proofErr w:type="spellEnd"/>
      <w:r w:rsidRPr="00BE4189">
        <w:rPr>
          <w:rFonts w:ascii="Times New Roman" w:hAnsi="Times New Roman" w:cs="Times New Roman"/>
          <w:iCs/>
        </w:rPr>
        <w:t xml:space="preserve">” as her </w:t>
      </w:r>
      <w:proofErr w:type="spellStart"/>
      <w:r w:rsidRPr="00BE4189">
        <w:rPr>
          <w:rFonts w:ascii="Times New Roman" w:hAnsi="Times New Roman" w:cs="Times New Roman"/>
          <w:iCs/>
        </w:rPr>
        <w:t>researchwork</w:t>
      </w:r>
      <w:proofErr w:type="spellEnd"/>
      <w:r w:rsidRPr="00BE4189">
        <w:rPr>
          <w:rFonts w:ascii="Times New Roman" w:hAnsi="Times New Roman" w:cs="Times New Roman"/>
          <w:iCs/>
        </w:rPr>
        <w:t xml:space="preserve"> with 3.97 CGPA. She is the MPhil leading to PhD scholarship holder from Higher Education Commission of Pakistan. She has four publications in impacted journals, and has good knowledge of Microsoft Office. She has the research interest of breeding field crops.</w:t>
      </w:r>
    </w:p>
    <w:p w:rsidR="00BE4189" w:rsidRDefault="00BE4189" w:rsidP="00BE4189">
      <w:pPr>
        <w:pStyle w:val="HTMLPreformatted"/>
        <w:jc w:val="both"/>
        <w:rPr>
          <w:rFonts w:ascii="Times New Roman" w:hAnsi="Times New Roman" w:cs="Times New Roman"/>
          <w:iCs/>
        </w:rPr>
      </w:pPr>
    </w:p>
    <w:p w:rsidR="00BE4189" w:rsidRPr="00BE4189" w:rsidRDefault="00BE4189" w:rsidP="00BE4189">
      <w:pPr>
        <w:pStyle w:val="HTMLPreformatted"/>
        <w:jc w:val="both"/>
        <w:rPr>
          <w:rFonts w:ascii="Times New Roman" w:hAnsi="Times New Roman" w:cs="Times New Roman"/>
          <w:iCs/>
        </w:rPr>
      </w:pPr>
      <w:r>
        <w:rPr>
          <w:rFonts w:ascii="Times New Roman" w:hAnsi="Times New Roman" w:cs="Times New Roman"/>
          <w:iCs/>
        </w:rPr>
        <w:t xml:space="preserve">Email: </w:t>
      </w:r>
      <w:hyperlink r:id="rId11" w:history="1">
        <w:r w:rsidRPr="0028784A">
          <w:rPr>
            <w:rStyle w:val="Hyperlink"/>
            <w:rFonts w:ascii="Times New Roman" w:hAnsi="Times New Roman" w:cs="Times New Roman"/>
            <w:iCs/>
          </w:rPr>
          <w:t>maria_kausar12@yahoo.com</w:t>
        </w:r>
      </w:hyperlink>
      <w:r>
        <w:rPr>
          <w:rFonts w:ascii="Times New Roman" w:hAnsi="Times New Roman" w:cs="Times New Roman"/>
          <w:iCs/>
        </w:rPr>
        <w:t xml:space="preserve"> Contact No. +923247231247</w:t>
      </w:r>
    </w:p>
    <w:p w:rsidR="00AE3E37" w:rsidRDefault="00292ED9" w:rsidP="00BE4189">
      <w:pPr>
        <w:tabs>
          <w:tab w:val="left" w:pos="9498"/>
          <w:tab w:val="left" w:pos="9639"/>
        </w:tabs>
        <w:spacing w:before="62"/>
        <w:ind w:left="426" w:right="909"/>
        <w:rPr>
          <w:rFonts w:ascii="Arial"/>
          <w:sz w:val="19"/>
        </w:rPr>
      </w:pPr>
      <w:r>
        <w:rPr>
          <w:noProof/>
        </w:rPr>
        <mc:AlternateContent>
          <mc:Choice Requires="wps">
            <w:drawing>
              <wp:anchor distT="0" distB="0" distL="0" distR="0" simplePos="0" relativeHeight="1072" behindDoc="0" locked="0" layoutInCell="1" allowOverlap="1" wp14:anchorId="6F47E9EF" wp14:editId="34E66BD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pStyle w:val="BodyText"/>
        <w:spacing w:before="3"/>
        <w:rPr>
          <w:rFonts w:ascii="Minion Pro"/>
          <w:sz w:val="26"/>
        </w:rPr>
      </w:pPr>
    </w:p>
    <w:sectPr w:rsidR="00AE3E37" w:rsidSect="00BE4189">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55A" w:rsidRDefault="004C055A">
      <w:r>
        <w:separator/>
      </w:r>
    </w:p>
  </w:endnote>
  <w:endnote w:type="continuationSeparator" w:id="0">
    <w:p w:rsidR="004C055A" w:rsidRDefault="004C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55A" w:rsidRDefault="004C055A">
      <w:r>
        <w:separator/>
      </w:r>
    </w:p>
  </w:footnote>
  <w:footnote w:type="continuationSeparator" w:id="0">
    <w:p w:rsidR="004C055A" w:rsidRDefault="004C05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E92F0A"/>
    <w:multiLevelType w:val="hybridMultilevel"/>
    <w:tmpl w:val="7934545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547D"/>
    <w:rsid w:val="00364417"/>
    <w:rsid w:val="003F175B"/>
    <w:rsid w:val="00404E5B"/>
    <w:rsid w:val="00414F7B"/>
    <w:rsid w:val="004355DC"/>
    <w:rsid w:val="004749B4"/>
    <w:rsid w:val="00494130"/>
    <w:rsid w:val="004C055A"/>
    <w:rsid w:val="004F3523"/>
    <w:rsid w:val="005655EB"/>
    <w:rsid w:val="005973B9"/>
    <w:rsid w:val="005B3A56"/>
    <w:rsid w:val="006060CE"/>
    <w:rsid w:val="0063497F"/>
    <w:rsid w:val="00782212"/>
    <w:rsid w:val="00873DF0"/>
    <w:rsid w:val="008756E6"/>
    <w:rsid w:val="009B2D44"/>
    <w:rsid w:val="00A07E82"/>
    <w:rsid w:val="00A9710C"/>
    <w:rsid w:val="00AE3E37"/>
    <w:rsid w:val="00B21A57"/>
    <w:rsid w:val="00BE4189"/>
    <w:rsid w:val="00C33602"/>
    <w:rsid w:val="00CD6F55"/>
    <w:rsid w:val="00DE3104"/>
    <w:rsid w:val="00EF36D1"/>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semiHidden/>
    <w:unhideWhenUsed/>
    <w:rsid w:val="00BE41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Arial Unicode MS" w:cs="Courier New"/>
      <w:color w:val="000000"/>
      <w:sz w:val="20"/>
      <w:szCs w:val="20"/>
      <w:lang w:val="en-GB"/>
    </w:rPr>
  </w:style>
  <w:style w:type="character" w:customStyle="1" w:styleId="HTMLPreformattedChar">
    <w:name w:val="HTML Preformatted Char"/>
    <w:basedOn w:val="DefaultParagraphFont"/>
    <w:link w:val="HTMLPreformatted"/>
    <w:semiHidden/>
    <w:rsid w:val="00BE4189"/>
    <w:rPr>
      <w:rFonts w:ascii="Arial Unicode MS" w:eastAsia="Times New Roman" w:hAnsi="Arial Unicode MS" w:cs="Courier New"/>
      <w:color w:val="000000"/>
      <w:sz w:val="20"/>
      <w:szCs w:val="20"/>
      <w:lang w:val="en-GB"/>
    </w:rPr>
  </w:style>
  <w:style w:type="character" w:customStyle="1" w:styleId="apple-converted-space">
    <w:name w:val="apple-converted-space"/>
    <w:basedOn w:val="DefaultParagraphFont"/>
    <w:rsid w:val="00BE41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semiHidden/>
    <w:unhideWhenUsed/>
    <w:rsid w:val="00BE41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Arial Unicode MS" w:cs="Courier New"/>
      <w:color w:val="000000"/>
      <w:sz w:val="20"/>
      <w:szCs w:val="20"/>
      <w:lang w:val="en-GB"/>
    </w:rPr>
  </w:style>
  <w:style w:type="character" w:customStyle="1" w:styleId="HTMLPreformattedChar">
    <w:name w:val="HTML Preformatted Char"/>
    <w:basedOn w:val="DefaultParagraphFont"/>
    <w:link w:val="HTMLPreformatted"/>
    <w:semiHidden/>
    <w:rsid w:val="00BE4189"/>
    <w:rPr>
      <w:rFonts w:ascii="Arial Unicode MS" w:eastAsia="Times New Roman" w:hAnsi="Arial Unicode MS" w:cs="Courier New"/>
      <w:color w:val="000000"/>
      <w:sz w:val="20"/>
      <w:szCs w:val="20"/>
      <w:lang w:val="en-GB"/>
    </w:rPr>
  </w:style>
  <w:style w:type="character" w:customStyle="1" w:styleId="apple-converted-space">
    <w:name w:val="apple-converted-space"/>
    <w:basedOn w:val="DefaultParagraphFont"/>
    <w:rsid w:val="00BE4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410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ria_kausar12@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15</cp:revision>
  <dcterms:created xsi:type="dcterms:W3CDTF">2016-08-31T10:27:00Z</dcterms:created>
  <dcterms:modified xsi:type="dcterms:W3CDTF">2019-03-02T09:22:00Z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