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39F" w:rsidRDefault="00FE739F" w:rsidP="00D85C65">
      <w:pPr>
        <w:spacing w:before="120" w:after="120" w:line="360" w:lineRule="auto"/>
        <w:ind w:right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FE739F" w:rsidRDefault="00FE739F" w:rsidP="00A54F56">
      <w:pPr>
        <w:spacing w:after="0" w:line="360" w:lineRule="auto"/>
        <w:ind w:right="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Apple (</w:t>
      </w:r>
      <w:proofErr w:type="spellStart"/>
      <w:r w:rsidRPr="008B4EDB">
        <w:rPr>
          <w:rFonts w:ascii="Times New Roman" w:hAnsi="Times New Roman" w:cs="Times New Roman"/>
          <w:i/>
          <w:iCs/>
          <w:sz w:val="24"/>
          <w:szCs w:val="24"/>
        </w:rPr>
        <w:t>Malus</w:t>
      </w:r>
      <w:proofErr w:type="spellEnd"/>
      <w:r w:rsidRPr="008B4ED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4EDB">
        <w:rPr>
          <w:rFonts w:ascii="Times New Roman" w:hAnsi="Times New Roman" w:cs="Times New Roman"/>
          <w:i/>
          <w:iCs/>
          <w:sz w:val="24"/>
          <w:szCs w:val="24"/>
        </w:rPr>
        <w:t>domestica</w:t>
      </w:r>
      <w:proofErr w:type="spellEnd"/>
      <w:r w:rsidR="00FF47E8">
        <w:rPr>
          <w:rFonts w:ascii="Times New Roman" w:hAnsi="Times New Roman" w:cs="Times New Roman"/>
          <w:sz w:val="24"/>
          <w:szCs w:val="24"/>
        </w:rPr>
        <w:t xml:space="preserve"> L.) a member of </w:t>
      </w:r>
      <w:proofErr w:type="spellStart"/>
      <w:r w:rsidR="00FF47E8" w:rsidRPr="00FF47E8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FF47E8">
        <w:rPr>
          <w:rFonts w:ascii="Times New Roman" w:hAnsi="Times New Roman" w:cs="Times New Roman"/>
          <w:i/>
          <w:iCs/>
          <w:sz w:val="24"/>
          <w:szCs w:val="24"/>
        </w:rPr>
        <w:t>osaceae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family is an important deciduous orchard fruit, produced worldwide in cool climate with high altitude. Apple has significant market and nutritional value, being succulent is subjected</w:t>
      </w:r>
      <w:r w:rsidR="00FF47E8">
        <w:rPr>
          <w:rFonts w:ascii="Times New Roman" w:hAnsi="Times New Roman" w:cs="Times New Roman"/>
          <w:sz w:val="24"/>
          <w:szCs w:val="24"/>
        </w:rPr>
        <w:t xml:space="preserve"> to various diseases caused by </w:t>
      </w:r>
      <w:r>
        <w:rPr>
          <w:rFonts w:ascii="Times New Roman" w:hAnsi="Times New Roman" w:cs="Times New Roman"/>
          <w:sz w:val="24"/>
          <w:szCs w:val="24"/>
        </w:rPr>
        <w:t>biotic as well as abiotic factors, among biotic factors several pathogens especially rotting</w:t>
      </w:r>
      <w:r w:rsidR="00E27B80">
        <w:rPr>
          <w:rFonts w:ascii="Times New Roman" w:hAnsi="Times New Roman" w:cs="Times New Roman"/>
          <w:sz w:val="24"/>
          <w:szCs w:val="24"/>
        </w:rPr>
        <w:t xml:space="preserve"> postharvest</w:t>
      </w:r>
      <w:r>
        <w:rPr>
          <w:rFonts w:ascii="Times New Roman" w:hAnsi="Times New Roman" w:cs="Times New Roman"/>
          <w:sz w:val="24"/>
          <w:szCs w:val="24"/>
        </w:rPr>
        <w:t xml:space="preserve"> fungi i.e., </w:t>
      </w:r>
      <w:r w:rsidRPr="00D85C65">
        <w:rPr>
          <w:rFonts w:ascii="Times New Roman" w:hAnsi="Times New Roman" w:cs="Times New Roman"/>
          <w:i/>
          <w:sz w:val="24"/>
          <w:szCs w:val="24"/>
        </w:rPr>
        <w:t>Penicillium expansum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F6973">
        <w:rPr>
          <w:rFonts w:ascii="Times New Roman" w:hAnsi="Times New Roman" w:cs="Times New Roman"/>
          <w:i/>
          <w:iCs/>
          <w:sz w:val="24"/>
          <w:szCs w:val="24"/>
        </w:rPr>
        <w:t>Botrytis cinerea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EF6973">
        <w:rPr>
          <w:rFonts w:ascii="Times New Roman" w:hAnsi="Times New Roman" w:cs="Times New Roman"/>
          <w:i/>
          <w:iCs/>
          <w:sz w:val="24"/>
          <w:szCs w:val="24"/>
        </w:rPr>
        <w:t>Alternaria alternata</w:t>
      </w:r>
      <w:r>
        <w:rPr>
          <w:rFonts w:ascii="Times New Roman" w:hAnsi="Times New Roman" w:cs="Times New Roman"/>
          <w:sz w:val="24"/>
          <w:szCs w:val="24"/>
        </w:rPr>
        <w:t xml:space="preserve"> causes considerable losses during transit and storage. Present study was conducted in the plant disea</w:t>
      </w:r>
      <w:r w:rsidR="00ED095E">
        <w:rPr>
          <w:rFonts w:ascii="Times New Roman" w:hAnsi="Times New Roman" w:cs="Times New Roman"/>
          <w:sz w:val="24"/>
          <w:szCs w:val="24"/>
        </w:rPr>
        <w:t>se diagnostic laboratory, department of plant pathology</w:t>
      </w:r>
      <w:r>
        <w:rPr>
          <w:rFonts w:ascii="Times New Roman" w:hAnsi="Times New Roman" w:cs="Times New Roman"/>
          <w:sz w:val="24"/>
          <w:szCs w:val="24"/>
        </w:rPr>
        <w:t xml:space="preserve">, University of Agriculture Faisalabad. The infected apple showing typical symptoms were collected from main fruit market of district Faisalabad, for isolation, identification, and purification of associated </w:t>
      </w:r>
      <w:r w:rsidR="00ED095E">
        <w:rPr>
          <w:rFonts w:ascii="Times New Roman" w:hAnsi="Times New Roman" w:cs="Times New Roman"/>
          <w:sz w:val="24"/>
          <w:szCs w:val="24"/>
        </w:rPr>
        <w:t xml:space="preserve">postharvest </w:t>
      </w:r>
      <w:r>
        <w:rPr>
          <w:rFonts w:ascii="Times New Roman" w:hAnsi="Times New Roman" w:cs="Times New Roman"/>
          <w:sz w:val="24"/>
          <w:szCs w:val="24"/>
        </w:rPr>
        <w:t>fungi of apple. Po</w:t>
      </w:r>
      <w:r w:rsidR="00A54F56">
        <w:rPr>
          <w:rFonts w:ascii="Times New Roman" w:hAnsi="Times New Roman" w:cs="Times New Roman"/>
          <w:sz w:val="24"/>
          <w:szCs w:val="24"/>
        </w:rPr>
        <w:t xml:space="preserve">tential of different </w:t>
      </w:r>
      <w:r>
        <w:rPr>
          <w:rFonts w:ascii="Times New Roman" w:hAnsi="Times New Roman" w:cs="Times New Roman"/>
          <w:sz w:val="24"/>
          <w:szCs w:val="24"/>
        </w:rPr>
        <w:t>fungicides with different concentrations were evaluated against associated fungi by poison food technique. The result</w:t>
      </w:r>
      <w:r w:rsidR="00FF47E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showed that against </w:t>
      </w:r>
      <w:r w:rsidRPr="00EF6973">
        <w:rPr>
          <w:rFonts w:ascii="Times New Roman" w:hAnsi="Times New Roman" w:cs="Times New Roman"/>
          <w:i/>
          <w:iCs/>
          <w:sz w:val="24"/>
          <w:szCs w:val="24"/>
        </w:rPr>
        <w:t xml:space="preserve">Botrytis </w:t>
      </w:r>
      <w:r w:rsidR="00A54F56">
        <w:rPr>
          <w:rFonts w:ascii="Times New Roman" w:hAnsi="Times New Roman" w:cs="Times New Roman"/>
          <w:i/>
          <w:iCs/>
          <w:sz w:val="24"/>
          <w:szCs w:val="24"/>
        </w:rPr>
        <w:t>cinerea,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Nativo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the rate of 200</w:t>
      </w:r>
      <w:r w:rsidR="00ED0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showed maximum mycelium inhibition. </w:t>
      </w:r>
      <w:proofErr w:type="spellStart"/>
      <w:r>
        <w:rPr>
          <w:rFonts w:ascii="Times New Roman" w:hAnsi="Times New Roman" w:cs="Times New Roman"/>
          <w:sz w:val="24"/>
          <w:szCs w:val="24"/>
        </w:rPr>
        <w:t>Flumax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significantly retarded the mycelial growth of </w:t>
      </w:r>
      <w:r w:rsidRPr="00ED095E">
        <w:rPr>
          <w:rFonts w:ascii="Times New Roman" w:hAnsi="Times New Roman" w:cs="Times New Roman"/>
          <w:i/>
          <w:sz w:val="24"/>
          <w:szCs w:val="24"/>
        </w:rPr>
        <w:t>Penicillium expansum</w:t>
      </w:r>
      <w:r w:rsidR="00FF47E8">
        <w:rPr>
          <w:rFonts w:ascii="Times New Roman" w:hAnsi="Times New Roman" w:cs="Times New Roman"/>
          <w:sz w:val="24"/>
          <w:szCs w:val="24"/>
        </w:rPr>
        <w:t xml:space="preserve"> at the rate</w:t>
      </w:r>
      <w:r>
        <w:rPr>
          <w:rFonts w:ascii="Times New Roman" w:hAnsi="Times New Roman" w:cs="Times New Roman"/>
          <w:sz w:val="24"/>
          <w:szCs w:val="24"/>
        </w:rPr>
        <w:t xml:space="preserve"> of 200</w:t>
      </w:r>
      <w:r w:rsidR="00A5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while in case of </w:t>
      </w:r>
      <w:r w:rsidRPr="00EF6973">
        <w:rPr>
          <w:rFonts w:ascii="Times New Roman" w:hAnsi="Times New Roman" w:cs="Times New Roman"/>
          <w:i/>
          <w:iCs/>
          <w:sz w:val="24"/>
          <w:szCs w:val="24"/>
        </w:rPr>
        <w:t>Alternaria alternata</w:t>
      </w:r>
      <w:r>
        <w:rPr>
          <w:rFonts w:ascii="Times New Roman" w:hAnsi="Times New Roman" w:cs="Times New Roman"/>
          <w:sz w:val="24"/>
          <w:szCs w:val="24"/>
        </w:rPr>
        <w:t xml:space="preserve"> Gemstar significantly retarded the mycelial growth at the rate of 200</w:t>
      </w:r>
      <w:r w:rsidR="00ED0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after 3, 5, and 7 day</w:t>
      </w:r>
      <w:r w:rsidR="00FF47E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The experiment was executed under Complete Randomized Design (CRD), and </w:t>
      </w:r>
      <w:r w:rsidR="00FF47E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data were statistically analyzed </w:t>
      </w:r>
      <w:r w:rsidR="00FF47E8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>using Least Significant Difference (LSD) test.</w:t>
      </w:r>
    </w:p>
    <w:p w:rsidR="00C05B32" w:rsidRDefault="00C05B32" w:rsidP="00A54F56">
      <w:pPr>
        <w:spacing w:after="0" w:line="360" w:lineRule="auto"/>
        <w:ind w:right="274"/>
        <w:jc w:val="both"/>
      </w:pPr>
    </w:p>
    <w:sectPr w:rsidR="00C05B32" w:rsidSect="00D85C65">
      <w:pgSz w:w="12240" w:h="15840"/>
      <w:pgMar w:top="1440" w:right="1440" w:bottom="1440" w:left="17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FE739F"/>
    <w:rsid w:val="00181E1E"/>
    <w:rsid w:val="005E4CB1"/>
    <w:rsid w:val="00643FF2"/>
    <w:rsid w:val="007A17F8"/>
    <w:rsid w:val="008344CB"/>
    <w:rsid w:val="00995AE0"/>
    <w:rsid w:val="00A54F56"/>
    <w:rsid w:val="00C05B32"/>
    <w:rsid w:val="00D353AC"/>
    <w:rsid w:val="00D85C65"/>
    <w:rsid w:val="00DD6F81"/>
    <w:rsid w:val="00E27B80"/>
    <w:rsid w:val="00ED095E"/>
    <w:rsid w:val="00FE739F"/>
    <w:rsid w:val="00FF4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3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Izhar Ahmad Durrani</dc:creator>
  <cp:lastModifiedBy>sami khan</cp:lastModifiedBy>
  <cp:revision>6</cp:revision>
  <cp:lastPrinted>2017-05-24T19:43:00Z</cp:lastPrinted>
  <dcterms:created xsi:type="dcterms:W3CDTF">2017-05-18T18:19:00Z</dcterms:created>
  <dcterms:modified xsi:type="dcterms:W3CDTF">2017-11-20T20:13:00Z</dcterms:modified>
</cp:coreProperties>
</file>