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2C2" w:rsidRDefault="002642C2" w:rsidP="002642C2">
      <w:pPr>
        <w:rPr>
          <w:rFonts w:ascii="Times New Roman" w:eastAsia="MS PGothic" w:hAnsi="Times New Roman" w:cs="Times New Roman"/>
          <w:color w:val="000000"/>
          <w:sz w:val="28"/>
          <w:szCs w:val="28"/>
          <w:lang w:val="it-IT" w:eastAsia="it-IT"/>
        </w:rPr>
      </w:pPr>
      <w:r w:rsidRPr="00900A8D">
        <w:rPr>
          <w:rFonts w:ascii="Times New Roman" w:eastAsia="MS PGothic" w:hAnsi="Times New Roman" w:cs="Times New Roman"/>
          <w:color w:val="000000"/>
          <w:sz w:val="28"/>
          <w:szCs w:val="28"/>
          <w:lang w:val="it-IT" w:eastAsia="it-IT"/>
        </w:rPr>
        <w:t>Evaluating the Chicken Fillet Corruption Packaged with Active Coatings Stored at the Refrigerator Temperature Using Bromothymol blue Smart Indicator</w:t>
      </w:r>
    </w:p>
    <w:p w:rsidR="00900A8D" w:rsidRDefault="00900A8D" w:rsidP="00900A8D">
      <w:pPr>
        <w:jc w:val="right"/>
        <w:rPr>
          <w:rFonts w:ascii="Times New Roman" w:eastAsia="MS PGothic" w:hAnsi="Times New Roman" w:cs="Times New Roman"/>
          <w:color w:val="000000"/>
          <w:sz w:val="28"/>
          <w:szCs w:val="28"/>
          <w:lang w:eastAsia="it-IT" w:bidi="fa-IR"/>
        </w:rPr>
      </w:pPr>
      <w:proofErr w:type="spellStart"/>
      <w:r>
        <w:rPr>
          <w:rFonts w:ascii="Times New Roman" w:eastAsia="MS PGothic" w:hAnsi="Times New Roman" w:cs="Times New Roman"/>
          <w:color w:val="000000"/>
          <w:sz w:val="28"/>
          <w:szCs w:val="28"/>
          <w:lang w:eastAsia="it-IT" w:bidi="fa-IR"/>
        </w:rPr>
        <w:t>Bahareh</w:t>
      </w:r>
      <w:proofErr w:type="spellEnd"/>
      <w:r>
        <w:rPr>
          <w:rFonts w:ascii="Times New Roman" w:eastAsia="MS PGothic" w:hAnsi="Times New Roman" w:cs="Times New Roman"/>
          <w:color w:val="000000"/>
          <w:sz w:val="28"/>
          <w:szCs w:val="28"/>
          <w:lang w:eastAsia="it-IT" w:bidi="fa-IR"/>
        </w:rPr>
        <w:t xml:space="preserve"> </w:t>
      </w:r>
      <w:proofErr w:type="spellStart"/>
      <w:proofErr w:type="gramStart"/>
      <w:r>
        <w:rPr>
          <w:rFonts w:ascii="Times New Roman" w:eastAsia="MS PGothic" w:hAnsi="Times New Roman" w:cs="Times New Roman"/>
          <w:color w:val="000000"/>
          <w:sz w:val="28"/>
          <w:szCs w:val="28"/>
          <w:lang w:eastAsia="it-IT" w:bidi="fa-IR"/>
        </w:rPr>
        <w:t>Sotoudeh</w:t>
      </w:r>
      <w:proofErr w:type="spellEnd"/>
      <w:r>
        <w:rPr>
          <w:rFonts w:ascii="Times New Roman" w:eastAsia="MS PGothic" w:hAnsi="Times New Roman" w:cs="Times New Roman"/>
          <w:color w:val="000000"/>
          <w:sz w:val="28"/>
          <w:szCs w:val="28"/>
          <w:lang w:eastAsia="it-IT" w:bidi="fa-IR"/>
        </w:rPr>
        <w:t xml:space="preserve">  </w:t>
      </w:r>
      <w:proofErr w:type="spellStart"/>
      <w:r>
        <w:rPr>
          <w:rFonts w:ascii="Times New Roman" w:eastAsia="MS PGothic" w:hAnsi="Times New Roman" w:cs="Times New Roman"/>
          <w:color w:val="000000"/>
          <w:sz w:val="28"/>
          <w:szCs w:val="28"/>
          <w:lang w:eastAsia="it-IT" w:bidi="fa-IR"/>
        </w:rPr>
        <w:t>Shahrzad</w:t>
      </w:r>
      <w:proofErr w:type="spellEnd"/>
      <w:proofErr w:type="gramEnd"/>
      <w:r>
        <w:rPr>
          <w:rFonts w:ascii="Times New Roman" w:eastAsia="MS PGothic" w:hAnsi="Times New Roman" w:cs="Times New Roman"/>
          <w:color w:val="000000"/>
          <w:sz w:val="28"/>
          <w:szCs w:val="28"/>
          <w:lang w:eastAsia="it-IT" w:bidi="fa-IR"/>
        </w:rPr>
        <w:t xml:space="preserve"> </w:t>
      </w:r>
      <w:proofErr w:type="spellStart"/>
      <w:r>
        <w:rPr>
          <w:rFonts w:ascii="Times New Roman" w:eastAsia="MS PGothic" w:hAnsi="Times New Roman" w:cs="Times New Roman"/>
          <w:color w:val="000000"/>
          <w:sz w:val="28"/>
          <w:szCs w:val="28"/>
          <w:lang w:eastAsia="it-IT" w:bidi="fa-IR"/>
        </w:rPr>
        <w:t>Ebrahiminezhad</w:t>
      </w:r>
      <w:proofErr w:type="spellEnd"/>
    </w:p>
    <w:p w:rsidR="00900A8D" w:rsidRPr="00900A8D" w:rsidRDefault="00900A8D" w:rsidP="00900A8D">
      <w:pPr>
        <w:jc w:val="right"/>
        <w:rPr>
          <w:rFonts w:ascii="Times New Roman" w:eastAsia="MS PGothic" w:hAnsi="Times New Roman" w:cs="Times New Roman" w:hint="cs"/>
          <w:color w:val="000000"/>
          <w:sz w:val="28"/>
          <w:szCs w:val="28"/>
          <w:rtl/>
          <w:lang w:eastAsia="it-IT" w:bidi="fa-IR"/>
        </w:rPr>
      </w:pPr>
      <w:r>
        <w:rPr>
          <w:rFonts w:ascii="Times New Roman" w:eastAsia="MS PGothic" w:hAnsi="Times New Roman" w:cs="Times New Roman"/>
          <w:color w:val="000000"/>
          <w:sz w:val="28"/>
          <w:szCs w:val="28"/>
          <w:lang w:eastAsia="it-IT" w:bidi="fa-IR"/>
        </w:rPr>
        <w:t xml:space="preserve">Azad university North </w:t>
      </w:r>
      <w:proofErr w:type="spellStart"/>
      <w:r>
        <w:rPr>
          <w:rFonts w:ascii="Times New Roman" w:eastAsia="MS PGothic" w:hAnsi="Times New Roman" w:cs="Times New Roman"/>
          <w:color w:val="000000"/>
          <w:sz w:val="28"/>
          <w:szCs w:val="28"/>
          <w:lang w:eastAsia="it-IT" w:bidi="fa-IR"/>
        </w:rPr>
        <w:t>Theran</w:t>
      </w:r>
      <w:proofErr w:type="spellEnd"/>
      <w:r>
        <w:rPr>
          <w:rFonts w:ascii="Times New Roman" w:eastAsia="MS PGothic" w:hAnsi="Times New Roman" w:cs="Times New Roman"/>
          <w:color w:val="000000"/>
          <w:sz w:val="28"/>
          <w:szCs w:val="28"/>
          <w:lang w:eastAsia="it-IT" w:bidi="fa-IR"/>
        </w:rPr>
        <w:t xml:space="preserve"> </w:t>
      </w:r>
      <w:proofErr w:type="spellStart"/>
      <w:proofErr w:type="gramStart"/>
      <w:r>
        <w:rPr>
          <w:rFonts w:ascii="Times New Roman" w:eastAsia="MS PGothic" w:hAnsi="Times New Roman" w:cs="Times New Roman"/>
          <w:color w:val="000000"/>
          <w:sz w:val="28"/>
          <w:szCs w:val="28"/>
          <w:lang w:eastAsia="it-IT" w:bidi="fa-IR"/>
        </w:rPr>
        <w:t>branch,Iran</w:t>
      </w:r>
      <w:proofErr w:type="spellEnd"/>
      <w:proofErr w:type="gramEnd"/>
    </w:p>
    <w:p w:rsidR="002642C2" w:rsidRPr="002642C2" w:rsidRDefault="002642C2" w:rsidP="002642C2">
      <w:pPr>
        <w:bidi w:val="0"/>
        <w:jc w:val="both"/>
        <w:rPr>
          <w:b/>
          <w:bCs/>
        </w:rPr>
      </w:pPr>
      <w:r w:rsidRPr="002642C2">
        <w:rPr>
          <w:b/>
          <w:bCs/>
        </w:rPr>
        <w:t>Abstract</w:t>
      </w:r>
    </w:p>
    <w:p w:rsidR="002642C2" w:rsidRPr="00900A8D" w:rsidRDefault="002642C2" w:rsidP="00900A8D">
      <w:pPr>
        <w:bidi w:val="0"/>
        <w:spacing w:after="0" w:line="240" w:lineRule="auto"/>
        <w:ind w:firstLine="720"/>
        <w:jc w:val="both"/>
        <w:rPr>
          <w:rFonts w:ascii="Times New Roman" w:eastAsia="MS PGothic" w:hAnsi="Times New Roman" w:cs="Times New Roman"/>
          <w:color w:val="000000"/>
          <w:sz w:val="24"/>
          <w:szCs w:val="32"/>
          <w:lang w:val="it-IT" w:eastAsia="it-IT"/>
        </w:rPr>
      </w:pPr>
      <w:r w:rsidRPr="00900A8D">
        <w:rPr>
          <w:rFonts w:ascii="Times New Roman" w:eastAsia="MS PGothic" w:hAnsi="Times New Roman" w:cs="Times New Roman"/>
          <w:color w:val="000000"/>
          <w:sz w:val="24"/>
          <w:szCs w:val="32"/>
          <w:lang w:val="it-IT" w:eastAsia="it-IT"/>
        </w:rPr>
        <w:t xml:space="preserve">Poultry is to a rather high extent perishable and will quickly become rotten if kept in inappropriate conditions. Using active antimicrobial coating is one of the methods for prolonging the shelf life of such products. In this study, a sample of uncoated chicken fillet was used as control sample and another chicken fillet samples with active antimicrobial coatings of chitosan and an active chitosan-Nissan coating were used as the experimental sample. The chicken fillets coated with the above-mentioned active coatings were packaged to prevent contamination with conventional cellophane and the smart indicator, as the color indicator of </w:t>
      </w:r>
      <w:proofErr w:type="spellStart"/>
      <w:r w:rsidRPr="00900A8D">
        <w:rPr>
          <w:rFonts w:ascii="Times New Roman" w:eastAsia="MS PGothic" w:hAnsi="Times New Roman" w:cs="Times New Roman"/>
          <w:color w:val="000000"/>
          <w:sz w:val="24"/>
          <w:szCs w:val="32"/>
          <w:lang w:val="it-IT" w:eastAsia="it-IT"/>
        </w:rPr>
        <w:t>Bromothymol</w:t>
      </w:r>
      <w:proofErr w:type="spellEnd"/>
      <w:r w:rsidRPr="00900A8D">
        <w:rPr>
          <w:rFonts w:ascii="Times New Roman" w:eastAsia="MS PGothic" w:hAnsi="Times New Roman" w:cs="Times New Roman"/>
          <w:color w:val="000000"/>
          <w:sz w:val="24"/>
          <w:szCs w:val="32"/>
          <w:lang w:val="it-IT" w:eastAsia="it-IT"/>
        </w:rPr>
        <w:t xml:space="preserve"> blue in this study (5 ml indicator was added between the two layers of cellophane in 5x6 dimensions), was packaged in both packages containing chicken fillet with active coating and the control sample without active coating. Then, the samples were stored at 4 ° C for seven days and the microbiological tests (Total bacterial count) of TVN and pH tests were performed for 1, 3, 5, and 7 days. Finally, the relationship between these tests and the change in the color of chicken fillet was investigated. The results of this study indicated that the </w:t>
      </w:r>
      <w:proofErr w:type="spellStart"/>
      <w:r w:rsidRPr="00900A8D">
        <w:rPr>
          <w:rFonts w:ascii="Times New Roman" w:eastAsia="MS PGothic" w:hAnsi="Times New Roman" w:cs="Times New Roman"/>
          <w:color w:val="000000"/>
          <w:sz w:val="24"/>
          <w:szCs w:val="32"/>
          <w:lang w:val="it-IT" w:eastAsia="it-IT"/>
        </w:rPr>
        <w:t>Bromothymol</w:t>
      </w:r>
      <w:proofErr w:type="spellEnd"/>
      <w:r w:rsidRPr="00900A8D">
        <w:rPr>
          <w:rFonts w:ascii="Times New Roman" w:eastAsia="MS PGothic" w:hAnsi="Times New Roman" w:cs="Times New Roman"/>
          <w:color w:val="000000"/>
          <w:sz w:val="24"/>
          <w:szCs w:val="32"/>
          <w:lang w:val="it-IT" w:eastAsia="it-IT"/>
        </w:rPr>
        <w:t xml:space="preserve"> blue   color at the pH range of 6-7, being blue in alkali pH and yellow acidic pH, can be used for evaluating the chicken fillet corruption packaged with active coatings. </w:t>
      </w:r>
    </w:p>
    <w:p w:rsidR="002642C2" w:rsidRPr="00900A8D" w:rsidRDefault="002642C2" w:rsidP="00900A8D">
      <w:pPr>
        <w:bidi w:val="0"/>
        <w:spacing w:after="0" w:line="240" w:lineRule="auto"/>
        <w:ind w:firstLine="720"/>
        <w:jc w:val="left"/>
        <w:rPr>
          <w:rFonts w:ascii="Times New Roman" w:eastAsia="MS PGothic" w:hAnsi="Times New Roman" w:cs="Times New Roman"/>
          <w:color w:val="000000"/>
          <w:sz w:val="24"/>
          <w:szCs w:val="32"/>
          <w:lang w:val="it-IT" w:eastAsia="it-IT"/>
        </w:rPr>
      </w:pPr>
      <w:r w:rsidRPr="00900A8D">
        <w:rPr>
          <w:rFonts w:ascii="Times New Roman" w:eastAsia="MS PGothic" w:hAnsi="Times New Roman" w:cs="Times New Roman"/>
          <w:color w:val="000000"/>
          <w:sz w:val="24"/>
          <w:szCs w:val="32"/>
          <w:lang w:val="it-IT" w:eastAsia="it-IT"/>
        </w:rPr>
        <w:t xml:space="preserve">Keywords: Active coating, chicken fillet, Chitosan, </w:t>
      </w:r>
      <w:proofErr w:type="spellStart"/>
      <w:r w:rsidRPr="00900A8D">
        <w:rPr>
          <w:rFonts w:ascii="Times New Roman" w:eastAsia="MS PGothic" w:hAnsi="Times New Roman" w:cs="Times New Roman"/>
          <w:color w:val="000000"/>
          <w:sz w:val="24"/>
          <w:szCs w:val="32"/>
          <w:lang w:val="it-IT" w:eastAsia="it-IT"/>
        </w:rPr>
        <w:t>Nisin</w:t>
      </w:r>
      <w:proofErr w:type="spellEnd"/>
      <w:r w:rsidRPr="00900A8D">
        <w:rPr>
          <w:rFonts w:ascii="Times New Roman" w:eastAsia="MS PGothic" w:hAnsi="Times New Roman" w:cs="Times New Roman"/>
          <w:color w:val="000000"/>
          <w:sz w:val="24"/>
          <w:szCs w:val="32"/>
          <w:lang w:val="it-IT" w:eastAsia="it-IT"/>
        </w:rPr>
        <w:t>, smart indicator</w:t>
      </w:r>
    </w:p>
    <w:p w:rsidR="005F17A0" w:rsidRDefault="005F17A0">
      <w:pPr>
        <w:rPr>
          <w:rtl/>
          <w:lang w:bidi="fa-IR"/>
        </w:rPr>
      </w:pPr>
    </w:p>
    <w:p w:rsidR="00900A8D" w:rsidRDefault="00900A8D" w:rsidP="00900A8D">
      <w:pPr>
        <w:jc w:val="right"/>
        <w:rPr>
          <w:b/>
        </w:rPr>
      </w:pPr>
      <w:r>
        <w:rPr>
          <w:b/>
        </w:rPr>
        <w:t>Biography</w:t>
      </w:r>
    </w:p>
    <w:p w:rsidR="00900A8D" w:rsidRDefault="00900A8D" w:rsidP="00900A8D">
      <w:pPr>
        <w:jc w:val="right"/>
        <w:rPr>
          <w:b/>
        </w:rPr>
      </w:pPr>
    </w:p>
    <w:p w:rsidR="00900A8D" w:rsidRPr="00A41107" w:rsidRDefault="00900A8D" w:rsidP="0074079C">
      <w:pPr>
        <w:jc w:val="right"/>
        <w:rPr>
          <w:rFonts w:eastAsia="MS PGothic"/>
          <w:b/>
          <w:color w:val="000000"/>
          <w:szCs w:val="32"/>
        </w:rPr>
      </w:pPr>
      <w:proofErr w:type="spellStart"/>
      <w:proofErr w:type="gramStart"/>
      <w:r>
        <w:t>Bahareh</w:t>
      </w:r>
      <w:proofErr w:type="spellEnd"/>
      <w:r>
        <w:t xml:space="preserve"> </w:t>
      </w:r>
      <w:r>
        <w:t xml:space="preserve"> has</w:t>
      </w:r>
      <w:proofErr w:type="gramEnd"/>
      <w:r>
        <w:t xml:space="preserve"> completed his PhD at the age of </w:t>
      </w:r>
      <w:r>
        <w:t>3</w:t>
      </w:r>
      <w:r>
        <w:t xml:space="preserve">5 years from </w:t>
      </w:r>
      <w:r>
        <w:t xml:space="preserve">North Tehran </w:t>
      </w:r>
      <w:r>
        <w:t xml:space="preserve"> University. </w:t>
      </w:r>
      <w:r>
        <w:t>She wa</w:t>
      </w:r>
      <w:r>
        <w:t xml:space="preserve">s the </w:t>
      </w:r>
      <w:proofErr w:type="spellStart"/>
      <w:r w:rsidR="0074079C">
        <w:t>Varamin</w:t>
      </w:r>
      <w:proofErr w:type="spellEnd"/>
      <w:r w:rsidR="0074079C">
        <w:t xml:space="preserve"> university </w:t>
      </w:r>
      <w:proofErr w:type="gramStart"/>
      <w:r w:rsidR="0074079C">
        <w:t xml:space="preserve">professor </w:t>
      </w:r>
      <w:r>
        <w:t xml:space="preserve"> </w:t>
      </w:r>
      <w:r w:rsidR="0074079C">
        <w:t>Sh</w:t>
      </w:r>
      <w:r>
        <w:t>e</w:t>
      </w:r>
      <w:proofErr w:type="gramEnd"/>
      <w:r>
        <w:t xml:space="preserve"> has published more than </w:t>
      </w:r>
      <w:r w:rsidR="0074079C">
        <w:t>5</w:t>
      </w:r>
      <w:r>
        <w:t xml:space="preserve"> papers in </w:t>
      </w:r>
      <w:r w:rsidR="0074079C">
        <w:t xml:space="preserve">different creditable </w:t>
      </w:r>
      <w:r>
        <w:t xml:space="preserve"> journals and has been</w:t>
      </w:r>
      <w:r w:rsidR="0074079C">
        <w:t xml:space="preserve"> published 2 posters as </w:t>
      </w:r>
      <w:proofErr w:type="spellStart"/>
      <w:r w:rsidR="0074079C">
        <w:t>wel</w:t>
      </w:r>
      <w:proofErr w:type="spellEnd"/>
      <w:r>
        <w:t>.</w:t>
      </w:r>
      <w:r>
        <w:tab/>
      </w:r>
      <w:r>
        <w:br/>
      </w:r>
    </w:p>
    <w:p w:rsidR="00900A8D" w:rsidRPr="008A690F" w:rsidRDefault="00900A8D" w:rsidP="00900A8D">
      <w:pPr>
        <w:autoSpaceDE w:val="0"/>
        <w:autoSpaceDN w:val="0"/>
        <w:adjustRightInd w:val="0"/>
        <w:jc w:val="right"/>
        <w:rPr>
          <w:b/>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sidR="0074079C">
        <w:rPr>
          <w:lang w:val="en-NZ"/>
        </w:rPr>
        <w:t>Bahareh</w:t>
      </w:r>
      <w:proofErr w:type="spellEnd"/>
      <w:r w:rsidR="0074079C">
        <w:rPr>
          <w:lang w:val="en-NZ"/>
        </w:rPr>
        <w:t xml:space="preserve"> </w:t>
      </w:r>
      <w:proofErr w:type="spellStart"/>
      <w:r w:rsidR="0074079C">
        <w:rPr>
          <w:lang w:val="en-NZ"/>
        </w:rPr>
        <w:t>Sotoudeh</w:t>
      </w:r>
      <w:proofErr w:type="spellEnd"/>
      <w:r w:rsidRPr="008A690F">
        <w:rPr>
          <w:lang w:val="en-NZ"/>
        </w:rPr>
        <w:br/>
        <w:t>Contact number:</w:t>
      </w:r>
      <w:r w:rsidR="0074079C">
        <w:rPr>
          <w:lang w:val="en-NZ"/>
        </w:rPr>
        <w:t>00989123716270</w:t>
      </w:r>
      <w:bookmarkStart w:id="0" w:name="_GoBack"/>
      <w:bookmarkEnd w:id="0"/>
      <w:r w:rsidRPr="008A690F">
        <w:rPr>
          <w:lang w:val="en-NZ"/>
        </w:rPr>
        <w:br/>
        <w:t>Twitter account:</w:t>
      </w:r>
      <w:r w:rsidRPr="008A690F">
        <w:rPr>
          <w:lang w:val="en-NZ"/>
        </w:rPr>
        <w:br/>
        <w:t>Linked In account:</w:t>
      </w:r>
    </w:p>
    <w:p w:rsidR="00900A8D" w:rsidRDefault="00900A8D" w:rsidP="00900A8D">
      <w:pPr>
        <w:autoSpaceDE w:val="0"/>
        <w:autoSpaceDN w:val="0"/>
        <w:adjustRightInd w:val="0"/>
        <w:jc w:val="right"/>
        <w:rPr>
          <w:lang w:val="en-NZ"/>
        </w:rPr>
      </w:pPr>
      <w:r w:rsidRPr="008A690F">
        <w:rPr>
          <w:lang w:val="en-NZ"/>
        </w:rPr>
        <w:t>Session name/ number:</w:t>
      </w:r>
      <w:r w:rsidRPr="008A690F">
        <w:rPr>
          <w:lang w:val="en-NZ"/>
        </w:rPr>
        <w:br/>
        <w:t>Category: (Oral presentation/ Poster presentation)</w:t>
      </w:r>
      <w:r>
        <w:rPr>
          <w:lang w:val="en-NZ"/>
        </w:rPr>
        <w:br/>
      </w:r>
    </w:p>
    <w:p w:rsidR="00900A8D" w:rsidRDefault="00900A8D" w:rsidP="00900A8D">
      <w:pPr>
        <w:jc w:val="right"/>
        <w:rPr>
          <w:rFonts w:hint="cs"/>
          <w:lang w:bidi="fa-IR"/>
        </w:rPr>
      </w:pPr>
    </w:p>
    <w:sectPr w:rsidR="00900A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54015"/>
    <w:multiLevelType w:val="hybridMultilevel"/>
    <w:tmpl w:val="6510A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2C2"/>
    <w:rsid w:val="00134DD9"/>
    <w:rsid w:val="002642C2"/>
    <w:rsid w:val="005F17A0"/>
    <w:rsid w:val="0074079C"/>
    <w:rsid w:val="00900A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F8603"/>
  <w15:chartTrackingRefBased/>
  <w15:docId w15:val="{6BFED159-8E16-4F2E-9D07-780A65D58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bidi/>
        <w:spacing w:after="160" w:line="259" w:lineRule="auto"/>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A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54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Esfahani</dc:creator>
  <cp:keywords/>
  <dc:description/>
  <cp:lastModifiedBy>far ebn</cp:lastModifiedBy>
  <cp:revision>2</cp:revision>
  <dcterms:created xsi:type="dcterms:W3CDTF">2018-11-12T09:02:00Z</dcterms:created>
  <dcterms:modified xsi:type="dcterms:W3CDTF">2018-11-12T09:02:00Z</dcterms:modified>
</cp:coreProperties>
</file>