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062454" w:rsidRDefault="00062454" w:rsidP="00062454">
      <w:pPr>
        <w:pStyle w:val="Heading1"/>
        <w:spacing w:before="170"/>
        <w:ind w:left="0"/>
        <w:rPr>
          <w:color w:val="337AB7"/>
        </w:rPr>
      </w:pPr>
      <w:bookmarkStart w:id="0" w:name="_GoBack"/>
      <w:bookmarkEnd w:id="0"/>
      <w:r w:rsidRPr="00062454">
        <w:rPr>
          <w:color w:val="337AB7"/>
        </w:rPr>
        <w:t xml:space="preserve">Characterizations and Identifications of Potential Indigenous Endophyte Bacteria  from chili Plants to control </w:t>
      </w:r>
      <w:proofErr w:type="spellStart"/>
      <w:r w:rsidRPr="00062454">
        <w:rPr>
          <w:color w:val="337AB7"/>
        </w:rPr>
        <w:t>Ralstonia</w:t>
      </w:r>
      <w:proofErr w:type="spellEnd"/>
      <w:r w:rsidRPr="00062454">
        <w:rPr>
          <w:color w:val="337AB7"/>
        </w:rPr>
        <w:t xml:space="preserve"> and </w:t>
      </w:r>
      <w:proofErr w:type="spellStart"/>
      <w:r w:rsidRPr="00062454">
        <w:rPr>
          <w:color w:val="337AB7"/>
        </w:rPr>
        <w:t>Fusarium</w:t>
      </w:r>
      <w:proofErr w:type="spellEnd"/>
      <w:r w:rsidRPr="00062454">
        <w:rPr>
          <w:color w:val="337AB7"/>
        </w:rPr>
        <w:t xml:space="preserve"> Wilt Disease</w:t>
      </w:r>
    </w:p>
    <w:p w:rsidR="0048591A" w:rsidRDefault="0048591A" w:rsidP="005973B9">
      <w:pPr>
        <w:pStyle w:val="BodyText"/>
        <w:spacing w:before="73" w:line="198" w:lineRule="exact"/>
        <w:ind w:left="100" w:right="5987"/>
        <w:rPr>
          <w:rFonts w:ascii="Arial"/>
        </w:rPr>
      </w:pPr>
      <w:proofErr w:type="spellStart"/>
      <w:r>
        <w:rPr>
          <w:rFonts w:ascii="Arial"/>
        </w:rPr>
        <w:t>Yulmira</w:t>
      </w:r>
      <w:proofErr w:type="spellEnd"/>
      <w:r>
        <w:rPr>
          <w:rFonts w:ascii="Arial"/>
        </w:rPr>
        <w:t xml:space="preserve"> </w:t>
      </w:r>
      <w:proofErr w:type="spellStart"/>
      <w:r>
        <w:rPr>
          <w:rFonts w:ascii="Arial"/>
        </w:rPr>
        <w:t>Yanti</w:t>
      </w:r>
      <w:proofErr w:type="spellEnd"/>
      <w:r w:rsidR="005973B9">
        <w:rPr>
          <w:rFonts w:ascii="Arial"/>
        </w:rPr>
        <w:t xml:space="preserve">, </w:t>
      </w:r>
      <w:proofErr w:type="spellStart"/>
      <w:r>
        <w:rPr>
          <w:rFonts w:ascii="Arial"/>
        </w:rPr>
        <w:t>Dr</w:t>
      </w:r>
      <w:proofErr w:type="spellEnd"/>
      <w:r>
        <w:rPr>
          <w:rFonts w:ascii="Arial"/>
        </w:rPr>
        <w:t xml:space="preserve"> </w:t>
      </w:r>
      <w:proofErr w:type="spellStart"/>
      <w:r>
        <w:rPr>
          <w:rFonts w:ascii="Arial"/>
        </w:rPr>
        <w:t>SSi</w:t>
      </w:r>
      <w:proofErr w:type="spellEnd"/>
      <w:r>
        <w:rPr>
          <w:rFonts w:ascii="Arial"/>
        </w:rPr>
        <w:t>. MP</w:t>
      </w:r>
      <w:r w:rsidR="005973B9">
        <w:rPr>
          <w:rFonts w:ascii="Arial"/>
        </w:rPr>
        <w:t xml:space="preserve">, </w:t>
      </w:r>
      <w:r w:rsidRPr="0048591A">
        <w:rPr>
          <w:rFonts w:ascii="Arial"/>
        </w:rPr>
        <w:t xml:space="preserve">Department of Plant Protection, Faculty of Agriculture, </w:t>
      </w:r>
      <w:proofErr w:type="spellStart"/>
      <w:r w:rsidRPr="0048591A">
        <w:rPr>
          <w:rFonts w:ascii="Arial"/>
        </w:rPr>
        <w:t>Andalas</w:t>
      </w:r>
      <w:proofErr w:type="spellEnd"/>
      <w:r w:rsidRPr="0048591A">
        <w:rPr>
          <w:rFonts w:ascii="Arial"/>
        </w:rPr>
        <w:t xml:space="preserve"> University, Padang, Indonesia.</w:t>
      </w:r>
    </w:p>
    <w:p w:rsidR="0048591A" w:rsidRDefault="0048591A" w:rsidP="005973B9">
      <w:pPr>
        <w:pStyle w:val="BodyText"/>
        <w:spacing w:before="73" w:line="198" w:lineRule="exact"/>
        <w:ind w:left="100" w:right="5987"/>
        <w:rPr>
          <w:rFonts w:ascii="Arial"/>
        </w:rPr>
      </w:pPr>
      <w:r>
        <w:rPr>
          <w:rFonts w:ascii="Arial"/>
        </w:rPr>
        <w:t xml:space="preserve">Chainur Rahman </w:t>
      </w:r>
      <w:proofErr w:type="spellStart"/>
      <w:r>
        <w:rPr>
          <w:rFonts w:ascii="Arial"/>
        </w:rPr>
        <w:t>Nasution</w:t>
      </w:r>
      <w:proofErr w:type="spellEnd"/>
      <w:r>
        <w:rPr>
          <w:rFonts w:ascii="Arial"/>
        </w:rPr>
        <w:t xml:space="preserve">, SP, </w:t>
      </w:r>
      <w:r w:rsidRPr="0048591A">
        <w:rPr>
          <w:rFonts w:ascii="Arial"/>
        </w:rPr>
        <w:t xml:space="preserve">Post-Graduated Student of Department of Plant Protection, Faculty of Agriculture, </w:t>
      </w:r>
      <w:proofErr w:type="spellStart"/>
      <w:r w:rsidRPr="0048591A">
        <w:rPr>
          <w:rFonts w:ascii="Arial"/>
        </w:rPr>
        <w:t>Andalas</w:t>
      </w:r>
      <w:proofErr w:type="spellEnd"/>
      <w:r w:rsidRPr="0048591A">
        <w:rPr>
          <w:rFonts w:ascii="Arial"/>
        </w:rPr>
        <w:t xml:space="preserve"> University, Padang, Indonesia.</w:t>
      </w:r>
    </w:p>
    <w:p w:rsidR="0048591A" w:rsidRPr="0048591A" w:rsidRDefault="0048591A" w:rsidP="0048591A">
      <w:pPr>
        <w:pStyle w:val="BodyText"/>
        <w:spacing w:before="73" w:line="198" w:lineRule="exact"/>
        <w:ind w:left="100" w:right="5987"/>
        <w:rPr>
          <w:rFonts w:ascii="Arial"/>
        </w:rPr>
      </w:pPr>
      <w:proofErr w:type="spellStart"/>
      <w:r w:rsidRPr="0048591A">
        <w:rPr>
          <w:rFonts w:ascii="Arial"/>
        </w:rPr>
        <w:t>Warnita</w:t>
      </w:r>
      <w:proofErr w:type="spellEnd"/>
      <w:r w:rsidR="005973B9">
        <w:rPr>
          <w:rFonts w:ascii="Arial"/>
        </w:rPr>
        <w:t xml:space="preserve">, </w:t>
      </w:r>
      <w:r>
        <w:rPr>
          <w:rFonts w:ascii="Arial"/>
        </w:rPr>
        <w:t xml:space="preserve">Prof </w:t>
      </w:r>
      <w:proofErr w:type="spellStart"/>
      <w:r>
        <w:rPr>
          <w:rFonts w:ascii="Arial"/>
        </w:rPr>
        <w:t>Dr</w:t>
      </w:r>
      <w:proofErr w:type="spellEnd"/>
      <w:r>
        <w:rPr>
          <w:rFonts w:ascii="Arial"/>
        </w:rPr>
        <w:t xml:space="preserve"> </w:t>
      </w:r>
      <w:proofErr w:type="spellStart"/>
      <w:r>
        <w:rPr>
          <w:rFonts w:ascii="Arial"/>
        </w:rPr>
        <w:t>Ir</w:t>
      </w:r>
      <w:proofErr w:type="spellEnd"/>
      <w:r>
        <w:rPr>
          <w:rFonts w:ascii="Arial"/>
        </w:rPr>
        <w:t xml:space="preserve"> MP</w:t>
      </w:r>
      <w:r w:rsidR="005973B9">
        <w:rPr>
          <w:rFonts w:ascii="Arial"/>
        </w:rPr>
        <w:t xml:space="preserve">, </w:t>
      </w:r>
      <w:r w:rsidRPr="0048591A">
        <w:rPr>
          <w:rFonts w:ascii="Arial"/>
        </w:rPr>
        <w:t xml:space="preserve">Department of Agronomy, Faculty of Agriculture, </w:t>
      </w:r>
      <w:proofErr w:type="spellStart"/>
      <w:r w:rsidRPr="0048591A">
        <w:rPr>
          <w:rFonts w:ascii="Arial"/>
        </w:rPr>
        <w:t>Andalas</w:t>
      </w:r>
      <w:proofErr w:type="spellEnd"/>
      <w:r w:rsidRPr="0048591A">
        <w:rPr>
          <w:rFonts w:ascii="Arial"/>
        </w:rPr>
        <w:t xml:space="preserve"> University, Padang, Indonesia</w:t>
      </w:r>
    </w:p>
    <w:p w:rsidR="0048591A" w:rsidRDefault="0048591A" w:rsidP="0048591A">
      <w:pPr>
        <w:pStyle w:val="BodyText"/>
        <w:spacing w:before="73" w:line="198" w:lineRule="exact"/>
        <w:ind w:left="100" w:right="5987"/>
        <w:rPr>
          <w:rFonts w:ascii="Arial"/>
        </w:rPr>
      </w:pPr>
      <w:proofErr w:type="spellStart"/>
      <w:r>
        <w:rPr>
          <w:rFonts w:ascii="Arial"/>
        </w:rPr>
        <w:t>Reflin</w:t>
      </w:r>
      <w:proofErr w:type="spellEnd"/>
      <w:r>
        <w:rPr>
          <w:rFonts w:ascii="Arial"/>
        </w:rPr>
        <w:t xml:space="preserve">, </w:t>
      </w:r>
      <w:proofErr w:type="spellStart"/>
      <w:r>
        <w:rPr>
          <w:rFonts w:ascii="Arial"/>
        </w:rPr>
        <w:t>Ir</w:t>
      </w:r>
      <w:proofErr w:type="spellEnd"/>
      <w:r>
        <w:rPr>
          <w:rFonts w:ascii="Arial"/>
        </w:rPr>
        <w:t xml:space="preserve"> MP</w:t>
      </w:r>
      <w:r>
        <w:rPr>
          <w:rFonts w:ascii="Arial"/>
        </w:rPr>
        <w:t xml:space="preserve">, </w:t>
      </w:r>
      <w:r w:rsidRPr="0048591A">
        <w:rPr>
          <w:rFonts w:ascii="Arial"/>
        </w:rPr>
        <w:t xml:space="preserve">Department of Plant Protection, Faculty of Agriculture, </w:t>
      </w:r>
      <w:proofErr w:type="spellStart"/>
      <w:r w:rsidRPr="0048591A">
        <w:rPr>
          <w:rFonts w:ascii="Arial"/>
        </w:rPr>
        <w:t>Andalas</w:t>
      </w:r>
      <w:proofErr w:type="spellEnd"/>
      <w:r w:rsidRPr="0048591A">
        <w:rPr>
          <w:rFonts w:ascii="Arial"/>
        </w:rPr>
        <w:t xml:space="preserve"> University, Padang, Indonesia.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8591A">
      <w:pPr>
        <w:pStyle w:val="Heading3"/>
        <w:spacing w:before="147"/>
        <w:ind w:left="0" w:firstLine="100"/>
        <w:jc w:val="both"/>
      </w:pPr>
      <w:r>
        <w:rPr>
          <w:color w:val="BF5A14"/>
        </w:rPr>
        <w:lastRenderedPageBreak/>
        <w:t>Abstract</w:t>
      </w:r>
      <w:r w:rsidR="003465A7">
        <w:rPr>
          <w:color w:val="BF5A14"/>
        </w:rPr>
        <w:t xml:space="preserve"> </w:t>
      </w:r>
    </w:p>
    <w:p w:rsidR="00AE3E37" w:rsidRDefault="003465A7" w:rsidP="003465A7">
      <w:pPr>
        <w:pStyle w:val="BodyText"/>
        <w:spacing w:before="90" w:line="280" w:lineRule="auto"/>
        <w:ind w:left="100"/>
        <w:jc w:val="both"/>
      </w:pPr>
      <w:proofErr w:type="spellStart"/>
      <w:r w:rsidRPr="003465A7">
        <w:rPr>
          <w:i/>
        </w:rPr>
        <w:t>Ralstonia</w:t>
      </w:r>
      <w:proofErr w:type="spellEnd"/>
      <w:r w:rsidRPr="003465A7">
        <w:rPr>
          <w:i/>
        </w:rPr>
        <w:t xml:space="preserve"> </w:t>
      </w:r>
      <w:proofErr w:type="spellStart"/>
      <w:r w:rsidRPr="003465A7">
        <w:rPr>
          <w:i/>
        </w:rPr>
        <w:t>solanacearum</w:t>
      </w:r>
      <w:proofErr w:type="spellEnd"/>
      <w:r w:rsidRPr="003465A7">
        <w:t xml:space="preserve"> the causal agents of bacterial wilt disease</w:t>
      </w:r>
      <w:r w:rsidRPr="003465A7">
        <w:rPr>
          <w:i/>
        </w:rPr>
        <w:t xml:space="preserve"> </w:t>
      </w:r>
      <w:r w:rsidRPr="003465A7">
        <w:t xml:space="preserve">and </w:t>
      </w:r>
      <w:proofErr w:type="spellStart"/>
      <w:r w:rsidRPr="003465A7">
        <w:rPr>
          <w:i/>
        </w:rPr>
        <w:t>Fusarium</w:t>
      </w:r>
      <w:proofErr w:type="spellEnd"/>
      <w:r w:rsidRPr="003465A7">
        <w:rPr>
          <w:i/>
        </w:rPr>
        <w:t xml:space="preserve"> </w:t>
      </w:r>
      <w:proofErr w:type="spellStart"/>
      <w:r w:rsidRPr="003465A7">
        <w:rPr>
          <w:i/>
        </w:rPr>
        <w:t>oxysporum</w:t>
      </w:r>
      <w:proofErr w:type="spellEnd"/>
      <w:r w:rsidRPr="003465A7">
        <w:rPr>
          <w:i/>
        </w:rPr>
        <w:t xml:space="preserve"> </w:t>
      </w:r>
      <w:proofErr w:type="spellStart"/>
      <w:r w:rsidRPr="003465A7">
        <w:t>f.sp</w:t>
      </w:r>
      <w:proofErr w:type="spellEnd"/>
      <w:r w:rsidRPr="003465A7">
        <w:t xml:space="preserve">. </w:t>
      </w:r>
      <w:proofErr w:type="spellStart"/>
      <w:r w:rsidRPr="003465A7">
        <w:rPr>
          <w:i/>
        </w:rPr>
        <w:t>capsici</w:t>
      </w:r>
      <w:proofErr w:type="spellEnd"/>
      <w:r w:rsidRPr="003465A7">
        <w:rPr>
          <w:i/>
        </w:rPr>
        <w:t xml:space="preserve"> </w:t>
      </w:r>
      <w:r w:rsidRPr="003465A7">
        <w:t>(</w:t>
      </w:r>
      <w:proofErr w:type="spellStart"/>
      <w:r w:rsidRPr="003465A7">
        <w:rPr>
          <w:i/>
        </w:rPr>
        <w:t>Foc</w:t>
      </w:r>
      <w:proofErr w:type="spellEnd"/>
      <w:r w:rsidRPr="003465A7">
        <w:t xml:space="preserve">) causal </w:t>
      </w:r>
      <w:proofErr w:type="spellStart"/>
      <w:r w:rsidRPr="003465A7">
        <w:t>agenst</w:t>
      </w:r>
      <w:proofErr w:type="spellEnd"/>
      <w:r w:rsidRPr="003465A7">
        <w:t xml:space="preserve"> of </w:t>
      </w:r>
      <w:proofErr w:type="spellStart"/>
      <w:r w:rsidRPr="003465A7">
        <w:t>Fusarium</w:t>
      </w:r>
      <w:proofErr w:type="spellEnd"/>
      <w:r w:rsidRPr="003465A7">
        <w:t xml:space="preserve"> wilt are the most damaging vascular pathogens in chili and many other crops in tropical, subtropical and warm temperate regions of the world which limits its production. Various strategies have been developed to control wilt pathogens include applying chemical pesticides which generally considered as the most effective and fastest strategy for plant disease management. However, no effective chemicals are available for wilt pathogens of chili plants. </w:t>
      </w:r>
      <w:proofErr w:type="spellStart"/>
      <w:r w:rsidRPr="003465A7">
        <w:t>Endophytic</w:t>
      </w:r>
      <w:proofErr w:type="spellEnd"/>
      <w:r w:rsidRPr="003465A7">
        <w:t xml:space="preserve"> bacteria considered one of the options to control vascular wilt disease because of its ability to live and colonized internal roots of plants. Previous research had screened selected </w:t>
      </w:r>
      <w:proofErr w:type="spellStart"/>
      <w:r w:rsidRPr="003465A7">
        <w:t>endophytic</w:t>
      </w:r>
      <w:proofErr w:type="spellEnd"/>
      <w:r w:rsidRPr="003465A7">
        <w:t xml:space="preserve"> indigenous bacteria which can promote growth rate of chili. This Research purposed to identified the isolates using 16S </w:t>
      </w:r>
      <w:proofErr w:type="spellStart"/>
      <w:r w:rsidRPr="003465A7">
        <w:t>rRNA</w:t>
      </w:r>
      <w:proofErr w:type="spellEnd"/>
      <w:r w:rsidRPr="003465A7">
        <w:t xml:space="preserve"> identifications and screened thus selected </w:t>
      </w:r>
      <w:proofErr w:type="spellStart"/>
      <w:r w:rsidRPr="003465A7">
        <w:t>endophytic</w:t>
      </w:r>
      <w:proofErr w:type="spellEnd"/>
      <w:r w:rsidRPr="003465A7">
        <w:t xml:space="preserve"> indigenous bacteria to control both </w:t>
      </w:r>
      <w:r w:rsidRPr="003465A7">
        <w:rPr>
          <w:i/>
        </w:rPr>
        <w:t xml:space="preserve">R. </w:t>
      </w:r>
      <w:proofErr w:type="spellStart"/>
      <w:r w:rsidRPr="003465A7">
        <w:rPr>
          <w:i/>
        </w:rPr>
        <w:t>solanacearum</w:t>
      </w:r>
      <w:proofErr w:type="spellEnd"/>
      <w:r w:rsidRPr="003465A7">
        <w:rPr>
          <w:i/>
        </w:rPr>
        <w:t xml:space="preserve"> </w:t>
      </w:r>
      <w:r w:rsidRPr="003465A7">
        <w:t xml:space="preserve">and </w:t>
      </w:r>
      <w:proofErr w:type="spellStart"/>
      <w:r w:rsidRPr="003465A7">
        <w:rPr>
          <w:i/>
        </w:rPr>
        <w:t>Foc</w:t>
      </w:r>
      <w:proofErr w:type="spellEnd"/>
      <w:r w:rsidRPr="003465A7">
        <w:rPr>
          <w:i/>
        </w:rPr>
        <w:t xml:space="preserve">. </w:t>
      </w:r>
      <w:r w:rsidRPr="003465A7">
        <w:t xml:space="preserve">Isolates identifications using 16S r RNA shown that all the 9 isolates identified as </w:t>
      </w:r>
      <w:r w:rsidRPr="003465A7">
        <w:rPr>
          <w:i/>
        </w:rPr>
        <w:t xml:space="preserve">Bacillus </w:t>
      </w:r>
      <w:r w:rsidRPr="003465A7">
        <w:t xml:space="preserve">spp., which are </w:t>
      </w:r>
      <w:r w:rsidRPr="003465A7">
        <w:rPr>
          <w:i/>
        </w:rPr>
        <w:t>Bacillus cereus</w:t>
      </w:r>
      <w:r w:rsidRPr="003465A7">
        <w:t xml:space="preserve"> ATCC 14579, </w:t>
      </w:r>
      <w:r w:rsidRPr="003465A7">
        <w:rPr>
          <w:i/>
        </w:rPr>
        <w:t xml:space="preserve">Bacillus </w:t>
      </w:r>
      <w:proofErr w:type="spellStart"/>
      <w:r w:rsidRPr="003465A7">
        <w:rPr>
          <w:i/>
        </w:rPr>
        <w:t>pseudomycoides</w:t>
      </w:r>
      <w:proofErr w:type="spellEnd"/>
      <w:r w:rsidRPr="003465A7">
        <w:t xml:space="preserve"> strain NBRC 101232, </w:t>
      </w:r>
      <w:r w:rsidRPr="003465A7">
        <w:rPr>
          <w:i/>
        </w:rPr>
        <w:t xml:space="preserve">Bacillus </w:t>
      </w:r>
      <w:proofErr w:type="spellStart"/>
      <w:r w:rsidRPr="003465A7">
        <w:rPr>
          <w:i/>
        </w:rPr>
        <w:t>toyonensis</w:t>
      </w:r>
      <w:proofErr w:type="spellEnd"/>
      <w:r w:rsidRPr="003465A7">
        <w:rPr>
          <w:i/>
        </w:rPr>
        <w:t xml:space="preserve"> </w:t>
      </w:r>
      <w:r w:rsidRPr="003465A7">
        <w:t xml:space="preserve">strain BCT-7112, </w:t>
      </w:r>
      <w:r w:rsidRPr="003465A7">
        <w:rPr>
          <w:i/>
        </w:rPr>
        <w:t xml:space="preserve">Bacillus </w:t>
      </w:r>
      <w:proofErr w:type="spellStart"/>
      <w:r w:rsidRPr="003465A7">
        <w:rPr>
          <w:i/>
        </w:rPr>
        <w:t>thuringiensis</w:t>
      </w:r>
      <w:proofErr w:type="spellEnd"/>
      <w:r w:rsidRPr="003465A7">
        <w:t xml:space="preserve"> strain ATCC 10792, </w:t>
      </w:r>
      <w:r w:rsidRPr="003465A7">
        <w:rPr>
          <w:i/>
        </w:rPr>
        <w:t xml:space="preserve">Bacillus </w:t>
      </w:r>
      <w:proofErr w:type="spellStart"/>
      <w:r w:rsidRPr="003465A7">
        <w:rPr>
          <w:i/>
        </w:rPr>
        <w:t>weihenstephanensis</w:t>
      </w:r>
      <w:proofErr w:type="spellEnd"/>
      <w:r w:rsidRPr="003465A7">
        <w:t xml:space="preserve"> strain DSM 11821, </w:t>
      </w:r>
      <w:r w:rsidRPr="003465A7">
        <w:rPr>
          <w:i/>
        </w:rPr>
        <w:t xml:space="preserve">Bacillus </w:t>
      </w:r>
      <w:proofErr w:type="spellStart"/>
      <w:r w:rsidRPr="003465A7">
        <w:rPr>
          <w:i/>
        </w:rPr>
        <w:t>mycoides</w:t>
      </w:r>
      <w:proofErr w:type="spellEnd"/>
      <w:r w:rsidRPr="003465A7">
        <w:t xml:space="preserve"> strain 273, </w:t>
      </w:r>
      <w:r w:rsidRPr="003465A7">
        <w:rPr>
          <w:i/>
        </w:rPr>
        <w:t xml:space="preserve">Bacillus cereus </w:t>
      </w:r>
      <w:r w:rsidRPr="003465A7">
        <w:t xml:space="preserve">strain NBRC 15305, </w:t>
      </w:r>
      <w:r w:rsidRPr="003465A7">
        <w:rPr>
          <w:i/>
        </w:rPr>
        <w:t xml:space="preserve">Bacillus </w:t>
      </w:r>
      <w:proofErr w:type="spellStart"/>
      <w:r w:rsidRPr="003465A7">
        <w:rPr>
          <w:i/>
        </w:rPr>
        <w:t>bingmayongensis</w:t>
      </w:r>
      <w:proofErr w:type="spellEnd"/>
      <w:r w:rsidRPr="003465A7">
        <w:t xml:space="preserve"> strain FJAT-13831 and </w:t>
      </w:r>
      <w:r w:rsidRPr="003465A7">
        <w:rPr>
          <w:i/>
        </w:rPr>
        <w:t xml:space="preserve">Bacillus </w:t>
      </w:r>
      <w:proofErr w:type="spellStart"/>
      <w:r w:rsidRPr="003465A7">
        <w:rPr>
          <w:i/>
        </w:rPr>
        <w:t>manliponensis</w:t>
      </w:r>
      <w:proofErr w:type="spellEnd"/>
      <w:r w:rsidRPr="003465A7">
        <w:t xml:space="preserve"> strain BL4-6. </w:t>
      </w:r>
      <w:r w:rsidRPr="003465A7">
        <w:rPr>
          <w:i/>
        </w:rPr>
        <w:t xml:space="preserve"> </w:t>
      </w:r>
      <w:r w:rsidRPr="003465A7">
        <w:t xml:space="preserve">Our results showed that most of </w:t>
      </w:r>
      <w:proofErr w:type="spellStart"/>
      <w:r w:rsidRPr="003465A7">
        <w:t>endophytic</w:t>
      </w:r>
      <w:proofErr w:type="spellEnd"/>
      <w:r w:rsidRPr="003465A7">
        <w:t xml:space="preserve"> bacteria isolates used could control both bacterial and </w:t>
      </w:r>
      <w:proofErr w:type="spellStart"/>
      <w:r w:rsidRPr="003465A7">
        <w:t>fusarium</w:t>
      </w:r>
      <w:proofErr w:type="spellEnd"/>
      <w:r w:rsidRPr="003465A7">
        <w:t xml:space="preserve"> wilt diseases. Six out of nine isolates can suppressed </w:t>
      </w:r>
      <w:r w:rsidRPr="003465A7">
        <w:rPr>
          <w:i/>
        </w:rPr>
        <w:t xml:space="preserve">R. </w:t>
      </w:r>
      <w:proofErr w:type="spellStart"/>
      <w:r w:rsidRPr="003465A7">
        <w:rPr>
          <w:i/>
        </w:rPr>
        <w:t>solanacearum</w:t>
      </w:r>
      <w:proofErr w:type="spellEnd"/>
      <w:r w:rsidRPr="003465A7">
        <w:rPr>
          <w:i/>
        </w:rPr>
        <w:t xml:space="preserve"> </w:t>
      </w:r>
      <w:r w:rsidRPr="003465A7">
        <w:t xml:space="preserve">without developing any symptoms and five isolates can suppressed symptoms of </w:t>
      </w:r>
      <w:proofErr w:type="spellStart"/>
      <w:r w:rsidRPr="003465A7">
        <w:rPr>
          <w:i/>
        </w:rPr>
        <w:t>Foc</w:t>
      </w:r>
      <w:proofErr w:type="spellEnd"/>
      <w:r w:rsidRPr="003465A7">
        <w:t xml:space="preserve">. Isolates </w:t>
      </w:r>
      <w:r w:rsidRPr="003465A7">
        <w:rPr>
          <w:i/>
        </w:rPr>
        <w:t xml:space="preserve">Bacillus </w:t>
      </w:r>
      <w:proofErr w:type="spellStart"/>
      <w:r w:rsidRPr="003465A7">
        <w:rPr>
          <w:i/>
        </w:rPr>
        <w:t>pseudomycoides</w:t>
      </w:r>
      <w:proofErr w:type="spellEnd"/>
      <w:r w:rsidRPr="003465A7">
        <w:t xml:space="preserve"> strain NBRC 101232 </w:t>
      </w:r>
      <w:r w:rsidRPr="003465A7">
        <w:rPr>
          <w:i/>
        </w:rPr>
        <w:t xml:space="preserve">Bacillus </w:t>
      </w:r>
      <w:proofErr w:type="spellStart"/>
      <w:r w:rsidRPr="003465A7">
        <w:rPr>
          <w:i/>
        </w:rPr>
        <w:t>thuringiensis</w:t>
      </w:r>
      <w:proofErr w:type="spellEnd"/>
      <w:r w:rsidRPr="003465A7">
        <w:t xml:space="preserve"> strain ATCC 10792 and </w:t>
      </w:r>
      <w:r w:rsidRPr="003465A7">
        <w:rPr>
          <w:i/>
        </w:rPr>
        <w:t xml:space="preserve">Bacillus </w:t>
      </w:r>
      <w:proofErr w:type="spellStart"/>
      <w:r w:rsidRPr="003465A7">
        <w:rPr>
          <w:i/>
        </w:rPr>
        <w:t>mycoides</w:t>
      </w:r>
      <w:proofErr w:type="spellEnd"/>
      <w:r w:rsidRPr="003465A7">
        <w:t xml:space="preserve"> strain 273 were potential for control </w:t>
      </w:r>
      <w:proofErr w:type="spellStart"/>
      <w:r w:rsidRPr="003465A7">
        <w:rPr>
          <w:i/>
        </w:rPr>
        <w:t>Foc</w:t>
      </w:r>
      <w:proofErr w:type="spellEnd"/>
      <w:r w:rsidRPr="003465A7">
        <w:rPr>
          <w:i/>
        </w:rPr>
        <w:t xml:space="preserve"> </w:t>
      </w:r>
      <w:r w:rsidRPr="003465A7">
        <w:t xml:space="preserve">and </w:t>
      </w:r>
      <w:r w:rsidRPr="003465A7">
        <w:rPr>
          <w:i/>
        </w:rPr>
        <w:t xml:space="preserve">R. </w:t>
      </w:r>
      <w:proofErr w:type="spellStart"/>
      <w:r w:rsidRPr="003465A7">
        <w:rPr>
          <w:i/>
        </w:rPr>
        <w:t>solanacearum</w:t>
      </w:r>
      <w:proofErr w:type="spellEnd"/>
      <w:r w:rsidRPr="003465A7">
        <w:rPr>
          <w:i/>
        </w:rPr>
        <w:t xml:space="preserve"> </w:t>
      </w:r>
      <w:r w:rsidRPr="003465A7">
        <w:t xml:space="preserve">in chili. </w:t>
      </w:r>
    </w:p>
    <w:p w:rsidR="00AE3E37" w:rsidRDefault="00A9710C">
      <w:pPr>
        <w:pStyle w:val="Heading3"/>
        <w:spacing w:before="74"/>
      </w:pPr>
      <w:r>
        <w:rPr>
          <w:b w:val="0"/>
        </w:rPr>
        <w:br w:type="column"/>
      </w:r>
      <w:r>
        <w:rPr>
          <w:color w:val="BF5A14"/>
        </w:rPr>
        <w:lastRenderedPageBreak/>
        <w:t>Image</w:t>
      </w:r>
    </w:p>
    <w:p w:rsidR="00AE3E37" w:rsidRDefault="0048591A">
      <w:pPr>
        <w:pStyle w:val="BodyText"/>
        <w:spacing w:before="2"/>
        <w:rPr>
          <w:rFonts w:ascii="Arial"/>
          <w:b/>
          <w:sz w:val="16"/>
        </w:rPr>
      </w:pPr>
      <w:r>
        <w:rPr>
          <w:noProof/>
          <w:lang w:eastAsia="id-ID"/>
        </w:rPr>
        <w:drawing>
          <wp:inline distT="0" distB="0" distL="0" distR="0" wp14:anchorId="28C4271C" wp14:editId="081D299A">
            <wp:extent cx="2846822" cy="195845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4766" t="43832" r="21653" b="15081"/>
                    <a:stretch/>
                  </pic:blipFill>
                  <pic:spPr bwMode="auto">
                    <a:xfrm>
                      <a:off x="0" y="0"/>
                      <a:ext cx="2851196" cy="1961462"/>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4382C" w:rsidRPr="0024382C" w:rsidRDefault="0024382C" w:rsidP="0024382C">
      <w:pPr>
        <w:pStyle w:val="ListParagraph"/>
        <w:numPr>
          <w:ilvl w:val="0"/>
          <w:numId w:val="3"/>
        </w:numPr>
        <w:tabs>
          <w:tab w:val="left" w:pos="384"/>
        </w:tabs>
        <w:spacing w:before="103" w:line="216" w:lineRule="exact"/>
        <w:ind w:right="138" w:hanging="283"/>
        <w:rPr>
          <w:sz w:val="18"/>
          <w:lang w:val="id-ID"/>
        </w:rPr>
      </w:pPr>
      <w:r w:rsidRPr="0024382C">
        <w:rPr>
          <w:sz w:val="18"/>
          <w:lang w:val="id-ID"/>
        </w:rPr>
        <w:t xml:space="preserve">YANTI, Y., WARNITA, W., REFLIN, R., &amp; BUSNIAH, M. (2018). </w:t>
      </w:r>
      <w:proofErr w:type="spellStart"/>
      <w:r w:rsidRPr="0024382C">
        <w:rPr>
          <w:sz w:val="18"/>
          <w:lang w:val="id-ID"/>
        </w:rPr>
        <w:t>Identification</w:t>
      </w:r>
      <w:proofErr w:type="spellEnd"/>
      <w:r w:rsidRPr="0024382C">
        <w:rPr>
          <w:sz w:val="18"/>
          <w:lang w:val="id-ID"/>
        </w:rPr>
        <w:t xml:space="preserve"> </w:t>
      </w:r>
      <w:proofErr w:type="spellStart"/>
      <w:r w:rsidRPr="0024382C">
        <w:rPr>
          <w:sz w:val="18"/>
          <w:lang w:val="id-ID"/>
        </w:rPr>
        <w:t>and</w:t>
      </w:r>
      <w:proofErr w:type="spellEnd"/>
      <w:r w:rsidRPr="0024382C">
        <w:rPr>
          <w:sz w:val="18"/>
          <w:lang w:val="id-ID"/>
        </w:rPr>
        <w:t xml:space="preserve"> </w:t>
      </w:r>
      <w:proofErr w:type="spellStart"/>
      <w:r w:rsidRPr="0024382C">
        <w:rPr>
          <w:sz w:val="18"/>
          <w:lang w:val="id-ID"/>
        </w:rPr>
        <w:t>Characterizations</w:t>
      </w:r>
      <w:proofErr w:type="spellEnd"/>
      <w:r w:rsidRPr="0024382C">
        <w:rPr>
          <w:sz w:val="18"/>
          <w:lang w:val="id-ID"/>
        </w:rPr>
        <w:t xml:space="preserve"> </w:t>
      </w:r>
      <w:proofErr w:type="spellStart"/>
      <w:r w:rsidRPr="0024382C">
        <w:rPr>
          <w:sz w:val="18"/>
          <w:lang w:val="id-ID"/>
        </w:rPr>
        <w:t>of</w:t>
      </w:r>
      <w:proofErr w:type="spellEnd"/>
      <w:r w:rsidRPr="0024382C">
        <w:rPr>
          <w:sz w:val="18"/>
          <w:lang w:val="id-ID"/>
        </w:rPr>
        <w:t xml:space="preserve"> </w:t>
      </w:r>
      <w:proofErr w:type="spellStart"/>
      <w:r w:rsidRPr="0024382C">
        <w:rPr>
          <w:sz w:val="18"/>
          <w:lang w:val="id-ID"/>
        </w:rPr>
        <w:t>Potential</w:t>
      </w:r>
      <w:proofErr w:type="spellEnd"/>
      <w:r w:rsidRPr="0024382C">
        <w:rPr>
          <w:sz w:val="18"/>
          <w:lang w:val="id-ID"/>
        </w:rPr>
        <w:t xml:space="preserve"> </w:t>
      </w:r>
      <w:proofErr w:type="spellStart"/>
      <w:r w:rsidRPr="0024382C">
        <w:rPr>
          <w:sz w:val="18"/>
          <w:lang w:val="id-ID"/>
        </w:rPr>
        <w:t>Indigenous</w:t>
      </w:r>
      <w:proofErr w:type="spellEnd"/>
      <w:r w:rsidRPr="0024382C">
        <w:rPr>
          <w:sz w:val="18"/>
          <w:lang w:val="id-ID"/>
        </w:rPr>
        <w:t xml:space="preserve"> </w:t>
      </w:r>
      <w:proofErr w:type="spellStart"/>
      <w:r w:rsidRPr="0024382C">
        <w:rPr>
          <w:sz w:val="18"/>
          <w:lang w:val="id-ID"/>
        </w:rPr>
        <w:t>Endophytic</w:t>
      </w:r>
      <w:proofErr w:type="spellEnd"/>
      <w:r w:rsidRPr="0024382C">
        <w:rPr>
          <w:sz w:val="18"/>
          <w:lang w:val="id-ID"/>
        </w:rPr>
        <w:t xml:space="preserve"> </w:t>
      </w:r>
      <w:proofErr w:type="spellStart"/>
      <w:r w:rsidRPr="0024382C">
        <w:rPr>
          <w:sz w:val="18"/>
          <w:lang w:val="id-ID"/>
        </w:rPr>
        <w:t>Bacteria</w:t>
      </w:r>
      <w:proofErr w:type="spellEnd"/>
      <w:r w:rsidRPr="0024382C">
        <w:rPr>
          <w:sz w:val="18"/>
          <w:lang w:val="id-ID"/>
        </w:rPr>
        <w:t xml:space="preserve"> </w:t>
      </w:r>
      <w:proofErr w:type="spellStart"/>
      <w:r w:rsidRPr="0024382C">
        <w:rPr>
          <w:sz w:val="18"/>
          <w:lang w:val="id-ID"/>
        </w:rPr>
        <w:t>which</w:t>
      </w:r>
      <w:proofErr w:type="spellEnd"/>
      <w:r w:rsidRPr="0024382C">
        <w:rPr>
          <w:sz w:val="18"/>
          <w:lang w:val="id-ID"/>
        </w:rPr>
        <w:t xml:space="preserve"> had </w:t>
      </w:r>
      <w:proofErr w:type="spellStart"/>
      <w:r w:rsidRPr="0024382C">
        <w:rPr>
          <w:sz w:val="18"/>
          <w:lang w:val="id-ID"/>
        </w:rPr>
        <w:t>Ability</w:t>
      </w:r>
      <w:proofErr w:type="spellEnd"/>
      <w:r w:rsidRPr="0024382C">
        <w:rPr>
          <w:sz w:val="18"/>
          <w:lang w:val="id-ID"/>
        </w:rPr>
        <w:t xml:space="preserve"> </w:t>
      </w:r>
      <w:proofErr w:type="spellStart"/>
      <w:r w:rsidRPr="0024382C">
        <w:rPr>
          <w:sz w:val="18"/>
          <w:lang w:val="id-ID"/>
        </w:rPr>
        <w:t>to</w:t>
      </w:r>
      <w:proofErr w:type="spellEnd"/>
      <w:r w:rsidRPr="0024382C">
        <w:rPr>
          <w:sz w:val="18"/>
          <w:lang w:val="id-ID"/>
        </w:rPr>
        <w:t xml:space="preserve"> </w:t>
      </w:r>
      <w:proofErr w:type="spellStart"/>
      <w:r w:rsidRPr="0024382C">
        <w:rPr>
          <w:sz w:val="18"/>
          <w:lang w:val="id-ID"/>
        </w:rPr>
        <w:t>Promote</w:t>
      </w:r>
      <w:proofErr w:type="spellEnd"/>
      <w:r w:rsidRPr="0024382C">
        <w:rPr>
          <w:sz w:val="18"/>
          <w:lang w:val="id-ID"/>
        </w:rPr>
        <w:t xml:space="preserve"> </w:t>
      </w:r>
      <w:proofErr w:type="spellStart"/>
      <w:r w:rsidRPr="0024382C">
        <w:rPr>
          <w:sz w:val="18"/>
          <w:lang w:val="id-ID"/>
        </w:rPr>
        <w:t>Growth</w:t>
      </w:r>
      <w:proofErr w:type="spellEnd"/>
      <w:r w:rsidRPr="0024382C">
        <w:rPr>
          <w:sz w:val="18"/>
          <w:lang w:val="id-ID"/>
        </w:rPr>
        <w:t xml:space="preserve"> Rate </w:t>
      </w:r>
      <w:proofErr w:type="spellStart"/>
      <w:r w:rsidRPr="0024382C">
        <w:rPr>
          <w:sz w:val="18"/>
          <w:lang w:val="id-ID"/>
        </w:rPr>
        <w:t>of</w:t>
      </w:r>
      <w:proofErr w:type="spellEnd"/>
      <w:r w:rsidRPr="0024382C">
        <w:rPr>
          <w:sz w:val="18"/>
          <w:lang w:val="id-ID"/>
        </w:rPr>
        <w:t xml:space="preserve"> </w:t>
      </w:r>
      <w:proofErr w:type="spellStart"/>
      <w:r w:rsidRPr="0024382C">
        <w:rPr>
          <w:sz w:val="18"/>
          <w:lang w:val="id-ID"/>
        </w:rPr>
        <w:t>Tomato</w:t>
      </w:r>
      <w:proofErr w:type="spellEnd"/>
      <w:r w:rsidRPr="0024382C">
        <w:rPr>
          <w:sz w:val="18"/>
          <w:lang w:val="id-ID"/>
        </w:rPr>
        <w:t xml:space="preserve"> </w:t>
      </w:r>
      <w:proofErr w:type="spellStart"/>
      <w:r w:rsidRPr="0024382C">
        <w:rPr>
          <w:sz w:val="18"/>
          <w:lang w:val="id-ID"/>
        </w:rPr>
        <w:t>and</w:t>
      </w:r>
      <w:proofErr w:type="spellEnd"/>
      <w:r w:rsidRPr="0024382C">
        <w:rPr>
          <w:sz w:val="18"/>
          <w:lang w:val="id-ID"/>
        </w:rPr>
        <w:t xml:space="preserve"> </w:t>
      </w:r>
      <w:proofErr w:type="spellStart"/>
      <w:r w:rsidRPr="0024382C">
        <w:rPr>
          <w:sz w:val="18"/>
          <w:lang w:val="id-ID"/>
        </w:rPr>
        <w:t>Biocontrol</w:t>
      </w:r>
      <w:proofErr w:type="spellEnd"/>
      <w:r w:rsidRPr="0024382C">
        <w:rPr>
          <w:sz w:val="18"/>
          <w:lang w:val="id-ID"/>
        </w:rPr>
        <w:t xml:space="preserve"> </w:t>
      </w:r>
      <w:proofErr w:type="spellStart"/>
      <w:r w:rsidRPr="0024382C">
        <w:rPr>
          <w:sz w:val="18"/>
          <w:lang w:val="id-ID"/>
        </w:rPr>
        <w:t>Agents</w:t>
      </w:r>
      <w:proofErr w:type="spellEnd"/>
      <w:r w:rsidRPr="0024382C">
        <w:rPr>
          <w:sz w:val="18"/>
          <w:lang w:val="id-ID"/>
        </w:rPr>
        <w:t xml:space="preserve"> </w:t>
      </w:r>
      <w:proofErr w:type="spellStart"/>
      <w:r w:rsidRPr="0024382C">
        <w:rPr>
          <w:sz w:val="18"/>
          <w:lang w:val="id-ID"/>
        </w:rPr>
        <w:t>of</w:t>
      </w:r>
      <w:proofErr w:type="spellEnd"/>
      <w:r w:rsidRPr="0024382C">
        <w:rPr>
          <w:sz w:val="18"/>
          <w:lang w:val="id-ID"/>
        </w:rPr>
        <w:t xml:space="preserve"> </w:t>
      </w:r>
      <w:proofErr w:type="spellStart"/>
      <w:r w:rsidRPr="0024382C">
        <w:rPr>
          <w:sz w:val="18"/>
          <w:lang w:val="id-ID"/>
        </w:rPr>
        <w:t>Ralstonia</w:t>
      </w:r>
      <w:proofErr w:type="spellEnd"/>
      <w:r w:rsidRPr="0024382C">
        <w:rPr>
          <w:sz w:val="18"/>
          <w:lang w:val="id-ID"/>
        </w:rPr>
        <w:t xml:space="preserve"> </w:t>
      </w:r>
      <w:proofErr w:type="spellStart"/>
      <w:r w:rsidRPr="0024382C">
        <w:rPr>
          <w:sz w:val="18"/>
          <w:lang w:val="id-ID"/>
        </w:rPr>
        <w:t>solanacearum</w:t>
      </w:r>
      <w:proofErr w:type="spellEnd"/>
      <w:r w:rsidRPr="0024382C">
        <w:rPr>
          <w:sz w:val="18"/>
          <w:lang w:val="id-ID"/>
        </w:rPr>
        <w:t xml:space="preserve"> </w:t>
      </w:r>
      <w:proofErr w:type="spellStart"/>
      <w:r w:rsidRPr="0024382C">
        <w:rPr>
          <w:sz w:val="18"/>
          <w:lang w:val="id-ID"/>
        </w:rPr>
        <w:t>and</w:t>
      </w:r>
      <w:proofErr w:type="spellEnd"/>
      <w:r w:rsidRPr="0024382C">
        <w:rPr>
          <w:sz w:val="18"/>
          <w:lang w:val="id-ID"/>
        </w:rPr>
        <w:t xml:space="preserve"> </w:t>
      </w:r>
      <w:proofErr w:type="spellStart"/>
      <w:r w:rsidRPr="0024382C">
        <w:rPr>
          <w:sz w:val="18"/>
          <w:lang w:val="id-ID"/>
        </w:rPr>
        <w:t>Fusarium</w:t>
      </w:r>
      <w:proofErr w:type="spellEnd"/>
      <w:r w:rsidRPr="0024382C">
        <w:rPr>
          <w:sz w:val="18"/>
          <w:lang w:val="id-ID"/>
        </w:rPr>
        <w:t xml:space="preserve"> </w:t>
      </w:r>
      <w:proofErr w:type="spellStart"/>
      <w:r w:rsidRPr="0024382C">
        <w:rPr>
          <w:sz w:val="18"/>
          <w:lang w:val="id-ID"/>
        </w:rPr>
        <w:t>oxysporum</w:t>
      </w:r>
      <w:proofErr w:type="spellEnd"/>
      <w:r w:rsidRPr="0024382C">
        <w:rPr>
          <w:sz w:val="18"/>
          <w:lang w:val="id-ID"/>
        </w:rPr>
        <w:t xml:space="preserve"> </w:t>
      </w:r>
      <w:proofErr w:type="spellStart"/>
      <w:r w:rsidRPr="0024382C">
        <w:rPr>
          <w:sz w:val="18"/>
          <w:lang w:val="id-ID"/>
        </w:rPr>
        <w:t>fsp</w:t>
      </w:r>
      <w:proofErr w:type="spellEnd"/>
      <w:r w:rsidRPr="0024382C">
        <w:rPr>
          <w:sz w:val="18"/>
          <w:lang w:val="id-ID"/>
        </w:rPr>
        <w:t xml:space="preserve">. </w:t>
      </w:r>
      <w:proofErr w:type="spellStart"/>
      <w:r w:rsidRPr="0024382C">
        <w:rPr>
          <w:sz w:val="18"/>
          <w:lang w:val="id-ID"/>
        </w:rPr>
        <w:t>solani</w:t>
      </w:r>
      <w:proofErr w:type="spellEnd"/>
      <w:r w:rsidRPr="0024382C">
        <w:rPr>
          <w:sz w:val="18"/>
          <w:lang w:val="id-ID"/>
        </w:rPr>
        <w:t xml:space="preserve">. </w:t>
      </w:r>
      <w:proofErr w:type="spellStart"/>
      <w:r w:rsidRPr="0024382C">
        <w:rPr>
          <w:i/>
          <w:iCs/>
          <w:sz w:val="18"/>
          <w:lang w:val="id-ID"/>
        </w:rPr>
        <w:t>Microbiology</w:t>
      </w:r>
      <w:proofErr w:type="spellEnd"/>
      <w:r w:rsidRPr="0024382C">
        <w:rPr>
          <w:i/>
          <w:iCs/>
          <w:sz w:val="18"/>
          <w:lang w:val="id-ID"/>
        </w:rPr>
        <w:t xml:space="preserve"> Indonesia</w:t>
      </w:r>
      <w:r w:rsidRPr="0024382C">
        <w:rPr>
          <w:sz w:val="18"/>
          <w:lang w:val="id-ID"/>
        </w:rPr>
        <w:t xml:space="preserve">, </w:t>
      </w:r>
      <w:r w:rsidRPr="0024382C">
        <w:rPr>
          <w:i/>
          <w:iCs/>
          <w:sz w:val="18"/>
          <w:lang w:val="id-ID"/>
        </w:rPr>
        <w:t>11</w:t>
      </w:r>
      <w:r w:rsidRPr="0024382C">
        <w:rPr>
          <w:sz w:val="18"/>
          <w:lang w:val="id-ID"/>
        </w:rPr>
        <w:t>(4).</w:t>
      </w:r>
    </w:p>
    <w:p w:rsidR="0024382C" w:rsidRPr="0024382C" w:rsidRDefault="0024382C" w:rsidP="0024382C">
      <w:pPr>
        <w:pStyle w:val="ListParagraph"/>
        <w:numPr>
          <w:ilvl w:val="0"/>
          <w:numId w:val="3"/>
        </w:numPr>
        <w:tabs>
          <w:tab w:val="left" w:pos="384"/>
        </w:tabs>
        <w:spacing w:line="216" w:lineRule="exact"/>
        <w:ind w:right="137" w:hanging="283"/>
        <w:rPr>
          <w:sz w:val="18"/>
          <w:lang w:val="id-ID"/>
        </w:rPr>
      </w:pPr>
      <w:r w:rsidRPr="0024382C">
        <w:rPr>
          <w:sz w:val="18"/>
          <w:lang w:val="id-ID"/>
        </w:rPr>
        <w:t xml:space="preserve">YANTI, Y., HABAZAR, T., REFLINALDON, R., NASUTION, C. R., &amp; FELIA, S. (2017). </w:t>
      </w:r>
      <w:proofErr w:type="spellStart"/>
      <w:r w:rsidRPr="0024382C">
        <w:rPr>
          <w:sz w:val="18"/>
          <w:lang w:val="id-ID"/>
        </w:rPr>
        <w:t>Indigenous</w:t>
      </w:r>
      <w:proofErr w:type="spellEnd"/>
      <w:r w:rsidRPr="0024382C">
        <w:rPr>
          <w:sz w:val="18"/>
          <w:lang w:val="id-ID"/>
        </w:rPr>
        <w:t xml:space="preserve"> </w:t>
      </w:r>
      <w:proofErr w:type="spellStart"/>
      <w:r w:rsidRPr="0024382C">
        <w:rPr>
          <w:sz w:val="18"/>
          <w:lang w:val="id-ID"/>
        </w:rPr>
        <w:t>Bacillus</w:t>
      </w:r>
      <w:proofErr w:type="spellEnd"/>
      <w:r w:rsidRPr="0024382C">
        <w:rPr>
          <w:sz w:val="18"/>
          <w:lang w:val="id-ID"/>
        </w:rPr>
        <w:t xml:space="preserve"> </w:t>
      </w:r>
      <w:proofErr w:type="spellStart"/>
      <w:r w:rsidRPr="0024382C">
        <w:rPr>
          <w:sz w:val="18"/>
          <w:lang w:val="id-ID"/>
        </w:rPr>
        <w:t>spp</w:t>
      </w:r>
      <w:proofErr w:type="spellEnd"/>
      <w:r w:rsidRPr="0024382C">
        <w:rPr>
          <w:sz w:val="18"/>
          <w:lang w:val="id-ID"/>
        </w:rPr>
        <w:t xml:space="preserve">. </w:t>
      </w:r>
      <w:proofErr w:type="spellStart"/>
      <w:r w:rsidRPr="0024382C">
        <w:rPr>
          <w:sz w:val="18"/>
          <w:lang w:val="id-ID"/>
        </w:rPr>
        <w:t>ability</w:t>
      </w:r>
      <w:proofErr w:type="spellEnd"/>
      <w:r w:rsidRPr="0024382C">
        <w:rPr>
          <w:sz w:val="18"/>
          <w:lang w:val="id-ID"/>
        </w:rPr>
        <w:t xml:space="preserve"> </w:t>
      </w:r>
      <w:proofErr w:type="spellStart"/>
      <w:r w:rsidRPr="0024382C">
        <w:rPr>
          <w:sz w:val="18"/>
          <w:lang w:val="id-ID"/>
        </w:rPr>
        <w:t>to</w:t>
      </w:r>
      <w:proofErr w:type="spellEnd"/>
      <w:r w:rsidRPr="0024382C">
        <w:rPr>
          <w:sz w:val="18"/>
          <w:lang w:val="id-ID"/>
        </w:rPr>
        <w:t xml:space="preserve"> </w:t>
      </w:r>
      <w:proofErr w:type="spellStart"/>
      <w:r w:rsidRPr="0024382C">
        <w:rPr>
          <w:sz w:val="18"/>
          <w:lang w:val="id-ID"/>
        </w:rPr>
        <w:t>growth</w:t>
      </w:r>
      <w:proofErr w:type="spellEnd"/>
      <w:r w:rsidRPr="0024382C">
        <w:rPr>
          <w:sz w:val="18"/>
          <w:lang w:val="id-ID"/>
        </w:rPr>
        <w:t xml:space="preserve"> </w:t>
      </w:r>
      <w:proofErr w:type="spellStart"/>
      <w:r w:rsidRPr="0024382C">
        <w:rPr>
          <w:sz w:val="18"/>
          <w:lang w:val="id-ID"/>
        </w:rPr>
        <w:t>promoting</w:t>
      </w:r>
      <w:proofErr w:type="spellEnd"/>
      <w:r w:rsidRPr="0024382C">
        <w:rPr>
          <w:sz w:val="18"/>
          <w:lang w:val="id-ID"/>
        </w:rPr>
        <w:t xml:space="preserve"> </w:t>
      </w:r>
      <w:proofErr w:type="spellStart"/>
      <w:r w:rsidRPr="0024382C">
        <w:rPr>
          <w:sz w:val="18"/>
          <w:lang w:val="id-ID"/>
        </w:rPr>
        <w:t>activities</w:t>
      </w:r>
      <w:proofErr w:type="spellEnd"/>
      <w:r w:rsidRPr="0024382C">
        <w:rPr>
          <w:sz w:val="18"/>
          <w:lang w:val="id-ID"/>
        </w:rPr>
        <w:t xml:space="preserve"> </w:t>
      </w:r>
      <w:proofErr w:type="spellStart"/>
      <w:r w:rsidRPr="0024382C">
        <w:rPr>
          <w:sz w:val="18"/>
          <w:lang w:val="id-ID"/>
        </w:rPr>
        <w:t>and</w:t>
      </w:r>
      <w:proofErr w:type="spellEnd"/>
      <w:r w:rsidRPr="0024382C">
        <w:rPr>
          <w:sz w:val="18"/>
          <w:lang w:val="id-ID"/>
        </w:rPr>
        <w:t xml:space="preserve"> </w:t>
      </w:r>
      <w:proofErr w:type="spellStart"/>
      <w:r w:rsidRPr="0024382C">
        <w:rPr>
          <w:sz w:val="18"/>
          <w:lang w:val="id-ID"/>
        </w:rPr>
        <w:t>control</w:t>
      </w:r>
      <w:proofErr w:type="spellEnd"/>
      <w:r w:rsidRPr="0024382C">
        <w:rPr>
          <w:sz w:val="18"/>
          <w:lang w:val="id-ID"/>
        </w:rPr>
        <w:t xml:space="preserve"> </w:t>
      </w:r>
      <w:proofErr w:type="spellStart"/>
      <w:r w:rsidRPr="0024382C">
        <w:rPr>
          <w:sz w:val="18"/>
          <w:lang w:val="id-ID"/>
        </w:rPr>
        <w:t>bacterial</w:t>
      </w:r>
      <w:proofErr w:type="spellEnd"/>
      <w:r w:rsidRPr="0024382C">
        <w:rPr>
          <w:sz w:val="18"/>
          <w:lang w:val="id-ID"/>
        </w:rPr>
        <w:t xml:space="preserve"> </w:t>
      </w:r>
      <w:proofErr w:type="spellStart"/>
      <w:r w:rsidRPr="0024382C">
        <w:rPr>
          <w:sz w:val="18"/>
          <w:lang w:val="id-ID"/>
        </w:rPr>
        <w:t>wilt</w:t>
      </w:r>
      <w:proofErr w:type="spellEnd"/>
      <w:r w:rsidRPr="0024382C">
        <w:rPr>
          <w:sz w:val="18"/>
          <w:lang w:val="id-ID"/>
        </w:rPr>
        <w:t xml:space="preserve"> </w:t>
      </w:r>
      <w:proofErr w:type="spellStart"/>
      <w:r w:rsidRPr="0024382C">
        <w:rPr>
          <w:sz w:val="18"/>
          <w:lang w:val="id-ID"/>
        </w:rPr>
        <w:t>disease</w:t>
      </w:r>
      <w:proofErr w:type="spellEnd"/>
      <w:r w:rsidRPr="0024382C">
        <w:rPr>
          <w:sz w:val="18"/>
          <w:lang w:val="id-ID"/>
        </w:rPr>
        <w:t xml:space="preserve"> (</w:t>
      </w:r>
      <w:proofErr w:type="spellStart"/>
      <w:r w:rsidRPr="0024382C">
        <w:rPr>
          <w:sz w:val="18"/>
          <w:lang w:val="id-ID"/>
        </w:rPr>
        <w:t>Ralstonia</w:t>
      </w:r>
      <w:proofErr w:type="spellEnd"/>
      <w:r w:rsidRPr="0024382C">
        <w:rPr>
          <w:sz w:val="18"/>
          <w:lang w:val="id-ID"/>
        </w:rPr>
        <w:t xml:space="preserve"> </w:t>
      </w:r>
      <w:proofErr w:type="spellStart"/>
      <w:r w:rsidRPr="0024382C">
        <w:rPr>
          <w:sz w:val="18"/>
          <w:lang w:val="id-ID"/>
        </w:rPr>
        <w:t>solanacearum</w:t>
      </w:r>
      <w:proofErr w:type="spellEnd"/>
      <w:r w:rsidRPr="0024382C">
        <w:rPr>
          <w:sz w:val="18"/>
          <w:lang w:val="id-ID"/>
        </w:rPr>
        <w:t xml:space="preserve">). </w:t>
      </w:r>
      <w:proofErr w:type="spellStart"/>
      <w:r w:rsidRPr="0024382C">
        <w:rPr>
          <w:i/>
          <w:iCs/>
          <w:sz w:val="18"/>
          <w:lang w:val="id-ID"/>
        </w:rPr>
        <w:t>Biodiversitas</w:t>
      </w:r>
      <w:proofErr w:type="spellEnd"/>
      <w:r w:rsidRPr="0024382C">
        <w:rPr>
          <w:i/>
          <w:iCs/>
          <w:sz w:val="18"/>
          <w:lang w:val="id-ID"/>
        </w:rPr>
        <w:t xml:space="preserve"> </w:t>
      </w:r>
      <w:proofErr w:type="spellStart"/>
      <w:r w:rsidRPr="0024382C">
        <w:rPr>
          <w:i/>
          <w:iCs/>
          <w:sz w:val="18"/>
          <w:lang w:val="id-ID"/>
        </w:rPr>
        <w:t>Journal</w:t>
      </w:r>
      <w:proofErr w:type="spellEnd"/>
      <w:r w:rsidRPr="0024382C">
        <w:rPr>
          <w:i/>
          <w:iCs/>
          <w:sz w:val="18"/>
          <w:lang w:val="id-ID"/>
        </w:rPr>
        <w:t xml:space="preserve"> </w:t>
      </w:r>
      <w:proofErr w:type="spellStart"/>
      <w:r w:rsidRPr="0024382C">
        <w:rPr>
          <w:i/>
          <w:iCs/>
          <w:sz w:val="18"/>
          <w:lang w:val="id-ID"/>
        </w:rPr>
        <w:t>of</w:t>
      </w:r>
      <w:proofErr w:type="spellEnd"/>
      <w:r w:rsidRPr="0024382C">
        <w:rPr>
          <w:i/>
          <w:iCs/>
          <w:sz w:val="18"/>
          <w:lang w:val="id-ID"/>
        </w:rPr>
        <w:t xml:space="preserve"> </w:t>
      </w:r>
      <w:proofErr w:type="spellStart"/>
      <w:r w:rsidRPr="0024382C">
        <w:rPr>
          <w:i/>
          <w:iCs/>
          <w:sz w:val="18"/>
          <w:lang w:val="id-ID"/>
        </w:rPr>
        <w:t>Biological</w:t>
      </w:r>
      <w:proofErr w:type="spellEnd"/>
      <w:r w:rsidRPr="0024382C">
        <w:rPr>
          <w:i/>
          <w:iCs/>
          <w:sz w:val="18"/>
          <w:lang w:val="id-ID"/>
        </w:rPr>
        <w:t xml:space="preserve"> </w:t>
      </w:r>
      <w:proofErr w:type="spellStart"/>
      <w:r w:rsidRPr="0024382C">
        <w:rPr>
          <w:i/>
          <w:iCs/>
          <w:sz w:val="18"/>
          <w:lang w:val="id-ID"/>
        </w:rPr>
        <w:t>Diversity</w:t>
      </w:r>
      <w:proofErr w:type="spellEnd"/>
      <w:r w:rsidRPr="0024382C">
        <w:rPr>
          <w:sz w:val="18"/>
          <w:lang w:val="id-ID"/>
        </w:rPr>
        <w:t xml:space="preserve">, </w:t>
      </w:r>
      <w:r w:rsidRPr="0024382C">
        <w:rPr>
          <w:i/>
          <w:iCs/>
          <w:sz w:val="18"/>
          <w:lang w:val="id-ID"/>
        </w:rPr>
        <w:t>18</w:t>
      </w:r>
      <w:r w:rsidRPr="0024382C">
        <w:rPr>
          <w:sz w:val="18"/>
          <w:lang w:val="id-ID"/>
        </w:rPr>
        <w:t>(4), 1562-1567.</w:t>
      </w:r>
    </w:p>
    <w:p w:rsidR="00BE778D" w:rsidRPr="00BE778D" w:rsidRDefault="00BE778D" w:rsidP="00BE778D">
      <w:pPr>
        <w:pStyle w:val="ListParagraph"/>
        <w:numPr>
          <w:ilvl w:val="0"/>
          <w:numId w:val="3"/>
        </w:numPr>
        <w:tabs>
          <w:tab w:val="left" w:pos="384"/>
        </w:tabs>
        <w:spacing w:line="216" w:lineRule="exact"/>
        <w:ind w:right="138" w:hanging="283"/>
        <w:rPr>
          <w:sz w:val="18"/>
          <w:lang w:val="id-ID"/>
        </w:rPr>
      </w:pPr>
      <w:r w:rsidRPr="00BE778D">
        <w:rPr>
          <w:sz w:val="18"/>
          <w:lang w:val="id-ID"/>
        </w:rPr>
        <w:t xml:space="preserve">Yanti, Y., &amp; Nasution, C. R. (2017). </w:t>
      </w:r>
      <w:proofErr w:type="spellStart"/>
      <w:r w:rsidRPr="00BE778D">
        <w:rPr>
          <w:sz w:val="18"/>
          <w:lang w:val="id-ID"/>
        </w:rPr>
        <w:t>Effectivity</w:t>
      </w:r>
      <w:proofErr w:type="spellEnd"/>
      <w:r w:rsidRPr="00BE778D">
        <w:rPr>
          <w:sz w:val="18"/>
          <w:lang w:val="id-ID"/>
        </w:rPr>
        <w:t xml:space="preserve"> </w:t>
      </w:r>
      <w:proofErr w:type="spellStart"/>
      <w:r w:rsidRPr="00BE778D">
        <w:rPr>
          <w:sz w:val="18"/>
          <w:lang w:val="id-ID"/>
        </w:rPr>
        <w:t>of</w:t>
      </w:r>
      <w:proofErr w:type="spellEnd"/>
      <w:r w:rsidRPr="00BE778D">
        <w:rPr>
          <w:sz w:val="18"/>
          <w:lang w:val="id-ID"/>
        </w:rPr>
        <w:t xml:space="preserve"> </w:t>
      </w:r>
      <w:proofErr w:type="spellStart"/>
      <w:r w:rsidRPr="00BE778D">
        <w:rPr>
          <w:sz w:val="18"/>
          <w:lang w:val="id-ID"/>
        </w:rPr>
        <w:t>Bacillus</w:t>
      </w:r>
      <w:proofErr w:type="spellEnd"/>
      <w:r w:rsidRPr="00BE778D">
        <w:rPr>
          <w:sz w:val="18"/>
          <w:lang w:val="id-ID"/>
        </w:rPr>
        <w:t xml:space="preserve"> </w:t>
      </w:r>
      <w:proofErr w:type="spellStart"/>
      <w:r w:rsidRPr="00BE778D">
        <w:rPr>
          <w:sz w:val="18"/>
          <w:lang w:val="id-ID"/>
        </w:rPr>
        <w:t>cereus</w:t>
      </w:r>
      <w:proofErr w:type="spellEnd"/>
      <w:r w:rsidRPr="00BE778D">
        <w:rPr>
          <w:sz w:val="18"/>
          <w:lang w:val="id-ID"/>
        </w:rPr>
        <w:t xml:space="preserve"> </w:t>
      </w:r>
      <w:proofErr w:type="spellStart"/>
      <w:r w:rsidRPr="00BE778D">
        <w:rPr>
          <w:sz w:val="18"/>
          <w:lang w:val="id-ID"/>
        </w:rPr>
        <w:t>to</w:t>
      </w:r>
      <w:proofErr w:type="spellEnd"/>
      <w:r w:rsidRPr="00BE778D">
        <w:rPr>
          <w:sz w:val="18"/>
          <w:lang w:val="id-ID"/>
        </w:rPr>
        <w:t xml:space="preserve"> </w:t>
      </w:r>
      <w:proofErr w:type="spellStart"/>
      <w:r w:rsidRPr="00BE778D">
        <w:rPr>
          <w:sz w:val="18"/>
          <w:lang w:val="id-ID"/>
        </w:rPr>
        <w:t>control</w:t>
      </w:r>
      <w:proofErr w:type="spellEnd"/>
      <w:r w:rsidRPr="00BE778D">
        <w:rPr>
          <w:sz w:val="18"/>
          <w:lang w:val="id-ID"/>
        </w:rPr>
        <w:t xml:space="preserve"> </w:t>
      </w:r>
      <w:proofErr w:type="spellStart"/>
      <w:r w:rsidRPr="00BE778D">
        <w:rPr>
          <w:sz w:val="18"/>
          <w:lang w:val="id-ID"/>
        </w:rPr>
        <w:t>Ralstonia</w:t>
      </w:r>
      <w:proofErr w:type="spellEnd"/>
      <w:r w:rsidRPr="00BE778D">
        <w:rPr>
          <w:sz w:val="18"/>
          <w:lang w:val="id-ID"/>
        </w:rPr>
        <w:t xml:space="preserve"> </w:t>
      </w:r>
      <w:proofErr w:type="spellStart"/>
      <w:r w:rsidRPr="00BE778D">
        <w:rPr>
          <w:sz w:val="18"/>
          <w:lang w:val="id-ID"/>
        </w:rPr>
        <w:t>syzygii</w:t>
      </w:r>
      <w:proofErr w:type="spellEnd"/>
      <w:r w:rsidRPr="00BE778D">
        <w:rPr>
          <w:sz w:val="18"/>
          <w:lang w:val="id-ID"/>
        </w:rPr>
        <w:t xml:space="preserve"> </w:t>
      </w:r>
      <w:proofErr w:type="spellStart"/>
      <w:r w:rsidRPr="00BE778D">
        <w:rPr>
          <w:sz w:val="18"/>
          <w:lang w:val="id-ID"/>
        </w:rPr>
        <w:t>subsp</w:t>
      </w:r>
      <w:proofErr w:type="spellEnd"/>
      <w:r w:rsidRPr="00BE778D">
        <w:rPr>
          <w:sz w:val="18"/>
          <w:lang w:val="id-ID"/>
        </w:rPr>
        <w:t xml:space="preserve">. </w:t>
      </w:r>
      <w:proofErr w:type="spellStart"/>
      <w:r w:rsidRPr="00BE778D">
        <w:rPr>
          <w:sz w:val="18"/>
          <w:lang w:val="id-ID"/>
        </w:rPr>
        <w:t>indonesiensis</w:t>
      </w:r>
      <w:proofErr w:type="spellEnd"/>
      <w:r w:rsidRPr="00BE778D">
        <w:rPr>
          <w:sz w:val="18"/>
          <w:lang w:val="id-ID"/>
        </w:rPr>
        <w:t xml:space="preserve"> </w:t>
      </w:r>
      <w:proofErr w:type="spellStart"/>
      <w:r w:rsidRPr="00BE778D">
        <w:rPr>
          <w:sz w:val="18"/>
          <w:lang w:val="id-ID"/>
        </w:rPr>
        <w:t>and</w:t>
      </w:r>
      <w:proofErr w:type="spellEnd"/>
      <w:r w:rsidRPr="00BE778D">
        <w:rPr>
          <w:sz w:val="18"/>
          <w:lang w:val="id-ID"/>
        </w:rPr>
        <w:t xml:space="preserve"> </w:t>
      </w:r>
      <w:proofErr w:type="spellStart"/>
      <w:r w:rsidRPr="00BE778D">
        <w:rPr>
          <w:sz w:val="18"/>
          <w:lang w:val="id-ID"/>
        </w:rPr>
        <w:t>growth</w:t>
      </w:r>
      <w:proofErr w:type="spellEnd"/>
      <w:r w:rsidRPr="00BE778D">
        <w:rPr>
          <w:sz w:val="18"/>
          <w:lang w:val="id-ID"/>
        </w:rPr>
        <w:t xml:space="preserve"> </w:t>
      </w:r>
      <w:proofErr w:type="spellStart"/>
      <w:r w:rsidRPr="00BE778D">
        <w:rPr>
          <w:sz w:val="18"/>
          <w:lang w:val="id-ID"/>
        </w:rPr>
        <w:t>promoting</w:t>
      </w:r>
      <w:proofErr w:type="spellEnd"/>
      <w:r w:rsidRPr="00BE778D">
        <w:rPr>
          <w:sz w:val="18"/>
          <w:lang w:val="id-ID"/>
        </w:rPr>
        <w:t xml:space="preserve"> </w:t>
      </w:r>
      <w:proofErr w:type="spellStart"/>
      <w:r w:rsidRPr="00BE778D">
        <w:rPr>
          <w:sz w:val="18"/>
          <w:lang w:val="id-ID"/>
        </w:rPr>
        <w:t>of</w:t>
      </w:r>
      <w:proofErr w:type="spellEnd"/>
      <w:r w:rsidRPr="00BE778D">
        <w:rPr>
          <w:sz w:val="18"/>
          <w:lang w:val="id-ID"/>
        </w:rPr>
        <w:t xml:space="preserve"> </w:t>
      </w:r>
      <w:proofErr w:type="spellStart"/>
      <w:r w:rsidRPr="00BE778D">
        <w:rPr>
          <w:sz w:val="18"/>
          <w:lang w:val="id-ID"/>
        </w:rPr>
        <w:t>chili</w:t>
      </w:r>
      <w:proofErr w:type="spellEnd"/>
      <w:r w:rsidRPr="00BE778D">
        <w:rPr>
          <w:sz w:val="18"/>
          <w:lang w:val="id-ID"/>
        </w:rPr>
        <w:t xml:space="preserve"> </w:t>
      </w:r>
      <w:proofErr w:type="spellStart"/>
      <w:r w:rsidRPr="00BE778D">
        <w:rPr>
          <w:sz w:val="18"/>
          <w:lang w:val="id-ID"/>
        </w:rPr>
        <w:t>pepper</w:t>
      </w:r>
      <w:proofErr w:type="spellEnd"/>
      <w:r w:rsidRPr="00BE778D">
        <w:rPr>
          <w:sz w:val="18"/>
          <w:lang w:val="id-ID"/>
        </w:rPr>
        <w:t xml:space="preserve">. </w:t>
      </w:r>
      <w:proofErr w:type="spellStart"/>
      <w:r w:rsidRPr="00BE778D">
        <w:rPr>
          <w:i/>
          <w:iCs/>
          <w:sz w:val="18"/>
          <w:lang w:val="id-ID"/>
        </w:rPr>
        <w:t>Journal</w:t>
      </w:r>
      <w:proofErr w:type="spellEnd"/>
      <w:r w:rsidRPr="00BE778D">
        <w:rPr>
          <w:i/>
          <w:iCs/>
          <w:sz w:val="18"/>
          <w:lang w:val="id-ID"/>
        </w:rPr>
        <w:t xml:space="preserve"> </w:t>
      </w:r>
      <w:proofErr w:type="spellStart"/>
      <w:r w:rsidRPr="00BE778D">
        <w:rPr>
          <w:i/>
          <w:iCs/>
          <w:sz w:val="18"/>
          <w:lang w:val="id-ID"/>
        </w:rPr>
        <w:t>of</w:t>
      </w:r>
      <w:proofErr w:type="spellEnd"/>
      <w:r w:rsidRPr="00BE778D">
        <w:rPr>
          <w:i/>
          <w:iCs/>
          <w:sz w:val="18"/>
          <w:lang w:val="id-ID"/>
        </w:rPr>
        <w:t xml:space="preserve"> </w:t>
      </w:r>
      <w:proofErr w:type="spellStart"/>
      <w:r w:rsidRPr="00BE778D">
        <w:rPr>
          <w:i/>
          <w:iCs/>
          <w:sz w:val="18"/>
          <w:lang w:val="id-ID"/>
        </w:rPr>
        <w:t>Biopesticides</w:t>
      </w:r>
      <w:proofErr w:type="spellEnd"/>
      <w:r w:rsidRPr="00BE778D">
        <w:rPr>
          <w:sz w:val="18"/>
          <w:lang w:val="id-ID"/>
        </w:rPr>
        <w:t xml:space="preserve">, </w:t>
      </w:r>
      <w:r w:rsidRPr="00BE778D">
        <w:rPr>
          <w:i/>
          <w:iCs/>
          <w:sz w:val="18"/>
          <w:lang w:val="id-ID"/>
        </w:rPr>
        <w:t>10</w:t>
      </w:r>
      <w:r w:rsidRPr="00BE778D">
        <w:rPr>
          <w:sz w:val="18"/>
          <w:lang w:val="id-ID"/>
        </w:rPr>
        <w:t>(2), 113-119.</w:t>
      </w:r>
    </w:p>
    <w:p w:rsidR="00BE778D" w:rsidRPr="00BE778D" w:rsidRDefault="00BE778D" w:rsidP="00BE778D">
      <w:pPr>
        <w:pStyle w:val="BodyText"/>
        <w:spacing w:line="218" w:lineRule="exact"/>
        <w:ind w:left="383"/>
        <w:rPr>
          <w:rFonts w:ascii="Calibri" w:eastAsia="Calibri" w:hAnsi="Calibri" w:cs="Calibri"/>
          <w:lang w:val="id-ID"/>
        </w:rPr>
      </w:pPr>
      <w:r w:rsidRPr="00BE778D">
        <w:rPr>
          <w:rFonts w:ascii="Calibri" w:eastAsia="Calibri" w:hAnsi="Calibri" w:cs="Calibri"/>
          <w:lang w:val="id-ID"/>
        </w:rPr>
        <w:t xml:space="preserve">Yanti, Y., </w:t>
      </w:r>
      <w:proofErr w:type="spellStart"/>
      <w:r w:rsidRPr="00BE778D">
        <w:rPr>
          <w:rFonts w:ascii="Calibri" w:eastAsia="Calibri" w:hAnsi="Calibri" w:cs="Calibri"/>
          <w:lang w:val="id-ID"/>
        </w:rPr>
        <w:t>Habazar</w:t>
      </w:r>
      <w:proofErr w:type="spellEnd"/>
      <w:r w:rsidRPr="00BE778D">
        <w:rPr>
          <w:rFonts w:ascii="Calibri" w:eastAsia="Calibri" w:hAnsi="Calibri" w:cs="Calibri"/>
          <w:lang w:val="id-ID"/>
        </w:rPr>
        <w:t xml:space="preserve">, T., &amp; Nasution, C. R. (2016). </w:t>
      </w:r>
      <w:proofErr w:type="spellStart"/>
      <w:r w:rsidRPr="00BE778D">
        <w:rPr>
          <w:rFonts w:ascii="Calibri" w:eastAsia="Calibri" w:hAnsi="Calibri" w:cs="Calibri"/>
          <w:lang w:val="id-ID"/>
        </w:rPr>
        <w:t>Phenylalanine</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ammonia</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lyase</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activity</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of</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soybean's</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seedlings</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introduced</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with</w:t>
      </w:r>
      <w:proofErr w:type="spellEnd"/>
      <w:r w:rsidRPr="00BE778D">
        <w:rPr>
          <w:rFonts w:ascii="Calibri" w:eastAsia="Calibri" w:hAnsi="Calibri" w:cs="Calibri"/>
          <w:lang w:val="id-ID"/>
        </w:rPr>
        <w:t xml:space="preserve"> rhizobacteria, </w:t>
      </w:r>
      <w:proofErr w:type="spellStart"/>
      <w:r w:rsidRPr="00BE778D">
        <w:rPr>
          <w:rFonts w:ascii="Calibri" w:eastAsia="Calibri" w:hAnsi="Calibri" w:cs="Calibri"/>
          <w:lang w:val="id-ID"/>
        </w:rPr>
        <w:t>which</w:t>
      </w:r>
      <w:proofErr w:type="spellEnd"/>
      <w:r w:rsidRPr="00BE778D">
        <w:rPr>
          <w:rFonts w:ascii="Calibri" w:eastAsia="Calibri" w:hAnsi="Calibri" w:cs="Calibri"/>
          <w:lang w:val="id-ID"/>
        </w:rPr>
        <w:t xml:space="preserve"> had </w:t>
      </w:r>
      <w:proofErr w:type="spellStart"/>
      <w:r w:rsidRPr="00BE778D">
        <w:rPr>
          <w:rFonts w:ascii="Calibri" w:eastAsia="Calibri" w:hAnsi="Calibri" w:cs="Calibri"/>
          <w:lang w:val="id-ID"/>
        </w:rPr>
        <w:t>ability</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to</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induce</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resistance</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of</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soybeans</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towards</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bacterial</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pustule</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Xanthomonas</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axonopodis</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pv</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lang w:val="id-ID"/>
        </w:rPr>
        <w:t>glycines</w:t>
      </w:r>
      <w:proofErr w:type="spellEnd"/>
      <w:r w:rsidRPr="00BE778D">
        <w:rPr>
          <w:rFonts w:ascii="Calibri" w:eastAsia="Calibri" w:hAnsi="Calibri" w:cs="Calibri"/>
          <w:lang w:val="id-ID"/>
        </w:rPr>
        <w:t xml:space="preserve">). </w:t>
      </w:r>
      <w:proofErr w:type="spellStart"/>
      <w:r w:rsidRPr="00BE778D">
        <w:rPr>
          <w:rFonts w:ascii="Calibri" w:eastAsia="Calibri" w:hAnsi="Calibri" w:cs="Calibri"/>
          <w:i/>
          <w:iCs/>
          <w:lang w:val="id-ID"/>
        </w:rPr>
        <w:t>Thai</w:t>
      </w:r>
      <w:proofErr w:type="spellEnd"/>
      <w:r w:rsidRPr="00BE778D">
        <w:rPr>
          <w:rFonts w:ascii="Calibri" w:eastAsia="Calibri" w:hAnsi="Calibri" w:cs="Calibri"/>
          <w:i/>
          <w:iCs/>
          <w:lang w:val="id-ID"/>
        </w:rPr>
        <w:t xml:space="preserve"> </w:t>
      </w:r>
      <w:proofErr w:type="spellStart"/>
      <w:r w:rsidRPr="00BE778D">
        <w:rPr>
          <w:rFonts w:ascii="Calibri" w:eastAsia="Calibri" w:hAnsi="Calibri" w:cs="Calibri"/>
          <w:i/>
          <w:iCs/>
          <w:lang w:val="id-ID"/>
        </w:rPr>
        <w:t>Journal</w:t>
      </w:r>
      <w:proofErr w:type="spellEnd"/>
      <w:r w:rsidRPr="00BE778D">
        <w:rPr>
          <w:rFonts w:ascii="Calibri" w:eastAsia="Calibri" w:hAnsi="Calibri" w:cs="Calibri"/>
          <w:i/>
          <w:iCs/>
          <w:lang w:val="id-ID"/>
        </w:rPr>
        <w:t xml:space="preserve"> </w:t>
      </w:r>
      <w:proofErr w:type="spellStart"/>
      <w:r w:rsidRPr="00BE778D">
        <w:rPr>
          <w:rFonts w:ascii="Calibri" w:eastAsia="Calibri" w:hAnsi="Calibri" w:cs="Calibri"/>
          <w:i/>
          <w:iCs/>
          <w:lang w:val="id-ID"/>
        </w:rPr>
        <w:t>of</w:t>
      </w:r>
      <w:proofErr w:type="spellEnd"/>
      <w:r w:rsidRPr="00BE778D">
        <w:rPr>
          <w:rFonts w:ascii="Calibri" w:eastAsia="Calibri" w:hAnsi="Calibri" w:cs="Calibri"/>
          <w:i/>
          <w:iCs/>
          <w:lang w:val="id-ID"/>
        </w:rPr>
        <w:t xml:space="preserve"> </w:t>
      </w:r>
      <w:proofErr w:type="spellStart"/>
      <w:r w:rsidRPr="00BE778D">
        <w:rPr>
          <w:rFonts w:ascii="Calibri" w:eastAsia="Calibri" w:hAnsi="Calibri" w:cs="Calibri"/>
          <w:i/>
          <w:iCs/>
          <w:lang w:val="id-ID"/>
        </w:rPr>
        <w:t>Agricultural</w:t>
      </w:r>
      <w:proofErr w:type="spellEnd"/>
      <w:r w:rsidRPr="00BE778D">
        <w:rPr>
          <w:rFonts w:ascii="Calibri" w:eastAsia="Calibri" w:hAnsi="Calibri" w:cs="Calibri"/>
          <w:i/>
          <w:iCs/>
          <w:lang w:val="id-ID"/>
        </w:rPr>
        <w:t xml:space="preserve"> </w:t>
      </w:r>
      <w:proofErr w:type="spellStart"/>
      <w:r w:rsidRPr="00BE778D">
        <w:rPr>
          <w:rFonts w:ascii="Calibri" w:eastAsia="Calibri" w:hAnsi="Calibri" w:cs="Calibri"/>
          <w:i/>
          <w:iCs/>
          <w:lang w:val="id-ID"/>
        </w:rPr>
        <w:t>Science</w:t>
      </w:r>
      <w:proofErr w:type="spellEnd"/>
      <w:r w:rsidRPr="00BE778D">
        <w:rPr>
          <w:rFonts w:ascii="Calibri" w:eastAsia="Calibri" w:hAnsi="Calibri" w:cs="Calibri"/>
          <w:lang w:val="id-ID"/>
        </w:rPr>
        <w:t xml:space="preserve">, </w:t>
      </w:r>
      <w:r w:rsidRPr="00BE778D">
        <w:rPr>
          <w:rFonts w:ascii="Calibri" w:eastAsia="Calibri" w:hAnsi="Calibri" w:cs="Calibri"/>
          <w:i/>
          <w:iCs/>
          <w:lang w:val="id-ID"/>
        </w:rPr>
        <w:t>49</w:t>
      </w:r>
      <w:r w:rsidRPr="00BE778D">
        <w:rPr>
          <w:rFonts w:ascii="Calibri" w:eastAsia="Calibri" w:hAnsi="Calibri" w:cs="Calibri"/>
          <w:lang w:val="id-ID"/>
        </w:rPr>
        <w:t>(2), 40-47.</w:t>
      </w:r>
    </w:p>
    <w:p w:rsidR="00BE778D" w:rsidRPr="00BE778D" w:rsidRDefault="005973B9" w:rsidP="00BE778D">
      <w:pPr>
        <w:pStyle w:val="BodyText"/>
        <w:spacing w:before="85" w:line="216" w:lineRule="exact"/>
        <w:ind w:left="383" w:right="138" w:hanging="284"/>
        <w:jc w:val="both"/>
        <w:rPr>
          <w:rFonts w:ascii="Calibri" w:hAnsi="Calibri"/>
          <w:lang w:val="id-ID"/>
        </w:rPr>
      </w:pPr>
      <w:r>
        <w:rPr>
          <w:rFonts w:ascii="Calibri" w:hAnsi="Calibri"/>
        </w:rPr>
        <w:t xml:space="preserve">5. </w:t>
      </w:r>
      <w:r w:rsidR="00BE778D" w:rsidRPr="00BE778D">
        <w:rPr>
          <w:rFonts w:ascii="Calibri" w:hAnsi="Calibri"/>
          <w:lang w:val="id-ID"/>
        </w:rPr>
        <w:t xml:space="preserve">Yanti, Y. (2015). </w:t>
      </w:r>
      <w:proofErr w:type="spellStart"/>
      <w:r w:rsidR="00BE778D" w:rsidRPr="00BE778D">
        <w:rPr>
          <w:rFonts w:ascii="Calibri" w:hAnsi="Calibri"/>
          <w:lang w:val="id-ID"/>
        </w:rPr>
        <w:t>Peroxidase</w:t>
      </w:r>
      <w:proofErr w:type="spellEnd"/>
      <w:r w:rsidR="00BE778D" w:rsidRPr="00BE778D">
        <w:rPr>
          <w:rFonts w:ascii="Calibri" w:hAnsi="Calibri"/>
          <w:lang w:val="id-ID"/>
        </w:rPr>
        <w:t xml:space="preserve"> </w:t>
      </w:r>
      <w:proofErr w:type="spellStart"/>
      <w:r w:rsidR="00BE778D" w:rsidRPr="00BE778D">
        <w:rPr>
          <w:rFonts w:ascii="Calibri" w:hAnsi="Calibri"/>
          <w:lang w:val="id-ID"/>
        </w:rPr>
        <w:t>enzyme</w:t>
      </w:r>
      <w:proofErr w:type="spellEnd"/>
      <w:r w:rsidR="00BE778D" w:rsidRPr="00BE778D">
        <w:rPr>
          <w:rFonts w:ascii="Calibri" w:hAnsi="Calibri"/>
          <w:lang w:val="id-ID"/>
        </w:rPr>
        <w:t xml:space="preserve"> </w:t>
      </w:r>
      <w:proofErr w:type="spellStart"/>
      <w:r w:rsidR="00BE778D" w:rsidRPr="00BE778D">
        <w:rPr>
          <w:rFonts w:ascii="Calibri" w:hAnsi="Calibri"/>
          <w:lang w:val="id-ID"/>
        </w:rPr>
        <w:t>activity</w:t>
      </w:r>
      <w:proofErr w:type="spellEnd"/>
      <w:r w:rsidR="00BE778D" w:rsidRPr="00BE778D">
        <w:rPr>
          <w:rFonts w:ascii="Calibri" w:hAnsi="Calibri"/>
          <w:lang w:val="id-ID"/>
        </w:rPr>
        <w:t xml:space="preserve"> </w:t>
      </w:r>
      <w:proofErr w:type="spellStart"/>
      <w:r w:rsidR="00BE778D" w:rsidRPr="00BE778D">
        <w:rPr>
          <w:rFonts w:ascii="Calibri" w:hAnsi="Calibri"/>
          <w:lang w:val="id-ID"/>
        </w:rPr>
        <w:t>of</w:t>
      </w:r>
      <w:proofErr w:type="spellEnd"/>
      <w:r w:rsidR="00BE778D" w:rsidRPr="00BE778D">
        <w:rPr>
          <w:rFonts w:ascii="Calibri" w:hAnsi="Calibri"/>
          <w:lang w:val="id-ID"/>
        </w:rPr>
        <w:t xml:space="preserve"> rhizobacteria-</w:t>
      </w:r>
      <w:proofErr w:type="spellStart"/>
      <w:r w:rsidR="00BE778D" w:rsidRPr="00BE778D">
        <w:rPr>
          <w:rFonts w:ascii="Calibri" w:hAnsi="Calibri"/>
          <w:lang w:val="id-ID"/>
        </w:rPr>
        <w:t>introduced</w:t>
      </w:r>
      <w:proofErr w:type="spellEnd"/>
      <w:r w:rsidR="00BE778D" w:rsidRPr="00BE778D">
        <w:rPr>
          <w:rFonts w:ascii="Calibri" w:hAnsi="Calibri"/>
          <w:lang w:val="id-ID"/>
        </w:rPr>
        <w:t xml:space="preserve"> </w:t>
      </w:r>
      <w:proofErr w:type="spellStart"/>
      <w:r w:rsidR="00BE778D" w:rsidRPr="00BE778D">
        <w:rPr>
          <w:rFonts w:ascii="Calibri" w:hAnsi="Calibri"/>
          <w:lang w:val="id-ID"/>
        </w:rPr>
        <w:t>shallots</w:t>
      </w:r>
      <w:proofErr w:type="spellEnd"/>
      <w:r w:rsidR="00BE778D" w:rsidRPr="00BE778D">
        <w:rPr>
          <w:rFonts w:ascii="Calibri" w:hAnsi="Calibri"/>
          <w:lang w:val="id-ID"/>
        </w:rPr>
        <w:t xml:space="preserve"> </w:t>
      </w:r>
      <w:proofErr w:type="spellStart"/>
      <w:r w:rsidR="00BE778D" w:rsidRPr="00BE778D">
        <w:rPr>
          <w:rFonts w:ascii="Calibri" w:hAnsi="Calibri"/>
          <w:lang w:val="id-ID"/>
        </w:rPr>
        <w:t>bulbs</w:t>
      </w:r>
      <w:proofErr w:type="spellEnd"/>
      <w:r w:rsidR="00BE778D" w:rsidRPr="00BE778D">
        <w:rPr>
          <w:rFonts w:ascii="Calibri" w:hAnsi="Calibri"/>
          <w:lang w:val="id-ID"/>
        </w:rPr>
        <w:t xml:space="preserve"> </w:t>
      </w:r>
      <w:proofErr w:type="spellStart"/>
      <w:r w:rsidR="00BE778D" w:rsidRPr="00BE778D">
        <w:rPr>
          <w:rFonts w:ascii="Calibri" w:hAnsi="Calibri"/>
          <w:lang w:val="id-ID"/>
        </w:rPr>
        <w:t>to</w:t>
      </w:r>
      <w:proofErr w:type="spellEnd"/>
      <w:r w:rsidR="00BE778D" w:rsidRPr="00BE778D">
        <w:rPr>
          <w:rFonts w:ascii="Calibri" w:hAnsi="Calibri"/>
          <w:lang w:val="id-ID"/>
        </w:rPr>
        <w:t xml:space="preserve"> </w:t>
      </w:r>
      <w:proofErr w:type="spellStart"/>
      <w:r w:rsidR="00BE778D" w:rsidRPr="00BE778D">
        <w:rPr>
          <w:rFonts w:ascii="Calibri" w:hAnsi="Calibri"/>
          <w:lang w:val="id-ID"/>
        </w:rPr>
        <w:t>induce</w:t>
      </w:r>
      <w:proofErr w:type="spellEnd"/>
      <w:r w:rsidR="00BE778D" w:rsidRPr="00BE778D">
        <w:rPr>
          <w:rFonts w:ascii="Calibri" w:hAnsi="Calibri"/>
          <w:lang w:val="id-ID"/>
        </w:rPr>
        <w:t xml:space="preserve"> </w:t>
      </w:r>
      <w:proofErr w:type="spellStart"/>
      <w:r w:rsidR="00BE778D" w:rsidRPr="00BE778D">
        <w:rPr>
          <w:rFonts w:ascii="Calibri" w:hAnsi="Calibri"/>
          <w:lang w:val="id-ID"/>
        </w:rPr>
        <w:t>resistance</w:t>
      </w:r>
      <w:proofErr w:type="spellEnd"/>
      <w:r w:rsidR="00BE778D" w:rsidRPr="00BE778D">
        <w:rPr>
          <w:rFonts w:ascii="Calibri" w:hAnsi="Calibri"/>
          <w:lang w:val="id-ID"/>
        </w:rPr>
        <w:t xml:space="preserve"> </w:t>
      </w:r>
      <w:proofErr w:type="spellStart"/>
      <w:r w:rsidR="00BE778D" w:rsidRPr="00BE778D">
        <w:rPr>
          <w:rFonts w:ascii="Calibri" w:hAnsi="Calibri"/>
          <w:lang w:val="id-ID"/>
        </w:rPr>
        <w:t>of</w:t>
      </w:r>
      <w:proofErr w:type="spellEnd"/>
      <w:r w:rsidR="00BE778D" w:rsidRPr="00BE778D">
        <w:rPr>
          <w:rFonts w:ascii="Calibri" w:hAnsi="Calibri"/>
          <w:lang w:val="id-ID"/>
        </w:rPr>
        <w:t xml:space="preserve"> </w:t>
      </w:r>
      <w:proofErr w:type="spellStart"/>
      <w:r w:rsidR="00BE778D" w:rsidRPr="00BE778D">
        <w:rPr>
          <w:rFonts w:ascii="Calibri" w:hAnsi="Calibri"/>
          <w:lang w:val="id-ID"/>
        </w:rPr>
        <w:t>shallot</w:t>
      </w:r>
      <w:proofErr w:type="spellEnd"/>
      <w:r w:rsidR="00BE778D" w:rsidRPr="00BE778D">
        <w:rPr>
          <w:rFonts w:ascii="Calibri" w:hAnsi="Calibri"/>
          <w:lang w:val="id-ID"/>
        </w:rPr>
        <w:t xml:space="preserve"> </w:t>
      </w:r>
      <w:proofErr w:type="spellStart"/>
      <w:r w:rsidR="00BE778D" w:rsidRPr="00BE778D">
        <w:rPr>
          <w:rFonts w:ascii="Calibri" w:hAnsi="Calibri"/>
          <w:lang w:val="id-ID"/>
        </w:rPr>
        <w:t>towards</w:t>
      </w:r>
      <w:proofErr w:type="spellEnd"/>
      <w:r w:rsidR="00BE778D" w:rsidRPr="00BE778D">
        <w:rPr>
          <w:rFonts w:ascii="Calibri" w:hAnsi="Calibri"/>
          <w:lang w:val="id-ID"/>
        </w:rPr>
        <w:t xml:space="preserve"> </w:t>
      </w:r>
      <w:proofErr w:type="spellStart"/>
      <w:r w:rsidR="00BE778D" w:rsidRPr="00BE778D">
        <w:rPr>
          <w:rFonts w:ascii="Calibri" w:hAnsi="Calibri"/>
          <w:lang w:val="id-ID"/>
        </w:rPr>
        <w:t>bacterial</w:t>
      </w:r>
      <w:proofErr w:type="spellEnd"/>
      <w:r w:rsidR="00BE778D" w:rsidRPr="00BE778D">
        <w:rPr>
          <w:rFonts w:ascii="Calibri" w:hAnsi="Calibri"/>
          <w:lang w:val="id-ID"/>
        </w:rPr>
        <w:t xml:space="preserve"> </w:t>
      </w:r>
      <w:proofErr w:type="spellStart"/>
      <w:r w:rsidR="00BE778D" w:rsidRPr="00BE778D">
        <w:rPr>
          <w:rFonts w:ascii="Calibri" w:hAnsi="Calibri"/>
          <w:lang w:val="id-ID"/>
        </w:rPr>
        <w:t>leaf</w:t>
      </w:r>
      <w:proofErr w:type="spellEnd"/>
      <w:r w:rsidR="00BE778D" w:rsidRPr="00BE778D">
        <w:rPr>
          <w:rFonts w:ascii="Calibri" w:hAnsi="Calibri"/>
          <w:lang w:val="id-ID"/>
        </w:rPr>
        <w:t xml:space="preserve"> </w:t>
      </w:r>
      <w:proofErr w:type="spellStart"/>
      <w:r w:rsidR="00BE778D" w:rsidRPr="00BE778D">
        <w:rPr>
          <w:rFonts w:ascii="Calibri" w:hAnsi="Calibri"/>
          <w:lang w:val="id-ID"/>
        </w:rPr>
        <w:t>blight</w:t>
      </w:r>
      <w:proofErr w:type="spellEnd"/>
      <w:r w:rsidR="00BE778D" w:rsidRPr="00BE778D">
        <w:rPr>
          <w:rFonts w:ascii="Calibri" w:hAnsi="Calibri"/>
          <w:lang w:val="id-ID"/>
        </w:rPr>
        <w:t xml:space="preserve"> (</w:t>
      </w:r>
      <w:proofErr w:type="spellStart"/>
      <w:r w:rsidR="00BE778D" w:rsidRPr="00BE778D">
        <w:rPr>
          <w:rFonts w:ascii="Calibri" w:hAnsi="Calibri"/>
          <w:lang w:val="id-ID"/>
        </w:rPr>
        <w:t>Xanthomonas</w:t>
      </w:r>
      <w:proofErr w:type="spellEnd"/>
      <w:r w:rsidR="00BE778D" w:rsidRPr="00BE778D">
        <w:rPr>
          <w:rFonts w:ascii="Calibri" w:hAnsi="Calibri"/>
          <w:lang w:val="id-ID"/>
        </w:rPr>
        <w:t xml:space="preserve"> </w:t>
      </w:r>
      <w:proofErr w:type="spellStart"/>
      <w:r w:rsidR="00BE778D" w:rsidRPr="00BE778D">
        <w:rPr>
          <w:rFonts w:ascii="Calibri" w:hAnsi="Calibri"/>
          <w:lang w:val="id-ID"/>
        </w:rPr>
        <w:t>axonopodis</w:t>
      </w:r>
      <w:proofErr w:type="spellEnd"/>
      <w:r w:rsidR="00BE778D" w:rsidRPr="00BE778D">
        <w:rPr>
          <w:rFonts w:ascii="Calibri" w:hAnsi="Calibri"/>
          <w:lang w:val="id-ID"/>
        </w:rPr>
        <w:t xml:space="preserve"> </w:t>
      </w:r>
      <w:proofErr w:type="spellStart"/>
      <w:r w:rsidR="00BE778D" w:rsidRPr="00BE778D">
        <w:rPr>
          <w:rFonts w:ascii="Calibri" w:hAnsi="Calibri"/>
          <w:lang w:val="id-ID"/>
        </w:rPr>
        <w:t>pv</w:t>
      </w:r>
      <w:proofErr w:type="spellEnd"/>
      <w:r w:rsidR="00BE778D" w:rsidRPr="00BE778D">
        <w:rPr>
          <w:rFonts w:ascii="Calibri" w:hAnsi="Calibri"/>
          <w:lang w:val="id-ID"/>
        </w:rPr>
        <w:t xml:space="preserve"> </w:t>
      </w:r>
      <w:proofErr w:type="spellStart"/>
      <w:r w:rsidR="00BE778D" w:rsidRPr="00BE778D">
        <w:rPr>
          <w:rFonts w:ascii="Calibri" w:hAnsi="Calibri"/>
          <w:lang w:val="id-ID"/>
        </w:rPr>
        <w:t>allii</w:t>
      </w:r>
      <w:proofErr w:type="spellEnd"/>
      <w:r w:rsidR="00BE778D" w:rsidRPr="00BE778D">
        <w:rPr>
          <w:rFonts w:ascii="Calibri" w:hAnsi="Calibri"/>
          <w:lang w:val="id-ID"/>
        </w:rPr>
        <w:t xml:space="preserve">). </w:t>
      </w:r>
      <w:proofErr w:type="spellStart"/>
      <w:r w:rsidR="00BE778D" w:rsidRPr="00BE778D">
        <w:rPr>
          <w:rFonts w:ascii="Calibri" w:hAnsi="Calibri"/>
          <w:i/>
          <w:iCs/>
          <w:lang w:val="id-ID"/>
        </w:rPr>
        <w:t>Procedia</w:t>
      </w:r>
      <w:proofErr w:type="spellEnd"/>
      <w:r w:rsidR="00BE778D" w:rsidRPr="00BE778D">
        <w:rPr>
          <w:rFonts w:ascii="Calibri" w:hAnsi="Calibri"/>
          <w:i/>
          <w:iCs/>
          <w:lang w:val="id-ID"/>
        </w:rPr>
        <w:t xml:space="preserve"> </w:t>
      </w:r>
      <w:proofErr w:type="spellStart"/>
      <w:r w:rsidR="00BE778D" w:rsidRPr="00BE778D">
        <w:rPr>
          <w:rFonts w:ascii="Calibri" w:hAnsi="Calibri"/>
          <w:i/>
          <w:iCs/>
          <w:lang w:val="id-ID"/>
        </w:rPr>
        <w:t>Chemistry</w:t>
      </w:r>
      <w:proofErr w:type="spellEnd"/>
      <w:r w:rsidR="00BE778D" w:rsidRPr="00BE778D">
        <w:rPr>
          <w:rFonts w:ascii="Calibri" w:hAnsi="Calibri"/>
          <w:lang w:val="id-ID"/>
        </w:rPr>
        <w:t xml:space="preserve">, </w:t>
      </w:r>
      <w:r w:rsidR="00BE778D" w:rsidRPr="00BE778D">
        <w:rPr>
          <w:rFonts w:ascii="Calibri" w:hAnsi="Calibri"/>
          <w:i/>
          <w:iCs/>
          <w:lang w:val="id-ID"/>
        </w:rPr>
        <w:t>14</w:t>
      </w:r>
      <w:r w:rsidR="00BE778D" w:rsidRPr="00BE778D">
        <w:rPr>
          <w:rFonts w:ascii="Calibri" w:hAnsi="Calibri"/>
          <w:lang w:val="id-ID"/>
        </w:rPr>
        <w:t>, 501-507.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id-ID" w:eastAsia="id-ID"/>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86FD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3465A7" w:rsidRPr="00310BAF">
        <w:rPr>
          <w:rFonts w:ascii="Calibri" w:hAnsi="Calibri" w:cs="Calibri"/>
          <w:b/>
          <w:bCs/>
          <w:noProof/>
          <w:color w:val="000000" w:themeColor="text1"/>
          <w:lang w:val="id-ID" w:eastAsia="id-ID"/>
        </w:rPr>
        <w:drawing>
          <wp:inline distT="0" distB="0" distL="0" distR="0" wp14:anchorId="7972AB84" wp14:editId="3F2AF28B">
            <wp:extent cx="562506" cy="668740"/>
            <wp:effectExtent l="0" t="0" r="9525" b="0"/>
            <wp:docPr id="2" name="Picture 2" descr="D:\yy\inkubator\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y\inkubator\y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554" cy="691385"/>
                    </a:xfrm>
                    <a:prstGeom prst="rect">
                      <a:avLst/>
                    </a:prstGeom>
                    <a:noFill/>
                    <a:ln>
                      <a:noFill/>
                    </a:ln>
                  </pic:spPr>
                </pic:pic>
              </a:graphicData>
            </a:graphic>
          </wp:inline>
        </w:drawing>
      </w:r>
      <w:r w:rsidR="00A9710C">
        <w:rPr>
          <w:rFonts w:ascii="Arial"/>
          <w:color w:val="BF5A14"/>
        </w:rPr>
        <w:t>Biography</w:t>
      </w:r>
      <w:r w:rsidR="003465A7">
        <w:rPr>
          <w:rFonts w:ascii="Arial"/>
          <w:color w:val="BF5A14"/>
        </w:rPr>
        <w:t xml:space="preserve"> </w:t>
      </w:r>
    </w:p>
    <w:p w:rsidR="003465A7" w:rsidRDefault="003465A7" w:rsidP="003465A7">
      <w:pPr>
        <w:spacing w:before="62"/>
        <w:ind w:right="2752"/>
        <w:jc w:val="both"/>
        <w:rPr>
          <w:rFonts w:ascii="Arial"/>
          <w:sz w:val="14"/>
        </w:rPr>
      </w:pPr>
      <w:proofErr w:type="spellStart"/>
      <w:r w:rsidRPr="003465A7">
        <w:rPr>
          <w:rFonts w:ascii="Arial"/>
          <w:sz w:val="14"/>
        </w:rPr>
        <w:t>Yulmira</w:t>
      </w:r>
      <w:proofErr w:type="spellEnd"/>
      <w:r w:rsidRPr="003465A7">
        <w:rPr>
          <w:rFonts w:ascii="Arial"/>
          <w:sz w:val="14"/>
        </w:rPr>
        <w:t xml:space="preserve"> </w:t>
      </w:r>
      <w:proofErr w:type="spellStart"/>
      <w:r w:rsidRPr="003465A7">
        <w:rPr>
          <w:rFonts w:ascii="Arial"/>
          <w:sz w:val="14"/>
        </w:rPr>
        <w:t>Yanti</w:t>
      </w:r>
      <w:proofErr w:type="spellEnd"/>
      <w:r w:rsidRPr="003465A7">
        <w:rPr>
          <w:rFonts w:ascii="Arial"/>
          <w:sz w:val="14"/>
        </w:rPr>
        <w:t xml:space="preserve"> is a Lecturer of the Department of Plant Protection, Faculty of Agriculture, </w:t>
      </w:r>
      <w:proofErr w:type="spellStart"/>
      <w:r w:rsidRPr="003465A7">
        <w:rPr>
          <w:rFonts w:ascii="Arial"/>
          <w:sz w:val="14"/>
        </w:rPr>
        <w:t>Andalas</w:t>
      </w:r>
      <w:proofErr w:type="spellEnd"/>
      <w:r w:rsidRPr="003465A7">
        <w:rPr>
          <w:rFonts w:ascii="Arial"/>
          <w:sz w:val="14"/>
        </w:rPr>
        <w:t xml:space="preserve"> University,  Indonesia, where she has been since 2006. She received an Undergraduate degree from Department of Biology, </w:t>
      </w:r>
      <w:proofErr w:type="spellStart"/>
      <w:r w:rsidRPr="003465A7">
        <w:rPr>
          <w:rFonts w:ascii="Arial"/>
          <w:sz w:val="14"/>
        </w:rPr>
        <w:t>Andalas</w:t>
      </w:r>
      <w:proofErr w:type="spellEnd"/>
      <w:r w:rsidRPr="003465A7">
        <w:rPr>
          <w:rFonts w:ascii="Arial"/>
          <w:sz w:val="14"/>
        </w:rPr>
        <w:t xml:space="preserve"> University, and Post Graduate and Doctorate Degree from Faculty of Agriculture, </w:t>
      </w:r>
      <w:proofErr w:type="spellStart"/>
      <w:r w:rsidRPr="003465A7">
        <w:rPr>
          <w:rFonts w:ascii="Arial"/>
          <w:sz w:val="14"/>
        </w:rPr>
        <w:t>Andalas</w:t>
      </w:r>
      <w:proofErr w:type="spellEnd"/>
      <w:r w:rsidRPr="003465A7">
        <w:rPr>
          <w:rFonts w:ascii="Arial"/>
          <w:sz w:val="14"/>
        </w:rPr>
        <w:t xml:space="preserve"> University. Her research interest span both on </w:t>
      </w:r>
      <w:proofErr w:type="spellStart"/>
      <w:r w:rsidRPr="003465A7">
        <w:rPr>
          <w:rFonts w:ascii="Arial"/>
          <w:sz w:val="14"/>
        </w:rPr>
        <w:t>Phytobacteria</w:t>
      </w:r>
      <w:proofErr w:type="spellEnd"/>
      <w:r w:rsidRPr="003465A7">
        <w:rPr>
          <w:rFonts w:ascii="Arial"/>
          <w:sz w:val="14"/>
        </w:rPr>
        <w:t xml:space="preserve"> and Biological Control. Much of her work has been on designing a more efficient methods of biocontrol </w:t>
      </w:r>
      <w:proofErr w:type="spellStart"/>
      <w:r w:rsidRPr="003465A7">
        <w:rPr>
          <w:rFonts w:ascii="Arial"/>
          <w:sz w:val="14"/>
        </w:rPr>
        <w:t>agenst</w:t>
      </w:r>
      <w:proofErr w:type="spellEnd"/>
      <w:r w:rsidRPr="003465A7">
        <w:rPr>
          <w:rFonts w:ascii="Arial"/>
          <w:sz w:val="14"/>
        </w:rPr>
        <w:t xml:space="preserve"> screening, Biocontrol agents of various disease on various plants from various Plant Growth Promoting Bacteria (including rhizobacteria and endophyte), and molecular identifications. She also actively publish in national and international journals, and attending National and international conference.</w:t>
      </w:r>
    </w:p>
    <w:p w:rsidR="00AE3E37" w:rsidRDefault="003F175B" w:rsidP="003465A7">
      <w:pPr>
        <w:spacing w:before="62"/>
        <w:ind w:right="2752"/>
        <w:jc w:val="both"/>
        <w:rPr>
          <w:rFonts w:ascii="Arial"/>
          <w:sz w:val="14"/>
        </w:rPr>
      </w:pPr>
      <w:r>
        <w:rPr>
          <w:rFonts w:ascii="Arial"/>
          <w:sz w:val="14"/>
        </w:rPr>
        <w:t xml:space="preserve">                                    </w:t>
      </w:r>
      <w:r w:rsidR="003465A7">
        <w:rPr>
          <w:rFonts w:ascii="Arial"/>
          <w:sz w:val="14"/>
        </w:rPr>
        <w:t xml:space="preserve">                 </w:t>
      </w:r>
      <w:r w:rsidR="00A9710C">
        <w:rPr>
          <w:rFonts w:ascii="Arial"/>
          <w:sz w:val="14"/>
        </w:rPr>
        <w:t xml:space="preserve">Email: </w:t>
      </w:r>
      <w:hyperlink r:id="rId11" w:history="1">
        <w:r w:rsidR="003465A7" w:rsidRPr="009F6705">
          <w:rPr>
            <w:rStyle w:val="Hyperlink"/>
            <w:rFonts w:ascii="Arial"/>
            <w:sz w:val="14"/>
          </w:rPr>
          <w:t>yy.anthie79@gmail.com</w:t>
        </w:r>
      </w:hyperlink>
      <w:r w:rsidR="003465A7">
        <w:rPr>
          <w:rStyle w:val="Hyperlink"/>
          <w:rFonts w:ascii="Arial"/>
          <w:sz w:val="14"/>
        </w:rPr>
        <w:t>; mira23@agr.unand.ac.id</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3465A7">
        <w:rPr>
          <w:rStyle w:val="Hyperlink"/>
          <w:rFonts w:ascii="Arial"/>
          <w:sz w:val="14"/>
          <w:u w:val="none"/>
        </w:rPr>
        <w:t>+628126710676</w:t>
      </w:r>
    </w:p>
    <w:p w:rsidR="00AE3E37" w:rsidRDefault="00292ED9">
      <w:pPr>
        <w:pStyle w:val="BodyText"/>
        <w:spacing w:before="2"/>
        <w:rPr>
          <w:rFonts w:ascii="Arial"/>
          <w:sz w:val="19"/>
        </w:rPr>
      </w:pPr>
      <w:r>
        <w:rPr>
          <w:noProof/>
          <w:lang w:val="id-ID" w:eastAsia="id-ID"/>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A972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D89" w:rsidRDefault="00DE0D89">
      <w:r>
        <w:separator/>
      </w:r>
    </w:p>
  </w:endnote>
  <w:endnote w:type="continuationSeparator" w:id="0">
    <w:p w:rsidR="00DE0D89" w:rsidRDefault="00DE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5A7" w:rsidRDefault="003465A7">
    <w:pPr>
      <w:pStyle w:val="BodyText"/>
      <w:spacing w:line="14" w:lineRule="auto"/>
      <w:rPr>
        <w:sz w:val="20"/>
      </w:rPr>
    </w:pPr>
    <w:r>
      <w:rPr>
        <w:noProof/>
        <w:lang w:val="id-ID" w:eastAsia="id-ID"/>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65A7" w:rsidRPr="005B3A56" w:rsidRDefault="003465A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465A7" w:rsidRPr="005B3A56" w:rsidRDefault="003465A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3465A7" w:rsidRPr="005B3A56" w:rsidRDefault="003465A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465A7" w:rsidRPr="005B3A56" w:rsidRDefault="003465A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65A7" w:rsidRPr="005B3A56" w:rsidRDefault="003465A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465A7" w:rsidRPr="005B3A56" w:rsidRDefault="003465A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3465A7" w:rsidRPr="005B3A56" w:rsidRDefault="003465A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465A7" w:rsidRPr="005B3A56" w:rsidRDefault="003465A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65A7" w:rsidRPr="005B3A56" w:rsidRDefault="003465A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465A7" w:rsidRPr="005B3A56" w:rsidRDefault="003465A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3465A7" w:rsidRPr="005B3A56" w:rsidRDefault="003465A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465A7" w:rsidRPr="005B3A56" w:rsidRDefault="003465A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D89" w:rsidRDefault="00DE0D89">
      <w:r>
        <w:separator/>
      </w:r>
    </w:p>
  </w:footnote>
  <w:footnote w:type="continuationSeparator" w:id="0">
    <w:p w:rsidR="00DE0D89" w:rsidRDefault="00DE0D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5A7" w:rsidRDefault="003465A7">
    <w:pPr>
      <w:pStyle w:val="BodyText"/>
      <w:spacing w:line="14" w:lineRule="auto"/>
      <w:rPr>
        <w:sz w:val="20"/>
      </w:rPr>
    </w:pPr>
    <w:r>
      <w:rPr>
        <w:noProof/>
        <w:lang w:val="id-ID" w:eastAsia="id-ID"/>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65A7" w:rsidRPr="005B3A56" w:rsidRDefault="003465A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3465A7" w:rsidRPr="005B3A56" w:rsidRDefault="003465A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65A7" w:rsidRPr="005B3A56" w:rsidRDefault="003465A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465A7" w:rsidRPr="005B3A56" w:rsidRDefault="003465A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3465A7" w:rsidRPr="005B3A56" w:rsidRDefault="003465A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465A7" w:rsidRPr="005B3A56" w:rsidRDefault="003465A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2454"/>
    <w:rsid w:val="000E2911"/>
    <w:rsid w:val="001263DF"/>
    <w:rsid w:val="0024382C"/>
    <w:rsid w:val="00292ED9"/>
    <w:rsid w:val="003465A7"/>
    <w:rsid w:val="00364417"/>
    <w:rsid w:val="003F175B"/>
    <w:rsid w:val="00404E5B"/>
    <w:rsid w:val="00414F7B"/>
    <w:rsid w:val="004355DC"/>
    <w:rsid w:val="004749B4"/>
    <w:rsid w:val="0048591A"/>
    <w:rsid w:val="00494130"/>
    <w:rsid w:val="004B24D5"/>
    <w:rsid w:val="004F3523"/>
    <w:rsid w:val="005973B9"/>
    <w:rsid w:val="005B3A56"/>
    <w:rsid w:val="006060CE"/>
    <w:rsid w:val="0063497F"/>
    <w:rsid w:val="00873DF0"/>
    <w:rsid w:val="008756E6"/>
    <w:rsid w:val="009B2D44"/>
    <w:rsid w:val="00A07E82"/>
    <w:rsid w:val="00A9710C"/>
    <w:rsid w:val="00AE3E37"/>
    <w:rsid w:val="00B21A57"/>
    <w:rsid w:val="00BE778D"/>
    <w:rsid w:val="00C33602"/>
    <w:rsid w:val="00CD6F55"/>
    <w:rsid w:val="00DE0D89"/>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B04E7"/>
  <w15:docId w15:val="{102747E7-3A46-44C0-B169-B4176AE6D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0756">
      <w:bodyDiv w:val="1"/>
      <w:marLeft w:val="0"/>
      <w:marRight w:val="0"/>
      <w:marTop w:val="0"/>
      <w:marBottom w:val="0"/>
      <w:divBdr>
        <w:top w:val="none" w:sz="0" w:space="0" w:color="auto"/>
        <w:left w:val="none" w:sz="0" w:space="0" w:color="auto"/>
        <w:bottom w:val="none" w:sz="0" w:space="0" w:color="auto"/>
        <w:right w:val="none" w:sz="0" w:space="0" w:color="auto"/>
      </w:divBdr>
      <w:divsChild>
        <w:div w:id="569271890">
          <w:marLeft w:val="0"/>
          <w:marRight w:val="0"/>
          <w:marTop w:val="0"/>
          <w:marBottom w:val="0"/>
          <w:divBdr>
            <w:top w:val="none" w:sz="0" w:space="0" w:color="auto"/>
            <w:left w:val="none" w:sz="0" w:space="0" w:color="auto"/>
            <w:bottom w:val="none" w:sz="0" w:space="0" w:color="auto"/>
            <w:right w:val="none" w:sz="0" w:space="0" w:color="auto"/>
          </w:divBdr>
        </w:div>
      </w:divsChild>
    </w:div>
    <w:div w:id="457451367">
      <w:bodyDiv w:val="1"/>
      <w:marLeft w:val="0"/>
      <w:marRight w:val="0"/>
      <w:marTop w:val="0"/>
      <w:marBottom w:val="0"/>
      <w:divBdr>
        <w:top w:val="none" w:sz="0" w:space="0" w:color="auto"/>
        <w:left w:val="none" w:sz="0" w:space="0" w:color="auto"/>
        <w:bottom w:val="none" w:sz="0" w:space="0" w:color="auto"/>
        <w:right w:val="none" w:sz="0" w:space="0" w:color="auto"/>
      </w:divBdr>
      <w:divsChild>
        <w:div w:id="513884949">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1657047">
      <w:bodyDiv w:val="1"/>
      <w:marLeft w:val="0"/>
      <w:marRight w:val="0"/>
      <w:marTop w:val="0"/>
      <w:marBottom w:val="0"/>
      <w:divBdr>
        <w:top w:val="none" w:sz="0" w:space="0" w:color="auto"/>
        <w:left w:val="none" w:sz="0" w:space="0" w:color="auto"/>
        <w:bottom w:val="none" w:sz="0" w:space="0" w:color="auto"/>
        <w:right w:val="none" w:sz="0" w:space="0" w:color="auto"/>
      </w:divBdr>
      <w:divsChild>
        <w:div w:id="1526139329">
          <w:marLeft w:val="0"/>
          <w:marRight w:val="0"/>
          <w:marTop w:val="0"/>
          <w:marBottom w:val="0"/>
          <w:divBdr>
            <w:top w:val="none" w:sz="0" w:space="0" w:color="auto"/>
            <w:left w:val="none" w:sz="0" w:space="0" w:color="auto"/>
            <w:bottom w:val="none" w:sz="0" w:space="0" w:color="auto"/>
            <w:right w:val="none" w:sz="0" w:space="0" w:color="auto"/>
          </w:divBdr>
        </w:div>
      </w:divsChild>
    </w:div>
    <w:div w:id="818039844">
      <w:bodyDiv w:val="1"/>
      <w:marLeft w:val="0"/>
      <w:marRight w:val="0"/>
      <w:marTop w:val="0"/>
      <w:marBottom w:val="0"/>
      <w:divBdr>
        <w:top w:val="none" w:sz="0" w:space="0" w:color="auto"/>
        <w:left w:val="none" w:sz="0" w:space="0" w:color="auto"/>
        <w:bottom w:val="none" w:sz="0" w:space="0" w:color="auto"/>
        <w:right w:val="none" w:sz="0" w:space="0" w:color="auto"/>
      </w:divBdr>
      <w:divsChild>
        <w:div w:id="921913751">
          <w:marLeft w:val="0"/>
          <w:marRight w:val="0"/>
          <w:marTop w:val="0"/>
          <w:marBottom w:val="0"/>
          <w:divBdr>
            <w:top w:val="none" w:sz="0" w:space="0" w:color="auto"/>
            <w:left w:val="none" w:sz="0" w:space="0" w:color="auto"/>
            <w:bottom w:val="none" w:sz="0" w:space="0" w:color="auto"/>
            <w:right w:val="none" w:sz="0" w:space="0" w:color="auto"/>
          </w:divBdr>
        </w:div>
      </w:divsChild>
    </w:div>
    <w:div w:id="1069040442">
      <w:bodyDiv w:val="1"/>
      <w:marLeft w:val="0"/>
      <w:marRight w:val="0"/>
      <w:marTop w:val="0"/>
      <w:marBottom w:val="0"/>
      <w:divBdr>
        <w:top w:val="none" w:sz="0" w:space="0" w:color="auto"/>
        <w:left w:val="none" w:sz="0" w:space="0" w:color="auto"/>
        <w:bottom w:val="none" w:sz="0" w:space="0" w:color="auto"/>
        <w:right w:val="none" w:sz="0" w:space="0" w:color="auto"/>
      </w:divBdr>
      <w:divsChild>
        <w:div w:id="1209106196">
          <w:marLeft w:val="0"/>
          <w:marRight w:val="0"/>
          <w:marTop w:val="0"/>
          <w:marBottom w:val="0"/>
          <w:divBdr>
            <w:top w:val="none" w:sz="0" w:space="0" w:color="auto"/>
            <w:left w:val="none" w:sz="0" w:space="0" w:color="auto"/>
            <w:bottom w:val="none" w:sz="0" w:space="0" w:color="auto"/>
            <w:right w:val="none" w:sz="0" w:space="0" w:color="auto"/>
          </w:divBdr>
        </w:div>
      </w:divsChild>
    </w:div>
    <w:div w:id="1133061760">
      <w:bodyDiv w:val="1"/>
      <w:marLeft w:val="0"/>
      <w:marRight w:val="0"/>
      <w:marTop w:val="0"/>
      <w:marBottom w:val="0"/>
      <w:divBdr>
        <w:top w:val="none" w:sz="0" w:space="0" w:color="auto"/>
        <w:left w:val="none" w:sz="0" w:space="0" w:color="auto"/>
        <w:bottom w:val="none" w:sz="0" w:space="0" w:color="auto"/>
        <w:right w:val="none" w:sz="0" w:space="0" w:color="auto"/>
      </w:divBdr>
      <w:divsChild>
        <w:div w:id="742027490">
          <w:marLeft w:val="0"/>
          <w:marRight w:val="0"/>
          <w:marTop w:val="0"/>
          <w:marBottom w:val="0"/>
          <w:divBdr>
            <w:top w:val="none" w:sz="0" w:space="0" w:color="auto"/>
            <w:left w:val="none" w:sz="0" w:space="0" w:color="auto"/>
            <w:bottom w:val="none" w:sz="0" w:space="0" w:color="auto"/>
            <w:right w:val="none" w:sz="0" w:space="0" w:color="auto"/>
          </w:divBdr>
        </w:div>
      </w:divsChild>
    </w:div>
    <w:div w:id="1142388859">
      <w:bodyDiv w:val="1"/>
      <w:marLeft w:val="0"/>
      <w:marRight w:val="0"/>
      <w:marTop w:val="0"/>
      <w:marBottom w:val="0"/>
      <w:divBdr>
        <w:top w:val="none" w:sz="0" w:space="0" w:color="auto"/>
        <w:left w:val="none" w:sz="0" w:space="0" w:color="auto"/>
        <w:bottom w:val="none" w:sz="0" w:space="0" w:color="auto"/>
        <w:right w:val="none" w:sz="0" w:space="0" w:color="auto"/>
      </w:divBdr>
      <w:divsChild>
        <w:div w:id="727995029">
          <w:marLeft w:val="0"/>
          <w:marRight w:val="0"/>
          <w:marTop w:val="0"/>
          <w:marBottom w:val="0"/>
          <w:divBdr>
            <w:top w:val="none" w:sz="0" w:space="0" w:color="auto"/>
            <w:left w:val="none" w:sz="0" w:space="0" w:color="auto"/>
            <w:bottom w:val="none" w:sz="0" w:space="0" w:color="auto"/>
            <w:right w:val="none" w:sz="0" w:space="0" w:color="auto"/>
          </w:divBdr>
        </w:div>
      </w:divsChild>
    </w:div>
    <w:div w:id="1456024791">
      <w:bodyDiv w:val="1"/>
      <w:marLeft w:val="0"/>
      <w:marRight w:val="0"/>
      <w:marTop w:val="0"/>
      <w:marBottom w:val="0"/>
      <w:divBdr>
        <w:top w:val="none" w:sz="0" w:space="0" w:color="auto"/>
        <w:left w:val="none" w:sz="0" w:space="0" w:color="auto"/>
        <w:bottom w:val="none" w:sz="0" w:space="0" w:color="auto"/>
        <w:right w:val="none" w:sz="0" w:space="0" w:color="auto"/>
      </w:divBdr>
      <w:divsChild>
        <w:div w:id="122310460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94046875">
      <w:bodyDiv w:val="1"/>
      <w:marLeft w:val="0"/>
      <w:marRight w:val="0"/>
      <w:marTop w:val="0"/>
      <w:marBottom w:val="0"/>
      <w:divBdr>
        <w:top w:val="none" w:sz="0" w:space="0" w:color="auto"/>
        <w:left w:val="none" w:sz="0" w:space="0" w:color="auto"/>
        <w:bottom w:val="none" w:sz="0" w:space="0" w:color="auto"/>
        <w:right w:val="none" w:sz="0" w:space="0" w:color="auto"/>
      </w:divBdr>
      <w:divsChild>
        <w:div w:id="2037777357">
          <w:marLeft w:val="0"/>
          <w:marRight w:val="0"/>
          <w:marTop w:val="0"/>
          <w:marBottom w:val="0"/>
          <w:divBdr>
            <w:top w:val="none" w:sz="0" w:space="0" w:color="auto"/>
            <w:left w:val="none" w:sz="0" w:space="0" w:color="auto"/>
            <w:bottom w:val="none" w:sz="0" w:space="0" w:color="auto"/>
            <w:right w:val="none" w:sz="0" w:space="0" w:color="auto"/>
          </w:divBdr>
        </w:div>
      </w:divsChild>
    </w:div>
    <w:div w:id="1721049222">
      <w:bodyDiv w:val="1"/>
      <w:marLeft w:val="0"/>
      <w:marRight w:val="0"/>
      <w:marTop w:val="0"/>
      <w:marBottom w:val="0"/>
      <w:divBdr>
        <w:top w:val="none" w:sz="0" w:space="0" w:color="auto"/>
        <w:left w:val="none" w:sz="0" w:space="0" w:color="auto"/>
        <w:bottom w:val="none" w:sz="0" w:space="0" w:color="auto"/>
        <w:right w:val="none" w:sz="0" w:space="0" w:color="auto"/>
      </w:divBdr>
      <w:divsChild>
        <w:div w:id="3637508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y.anthie79@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chainur rahman</cp:lastModifiedBy>
  <cp:revision>9</cp:revision>
  <dcterms:created xsi:type="dcterms:W3CDTF">2016-08-31T10:27:00Z</dcterms:created>
  <dcterms:modified xsi:type="dcterms:W3CDTF">2018-07-29T14:30:00Z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