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6FF3C" w14:textId="6E8866E5" w:rsidR="006825CC" w:rsidRDefault="006825CC" w:rsidP="006825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919">
        <w:rPr>
          <w:rFonts w:ascii="Times New Roman" w:hAnsi="Times New Roman" w:cs="Times New Roman"/>
          <w:b/>
          <w:sz w:val="24"/>
          <w:szCs w:val="24"/>
        </w:rPr>
        <w:t>Genetics of</w:t>
      </w:r>
      <w:r w:rsidR="005A3D30">
        <w:rPr>
          <w:rFonts w:ascii="Times New Roman" w:hAnsi="Times New Roman" w:cs="Times New Roman"/>
          <w:b/>
          <w:sz w:val="24"/>
          <w:szCs w:val="24"/>
        </w:rPr>
        <w:t xml:space="preserve"> grain size in cereals</w:t>
      </w:r>
    </w:p>
    <w:p w14:paraId="53BA71A5" w14:textId="01E06325" w:rsidR="006825CC" w:rsidRDefault="006825CC" w:rsidP="006825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Amna Kanwal</w:t>
      </w:r>
      <w:r w:rsidRPr="00D92ED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 Zulfiqar Ali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Javed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Ahmad</w:t>
      </w:r>
      <w:r w:rsidRPr="00D92ED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14:paraId="32A6A068" w14:textId="5F800ACF" w:rsidR="006825CC" w:rsidRDefault="00F632F0" w:rsidP="006825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1: Wheat</w:t>
      </w:r>
      <w:r w:rsidR="006825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25CC">
        <w:rPr>
          <w:rFonts w:ascii="Times New Roman" w:hAnsi="Times New Roman" w:cs="Times New Roman"/>
          <w:b/>
          <w:sz w:val="24"/>
          <w:szCs w:val="24"/>
        </w:rPr>
        <w:t>Resrach</w:t>
      </w:r>
      <w:proofErr w:type="spellEnd"/>
      <w:r w:rsidR="006825CC">
        <w:rPr>
          <w:rFonts w:ascii="Times New Roman" w:hAnsi="Times New Roman" w:cs="Times New Roman"/>
          <w:b/>
          <w:sz w:val="24"/>
          <w:szCs w:val="24"/>
        </w:rPr>
        <w:t xml:space="preserve"> Institute, </w:t>
      </w:r>
      <w:proofErr w:type="spellStart"/>
      <w:r w:rsidR="006825CC">
        <w:rPr>
          <w:rFonts w:ascii="Times New Roman" w:hAnsi="Times New Roman" w:cs="Times New Roman"/>
          <w:b/>
          <w:sz w:val="24"/>
          <w:szCs w:val="24"/>
        </w:rPr>
        <w:t>Ayub</w:t>
      </w:r>
      <w:proofErr w:type="spellEnd"/>
      <w:r w:rsidR="006825CC">
        <w:rPr>
          <w:rFonts w:ascii="Times New Roman" w:hAnsi="Times New Roman" w:cs="Times New Roman"/>
          <w:b/>
          <w:sz w:val="24"/>
          <w:szCs w:val="24"/>
        </w:rPr>
        <w:t xml:space="preserve"> Agricultural Research Institute, Faisalabad.</w:t>
      </w:r>
    </w:p>
    <w:p w14:paraId="3D648AFA" w14:textId="77777777" w:rsidR="006825CC" w:rsidRDefault="006825CC" w:rsidP="006825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2: University of Agriculture,</w:t>
      </w:r>
      <w:r w:rsidRPr="00D92ED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Faisalabad</w:t>
      </w:r>
    </w:p>
    <w:p w14:paraId="67FA936A" w14:textId="3749586F" w:rsidR="005A3D30" w:rsidRPr="005A3D30" w:rsidRDefault="005A3D30" w:rsidP="000371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Wheat is widely growing crop in terms of acreage and to accomplish food </w:t>
      </w:r>
      <w:r w:rsidR="00F632F0">
        <w:rPr>
          <w:rFonts w:ascii="Times New Roman" w:hAnsi="Times New Roman" w:cs="Times New Roman"/>
          <w:sz w:val="24"/>
          <w:szCs w:val="24"/>
        </w:rPr>
        <w:t>requirements for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F632F0">
        <w:rPr>
          <w:rFonts w:ascii="Times New Roman" w:hAnsi="Times New Roman" w:cs="Times New Roman"/>
          <w:sz w:val="24"/>
          <w:szCs w:val="24"/>
        </w:rPr>
        <w:t>ever-increasing</w:t>
      </w:r>
      <w:r>
        <w:rPr>
          <w:rFonts w:ascii="Times New Roman" w:hAnsi="Times New Roman" w:cs="Times New Roman"/>
          <w:sz w:val="24"/>
          <w:szCs w:val="24"/>
        </w:rPr>
        <w:t xml:space="preserve"> population according to an estimate global population in 2050 will rise up to 9.3 billion</w:t>
      </w:r>
      <w:r w:rsidR="006825CC">
        <w:rPr>
          <w:rFonts w:ascii="Times New Roman" w:hAnsi="Times New Roman" w:cs="Times New Roman"/>
          <w:sz w:val="24"/>
          <w:szCs w:val="24"/>
        </w:rPr>
        <w:t xml:space="preserve">. Recent scientific </w:t>
      </w:r>
      <w:r>
        <w:rPr>
          <w:rFonts w:ascii="Times New Roman" w:hAnsi="Times New Roman" w:cs="Times New Roman"/>
          <w:sz w:val="24"/>
          <w:szCs w:val="24"/>
        </w:rPr>
        <w:t xml:space="preserve">requirement is to achieve in </w:t>
      </w:r>
      <w:r w:rsidR="00F632F0">
        <w:rPr>
          <w:rFonts w:ascii="Times New Roman" w:hAnsi="Times New Roman" w:cs="Times New Roman"/>
          <w:sz w:val="24"/>
          <w:szCs w:val="24"/>
        </w:rPr>
        <w:t>terms to</w:t>
      </w:r>
      <w:r w:rsidR="006825CC">
        <w:rPr>
          <w:rFonts w:ascii="Times New Roman" w:hAnsi="Times New Roman" w:cs="Times New Roman"/>
          <w:sz w:val="24"/>
          <w:szCs w:val="24"/>
        </w:rPr>
        <w:t xml:space="preserve"> quantify yield attributed traits which is mainly dependent upon grain size, grain number, grain weight and grain assimilates. Grain size </w:t>
      </w:r>
      <w:r>
        <w:rPr>
          <w:rFonts w:ascii="Times New Roman" w:hAnsi="Times New Roman" w:cs="Times New Roman"/>
          <w:sz w:val="24"/>
          <w:szCs w:val="24"/>
        </w:rPr>
        <w:t>at no time</w:t>
      </w:r>
      <w:r w:rsidR="006825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adores</w:t>
      </w:r>
      <w:r w:rsidR="006825CC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strong</w:t>
      </w:r>
      <w:r w:rsidR="006825CC">
        <w:rPr>
          <w:rFonts w:ascii="Times New Roman" w:hAnsi="Times New Roman" w:cs="Times New Roman"/>
          <w:sz w:val="24"/>
          <w:szCs w:val="24"/>
        </w:rPr>
        <w:t xml:space="preserve"> importance in wheat domestication pattern but now it signifies the market value as well as paying more influence on milling parameters. </w:t>
      </w:r>
      <w:r w:rsidR="00CA5D7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breeding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innovative and demanding research objectives could be possible by optimizing and quantifying the effect of grain filling period, enzymes, proteins, plant nutrients, environmental conditions and endosperm monitoring</w:t>
      </w:r>
      <w:r w:rsidR="00363CDA">
        <w:rPr>
          <w:rFonts w:ascii="Times New Roman" w:hAnsi="Times New Roman" w:cs="Times New Roman"/>
          <w:sz w:val="24"/>
          <w:szCs w:val="24"/>
        </w:rPr>
        <w:t xml:space="preserve"> genes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to overcome the food security issues.</w:t>
      </w:r>
    </w:p>
    <w:p w14:paraId="0AE7EC46" w14:textId="3EB6056A" w:rsidR="005A3D30" w:rsidRDefault="005A3D30" w:rsidP="000371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A3025A" w14:textId="77777777" w:rsidR="005A3D30" w:rsidRDefault="005A3D30" w:rsidP="000371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E9D523" w14:textId="77777777" w:rsidR="006825CC" w:rsidRDefault="006825CC" w:rsidP="006825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words</w:t>
      </w:r>
    </w:p>
    <w:p w14:paraId="45A25FA1" w14:textId="77777777" w:rsidR="006825CC" w:rsidRDefault="006825CC" w:rsidP="006825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Biotic stress, abiotic stress, yield components, food security</w:t>
      </w:r>
    </w:p>
    <w:p w14:paraId="68EA6122" w14:textId="77777777" w:rsidR="00A918B5" w:rsidRDefault="00A918B5"/>
    <w:sectPr w:rsidR="00A918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74E"/>
    <w:rsid w:val="0003717C"/>
    <w:rsid w:val="00363CDA"/>
    <w:rsid w:val="00402304"/>
    <w:rsid w:val="005A3D30"/>
    <w:rsid w:val="006825CC"/>
    <w:rsid w:val="009D674E"/>
    <w:rsid w:val="00A918B5"/>
    <w:rsid w:val="00CA5D73"/>
    <w:rsid w:val="00F6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28F4C"/>
  <w15:chartTrackingRefBased/>
  <w15:docId w15:val="{C1AA43DB-5347-48D2-8583-51DDF941E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25C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</dc:creator>
  <cp:keywords/>
  <dc:description/>
  <cp:lastModifiedBy>WRI</cp:lastModifiedBy>
  <cp:revision>11</cp:revision>
  <dcterms:created xsi:type="dcterms:W3CDTF">2018-06-08T08:18:00Z</dcterms:created>
  <dcterms:modified xsi:type="dcterms:W3CDTF">2018-06-15T05:02:00Z</dcterms:modified>
</cp:coreProperties>
</file>