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572" w:rsidRPr="009B1867" w:rsidRDefault="009B1867" w:rsidP="00632819">
      <w:pPr>
        <w:pStyle w:val="Ttulo1"/>
        <w:spacing w:before="170"/>
        <w:jc w:val="center"/>
        <w:rPr>
          <w:i/>
          <w:color w:val="337AB7"/>
          <w:sz w:val="28"/>
          <w:szCs w:val="28"/>
        </w:rPr>
      </w:pPr>
      <w:r w:rsidRPr="009B1867">
        <w:rPr>
          <w:color w:val="337AB7"/>
          <w:sz w:val="28"/>
          <w:szCs w:val="28"/>
        </w:rPr>
        <w:t xml:space="preserve">CHANGES IN </w:t>
      </w:r>
      <w:r w:rsidR="000055EB" w:rsidRPr="009B1867">
        <w:rPr>
          <w:color w:val="337AB7"/>
          <w:sz w:val="28"/>
          <w:szCs w:val="28"/>
        </w:rPr>
        <w:t xml:space="preserve">SOIL CARBON </w:t>
      </w:r>
      <w:r w:rsidRPr="009B1867">
        <w:rPr>
          <w:color w:val="337AB7"/>
          <w:sz w:val="28"/>
          <w:szCs w:val="28"/>
        </w:rPr>
        <w:t xml:space="preserve">CONTENT </w:t>
      </w:r>
      <w:r w:rsidR="000055EB" w:rsidRPr="009B1867">
        <w:rPr>
          <w:color w:val="337AB7"/>
          <w:sz w:val="28"/>
          <w:szCs w:val="28"/>
        </w:rPr>
        <w:t>IN A CHRONOSQUENCE OF TRANSFORMATION FROM COCOA TO PASTURELAND IN SOUTHEAST MEXICO</w:t>
      </w:r>
    </w:p>
    <w:p w:rsidR="00536B6D" w:rsidRPr="00136572" w:rsidRDefault="00536B6D" w:rsidP="00136572">
      <w:pPr>
        <w:pStyle w:val="Ttulo1"/>
        <w:spacing w:before="170"/>
        <w:rPr>
          <w:color w:val="337AB7"/>
        </w:rPr>
      </w:pPr>
    </w:p>
    <w:p w:rsidR="000055EB" w:rsidRPr="00FF12CC" w:rsidRDefault="00BE5EC1" w:rsidP="007F7C9C">
      <w:pPr>
        <w:pStyle w:val="Textoindependiente"/>
        <w:spacing w:before="60" w:line="198" w:lineRule="exact"/>
        <w:ind w:left="102" w:right="5988"/>
        <w:jc w:val="both"/>
        <w:rPr>
          <w:rFonts w:ascii="Arial"/>
          <w:lang w:val="es-MX"/>
        </w:rPr>
      </w:pPr>
      <w:r>
        <w:rPr>
          <w:rFonts w:ascii="Arial"/>
          <w:lang w:val="es-MX"/>
        </w:rPr>
        <w:t xml:space="preserve">Rufo </w:t>
      </w:r>
      <w:proofErr w:type="spellStart"/>
      <w:r w:rsidR="000055EB" w:rsidRPr="00FF12CC">
        <w:rPr>
          <w:rFonts w:ascii="Arial"/>
          <w:lang w:val="es-MX"/>
        </w:rPr>
        <w:t>S</w:t>
      </w:r>
      <w:r w:rsidR="00C41C77">
        <w:rPr>
          <w:rFonts w:ascii="Arial"/>
          <w:lang w:val="es-MX"/>
        </w:rPr>
        <w:t>a</w:t>
      </w:r>
      <w:r w:rsidR="00203C82">
        <w:rPr>
          <w:rFonts w:ascii="Arial"/>
          <w:lang w:val="es-MX"/>
        </w:rPr>
        <w:t>nchez-</w:t>
      </w:r>
      <w:r w:rsidR="000055EB" w:rsidRPr="00FF12CC">
        <w:rPr>
          <w:rFonts w:ascii="Arial"/>
          <w:lang w:val="es-MX"/>
        </w:rPr>
        <w:t>Hern</w:t>
      </w:r>
      <w:r w:rsidR="00AF4FB3">
        <w:rPr>
          <w:rFonts w:ascii="Arial"/>
          <w:lang w:val="es-MX"/>
        </w:rPr>
        <w:t>a</w:t>
      </w:r>
      <w:r w:rsidR="000055EB" w:rsidRPr="00FF12CC">
        <w:rPr>
          <w:rFonts w:ascii="Arial"/>
          <w:lang w:val="es-MX"/>
        </w:rPr>
        <w:t>ndez</w:t>
      </w:r>
      <w:proofErr w:type="spellEnd"/>
      <w:r w:rsidR="000055EB" w:rsidRPr="00FF12CC">
        <w:rPr>
          <w:rFonts w:ascii="Arial"/>
          <w:lang w:val="es-MX"/>
        </w:rPr>
        <w:t xml:space="preserve">, PhD, </w:t>
      </w:r>
      <w:proofErr w:type="spellStart"/>
      <w:r w:rsidR="000055EB" w:rsidRPr="00FF12CC">
        <w:rPr>
          <w:rFonts w:ascii="Arial"/>
          <w:lang w:val="es-MX"/>
        </w:rPr>
        <w:t>Ju</w:t>
      </w:r>
      <w:r w:rsidR="00CF1B69">
        <w:rPr>
          <w:rFonts w:ascii="Arial"/>
          <w:lang w:val="es-MX"/>
        </w:rPr>
        <w:t>a</w:t>
      </w:r>
      <w:r w:rsidR="000055EB" w:rsidRPr="00FF12CC">
        <w:rPr>
          <w:rFonts w:ascii="Arial"/>
          <w:lang w:val="es-MX"/>
        </w:rPr>
        <w:t>rez</w:t>
      </w:r>
      <w:proofErr w:type="spellEnd"/>
      <w:r w:rsidR="000055EB" w:rsidRPr="00FF12CC">
        <w:rPr>
          <w:rFonts w:ascii="Arial"/>
          <w:lang w:val="es-MX"/>
        </w:rPr>
        <w:t xml:space="preserve"> </w:t>
      </w:r>
      <w:proofErr w:type="spellStart"/>
      <w:r w:rsidR="000055EB" w:rsidRPr="00FF12CC">
        <w:rPr>
          <w:rFonts w:ascii="Arial"/>
          <w:lang w:val="es-MX"/>
        </w:rPr>
        <w:t>Autonomous</w:t>
      </w:r>
      <w:proofErr w:type="spellEnd"/>
      <w:r w:rsidR="000055EB" w:rsidRPr="00FF12CC">
        <w:rPr>
          <w:rFonts w:ascii="Arial"/>
          <w:lang w:val="es-MX"/>
        </w:rPr>
        <w:t xml:space="preserve"> </w:t>
      </w:r>
      <w:proofErr w:type="spellStart"/>
      <w:r w:rsidR="000055EB" w:rsidRPr="00FF12CC">
        <w:rPr>
          <w:rFonts w:ascii="Arial"/>
          <w:lang w:val="es-MX"/>
        </w:rPr>
        <w:t>University</w:t>
      </w:r>
      <w:proofErr w:type="spellEnd"/>
      <w:r w:rsidR="000055EB" w:rsidRPr="00FF12CC">
        <w:rPr>
          <w:rFonts w:ascii="Arial"/>
          <w:lang w:val="es-MX"/>
        </w:rPr>
        <w:t xml:space="preserve"> of Tabasco, </w:t>
      </w:r>
      <w:proofErr w:type="spellStart"/>
      <w:r w:rsidR="000055EB" w:rsidRPr="00FF12CC">
        <w:rPr>
          <w:rFonts w:ascii="Arial"/>
          <w:lang w:val="es-MX"/>
        </w:rPr>
        <w:t>Mexico</w:t>
      </w:r>
      <w:proofErr w:type="spellEnd"/>
      <w:r w:rsidR="003A7865">
        <w:rPr>
          <w:rFonts w:ascii="Arial"/>
          <w:lang w:val="es-MX"/>
        </w:rPr>
        <w:t>.</w:t>
      </w:r>
      <w:bookmarkStart w:id="0" w:name="_GoBack"/>
      <w:bookmarkEnd w:id="0"/>
    </w:p>
    <w:p w:rsidR="00632819" w:rsidRPr="00FF12CC" w:rsidRDefault="00632819" w:rsidP="007F7C9C">
      <w:pPr>
        <w:pStyle w:val="Textoindependiente"/>
        <w:spacing w:before="60" w:line="198" w:lineRule="exact"/>
        <w:ind w:left="102" w:right="5988"/>
        <w:jc w:val="both"/>
        <w:rPr>
          <w:rFonts w:ascii="Arial"/>
          <w:lang w:val="es-MX"/>
        </w:rPr>
      </w:pPr>
      <w:r w:rsidRPr="00FF12CC">
        <w:rPr>
          <w:rFonts w:ascii="Arial"/>
          <w:lang w:val="es-MX"/>
        </w:rPr>
        <w:t xml:space="preserve">Eduardo </w:t>
      </w:r>
      <w:proofErr w:type="spellStart"/>
      <w:r w:rsidRPr="00FF12CC">
        <w:rPr>
          <w:rFonts w:ascii="Arial"/>
          <w:lang w:val="es-MX"/>
        </w:rPr>
        <w:t>Vald</w:t>
      </w:r>
      <w:r w:rsidR="00AF4FB3">
        <w:rPr>
          <w:rFonts w:ascii="Arial"/>
          <w:lang w:val="es-MX"/>
        </w:rPr>
        <w:t>e</w:t>
      </w:r>
      <w:r w:rsidR="00203C82">
        <w:rPr>
          <w:rFonts w:ascii="Arial"/>
          <w:lang w:val="es-MX"/>
        </w:rPr>
        <w:t>s</w:t>
      </w:r>
      <w:proofErr w:type="spellEnd"/>
      <w:r w:rsidR="00203C82">
        <w:rPr>
          <w:rFonts w:ascii="Arial"/>
          <w:lang w:val="es-MX"/>
        </w:rPr>
        <w:t>-</w:t>
      </w:r>
      <w:r w:rsidRPr="00FF12CC">
        <w:rPr>
          <w:rFonts w:ascii="Arial"/>
          <w:lang w:val="es-MX"/>
        </w:rPr>
        <w:t xml:space="preserve">Velarde PhD, Chapingo </w:t>
      </w:r>
      <w:proofErr w:type="spellStart"/>
      <w:r w:rsidRPr="00FF12CC">
        <w:rPr>
          <w:rFonts w:ascii="Arial"/>
          <w:lang w:val="es-MX"/>
        </w:rPr>
        <w:t>Autonomous</w:t>
      </w:r>
      <w:proofErr w:type="spellEnd"/>
      <w:r w:rsidRPr="00FF12CC">
        <w:rPr>
          <w:rFonts w:ascii="Arial"/>
          <w:lang w:val="es-MX"/>
        </w:rPr>
        <w:t xml:space="preserve"> </w:t>
      </w:r>
      <w:proofErr w:type="spellStart"/>
      <w:r w:rsidRPr="00FF12CC">
        <w:rPr>
          <w:rFonts w:ascii="Arial"/>
          <w:lang w:val="es-MX"/>
        </w:rPr>
        <w:t>University</w:t>
      </w:r>
      <w:proofErr w:type="spellEnd"/>
      <w:r w:rsidRPr="00FF12CC">
        <w:rPr>
          <w:rFonts w:ascii="Arial"/>
          <w:lang w:val="es-MX"/>
        </w:rPr>
        <w:t xml:space="preserve">, </w:t>
      </w:r>
      <w:proofErr w:type="spellStart"/>
      <w:r w:rsidRPr="00FF12CC">
        <w:rPr>
          <w:rFonts w:ascii="Arial"/>
          <w:lang w:val="es-MX"/>
        </w:rPr>
        <w:t>Mexico</w:t>
      </w:r>
      <w:proofErr w:type="spellEnd"/>
      <w:r w:rsidR="003A7865">
        <w:rPr>
          <w:rFonts w:ascii="Arial"/>
          <w:lang w:val="es-MX"/>
        </w:rPr>
        <w:t>.</w:t>
      </w:r>
    </w:p>
    <w:p w:rsidR="005973B9" w:rsidRDefault="00D75CE3" w:rsidP="007F7C9C">
      <w:pPr>
        <w:pStyle w:val="Textoindependiente"/>
        <w:spacing w:before="60" w:line="198" w:lineRule="exact"/>
        <w:ind w:left="102" w:right="5988"/>
        <w:jc w:val="both"/>
        <w:rPr>
          <w:rFonts w:ascii="Arial"/>
          <w:lang w:val="es-MX"/>
        </w:rPr>
      </w:pPr>
      <w:r w:rsidRPr="00FF12CC">
        <w:rPr>
          <w:rFonts w:ascii="Arial"/>
          <w:lang w:val="es-MX"/>
        </w:rPr>
        <w:t xml:space="preserve">Sergio R. </w:t>
      </w:r>
      <w:proofErr w:type="spellStart"/>
      <w:r w:rsidRPr="00FF12CC">
        <w:rPr>
          <w:rFonts w:ascii="Arial"/>
          <w:lang w:val="es-MX"/>
        </w:rPr>
        <w:t>Marquez-Berber</w:t>
      </w:r>
      <w:proofErr w:type="spellEnd"/>
      <w:r w:rsidR="005973B9" w:rsidRPr="00FF12CC">
        <w:rPr>
          <w:rFonts w:ascii="Arial"/>
          <w:lang w:val="es-MX"/>
        </w:rPr>
        <w:t xml:space="preserve"> PhD, </w:t>
      </w:r>
      <w:r w:rsidRPr="00FF12CC">
        <w:rPr>
          <w:rFonts w:ascii="Arial"/>
          <w:lang w:val="es-MX"/>
        </w:rPr>
        <w:t xml:space="preserve">Chapingo </w:t>
      </w:r>
      <w:proofErr w:type="spellStart"/>
      <w:r w:rsidRPr="00FF12CC">
        <w:rPr>
          <w:rFonts w:ascii="Arial"/>
          <w:lang w:val="es-MX"/>
        </w:rPr>
        <w:t>Autonomous</w:t>
      </w:r>
      <w:proofErr w:type="spellEnd"/>
      <w:r w:rsidRPr="00FF12CC">
        <w:rPr>
          <w:rFonts w:ascii="Arial"/>
          <w:lang w:val="es-MX"/>
        </w:rPr>
        <w:t xml:space="preserve"> </w:t>
      </w:r>
      <w:proofErr w:type="spellStart"/>
      <w:r w:rsidRPr="00FF12CC">
        <w:rPr>
          <w:rFonts w:ascii="Arial"/>
          <w:lang w:val="es-MX"/>
        </w:rPr>
        <w:t>University</w:t>
      </w:r>
      <w:proofErr w:type="spellEnd"/>
      <w:r w:rsidR="005973B9" w:rsidRPr="00FF12CC">
        <w:rPr>
          <w:rFonts w:ascii="Arial"/>
          <w:lang w:val="es-MX"/>
        </w:rPr>
        <w:t xml:space="preserve">, </w:t>
      </w:r>
      <w:proofErr w:type="spellStart"/>
      <w:r w:rsidRPr="00FF12CC">
        <w:rPr>
          <w:rFonts w:ascii="Arial"/>
          <w:lang w:val="es-MX"/>
        </w:rPr>
        <w:t>Mexico</w:t>
      </w:r>
      <w:proofErr w:type="spellEnd"/>
      <w:r w:rsidR="003A7865">
        <w:rPr>
          <w:rFonts w:ascii="Arial"/>
          <w:lang w:val="es-MX"/>
        </w:rPr>
        <w:t>.</w:t>
      </w:r>
    </w:p>
    <w:p w:rsidR="000055EB" w:rsidRDefault="00203C82" w:rsidP="007F7C9C">
      <w:pPr>
        <w:pStyle w:val="Textoindependiente"/>
        <w:spacing w:before="60" w:line="198" w:lineRule="exact"/>
        <w:ind w:left="102" w:right="5988"/>
        <w:jc w:val="both"/>
        <w:rPr>
          <w:rFonts w:ascii="Arial"/>
          <w:lang w:val="es-MX"/>
        </w:rPr>
      </w:pPr>
      <w:r>
        <w:rPr>
          <w:rFonts w:ascii="Arial"/>
          <w:lang w:val="es-MX"/>
        </w:rPr>
        <w:t xml:space="preserve">Abdul </w:t>
      </w:r>
      <w:proofErr w:type="spellStart"/>
      <w:r>
        <w:rPr>
          <w:rFonts w:ascii="Arial"/>
          <w:lang w:val="es-MX"/>
        </w:rPr>
        <w:t>Khalil-</w:t>
      </w:r>
      <w:r w:rsidR="000055EB">
        <w:rPr>
          <w:rFonts w:ascii="Arial"/>
          <w:lang w:val="es-MX"/>
        </w:rPr>
        <w:t>Gardezi</w:t>
      </w:r>
      <w:proofErr w:type="spellEnd"/>
      <w:r w:rsidR="000055EB">
        <w:rPr>
          <w:rFonts w:ascii="Arial"/>
          <w:lang w:val="es-MX"/>
        </w:rPr>
        <w:t xml:space="preserve">, PhD, </w:t>
      </w:r>
      <w:proofErr w:type="spellStart"/>
      <w:r w:rsidR="000055EB">
        <w:rPr>
          <w:rFonts w:ascii="Arial"/>
          <w:lang w:val="es-MX"/>
        </w:rPr>
        <w:t>Postgraduate</w:t>
      </w:r>
      <w:proofErr w:type="spellEnd"/>
      <w:r w:rsidR="000055EB">
        <w:rPr>
          <w:rFonts w:ascii="Arial"/>
          <w:lang w:val="es-MX"/>
        </w:rPr>
        <w:t xml:space="preserve"> </w:t>
      </w:r>
      <w:proofErr w:type="spellStart"/>
      <w:r w:rsidR="000055EB">
        <w:rPr>
          <w:rFonts w:ascii="Arial"/>
          <w:lang w:val="es-MX"/>
        </w:rPr>
        <w:t>College</w:t>
      </w:r>
      <w:proofErr w:type="spellEnd"/>
      <w:r w:rsidR="000055EB">
        <w:rPr>
          <w:rFonts w:ascii="Arial"/>
          <w:lang w:val="es-MX"/>
        </w:rPr>
        <w:t xml:space="preserve">, </w:t>
      </w:r>
      <w:proofErr w:type="spellStart"/>
      <w:r w:rsidR="000055EB">
        <w:rPr>
          <w:rFonts w:ascii="Arial"/>
          <w:lang w:val="es-MX"/>
        </w:rPr>
        <w:t>Mexico</w:t>
      </w:r>
      <w:proofErr w:type="spellEnd"/>
      <w:r w:rsidR="003A7865">
        <w:rPr>
          <w:rFonts w:ascii="Arial"/>
          <w:lang w:val="es-MX"/>
        </w:rPr>
        <w:t>.</w:t>
      </w:r>
    </w:p>
    <w:p w:rsidR="00AE3E37" w:rsidRPr="00D75CE3" w:rsidRDefault="00AE3E37">
      <w:pPr>
        <w:pStyle w:val="Textoindependiente"/>
        <w:spacing w:before="3"/>
        <w:rPr>
          <w:rFonts w:ascii="Arial"/>
          <w:sz w:val="21"/>
          <w:lang w:val="es-MX"/>
        </w:rPr>
      </w:pPr>
    </w:p>
    <w:p w:rsidR="00AE3E37" w:rsidRPr="00D75CE3" w:rsidRDefault="00AE3E37">
      <w:pPr>
        <w:rPr>
          <w:rFonts w:ascii="Arial"/>
          <w:sz w:val="21"/>
          <w:lang w:val="es-MX"/>
        </w:rPr>
        <w:sectPr w:rsidR="00AE3E37" w:rsidRPr="00D75CE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t>Abstract</w:t>
      </w:r>
      <w:r w:rsidR="00404E5B">
        <w:rPr>
          <w:color w:val="BF5A14"/>
        </w:rPr>
        <w:t xml:space="preserve"> </w:t>
      </w:r>
    </w:p>
    <w:p w:rsidR="00632819" w:rsidRPr="000611FF" w:rsidRDefault="003925A8" w:rsidP="00632819">
      <w:pPr>
        <w:ind w:left="11"/>
        <w:jc w:val="both"/>
        <w:rPr>
          <w:rFonts w:cs="Times New Roman"/>
        </w:rPr>
      </w:pPr>
      <w:r w:rsidRPr="00FC48A7">
        <w:rPr>
          <w:rFonts w:cs="Times New Roman"/>
        </w:rPr>
        <w:t xml:space="preserve">Statement of the problem: </w:t>
      </w:r>
      <w:r w:rsidR="00D952FD" w:rsidRPr="00FC48A7">
        <w:rPr>
          <w:rFonts w:cs="Times New Roman"/>
        </w:rPr>
        <w:t>The cocoa agroforestry system (</w:t>
      </w:r>
      <w:r w:rsidR="00CB1BBC" w:rsidRPr="00FC48A7">
        <w:rPr>
          <w:rFonts w:cs="Times New Roman"/>
        </w:rPr>
        <w:t>CAS</w:t>
      </w:r>
      <w:r w:rsidR="00D952FD" w:rsidRPr="00FC48A7">
        <w:rPr>
          <w:rFonts w:cs="Times New Roman"/>
        </w:rPr>
        <w:t xml:space="preserve">) is one of the most important in the state of Tabasco, Mexico. The </w:t>
      </w:r>
      <w:r w:rsidR="00CB1BBC" w:rsidRPr="00FC48A7">
        <w:rPr>
          <w:rFonts w:cs="Times New Roman"/>
        </w:rPr>
        <w:t>CAS</w:t>
      </w:r>
      <w:r w:rsidR="00D952FD" w:rsidRPr="00FC48A7">
        <w:rPr>
          <w:rFonts w:cs="Times New Roman"/>
        </w:rPr>
        <w:t xml:space="preserve"> can store quantities of carbon (C), even higher than some natural forests. Under </w:t>
      </w:r>
      <w:r w:rsidRPr="00FC48A7">
        <w:rPr>
          <w:rFonts w:cs="Times New Roman"/>
        </w:rPr>
        <w:t>humid tropics conditions</w:t>
      </w:r>
      <w:r w:rsidR="00D952FD" w:rsidRPr="00FC48A7">
        <w:rPr>
          <w:rFonts w:cs="Times New Roman"/>
        </w:rPr>
        <w:t xml:space="preserve">, the size of the </w:t>
      </w:r>
      <w:r w:rsidR="003D3BB4">
        <w:rPr>
          <w:rFonts w:cs="Times New Roman"/>
        </w:rPr>
        <w:t>soil organic matter (SOM)</w:t>
      </w:r>
      <w:r w:rsidR="00D952FD" w:rsidRPr="00FC48A7">
        <w:rPr>
          <w:rFonts w:cs="Times New Roman"/>
        </w:rPr>
        <w:t xml:space="preserve"> stores is small and rapidly degrades, so that soil fertility can be quickly depleted making the agroecosystem highly dependent on the supply of fertilizers. The objective of this research was to measure the concentration of </w:t>
      </w:r>
      <w:r w:rsidR="003D3BB4">
        <w:rPr>
          <w:rFonts w:cs="Times New Roman"/>
        </w:rPr>
        <w:t>soil organic carbon (</w:t>
      </w:r>
      <w:r w:rsidR="00D952FD" w:rsidRPr="00FC48A7">
        <w:rPr>
          <w:rFonts w:cs="Times New Roman"/>
        </w:rPr>
        <w:t>SOC</w:t>
      </w:r>
      <w:r w:rsidR="003D3BB4">
        <w:rPr>
          <w:rFonts w:cs="Times New Roman"/>
        </w:rPr>
        <w:t>)</w:t>
      </w:r>
      <w:r w:rsidR="00D952FD" w:rsidRPr="00FC48A7">
        <w:rPr>
          <w:rFonts w:cs="Times New Roman"/>
        </w:rPr>
        <w:t xml:space="preserve"> and other variables indicating soil fertility, in a </w:t>
      </w:r>
      <w:proofErr w:type="spellStart"/>
      <w:r w:rsidR="00D952FD" w:rsidRPr="00FC48A7">
        <w:rPr>
          <w:rFonts w:cs="Times New Roman"/>
        </w:rPr>
        <w:t>chronosequence</w:t>
      </w:r>
      <w:proofErr w:type="spellEnd"/>
      <w:r w:rsidR="00D952FD" w:rsidRPr="00FC48A7">
        <w:rPr>
          <w:rFonts w:cs="Times New Roman"/>
        </w:rPr>
        <w:t xml:space="preserve"> of pastures that were established on cocoa plantations. The research was carried out </w:t>
      </w:r>
      <w:r w:rsidR="002D02D2">
        <w:rPr>
          <w:rFonts w:cs="Times New Roman"/>
        </w:rPr>
        <w:t>at</w:t>
      </w:r>
      <w:r w:rsidR="00D952FD" w:rsidRPr="00FC48A7">
        <w:rPr>
          <w:rFonts w:cs="Times New Roman"/>
        </w:rPr>
        <w:t xml:space="preserve"> </w:t>
      </w:r>
      <w:proofErr w:type="spellStart"/>
      <w:r w:rsidR="00D952FD" w:rsidRPr="00FC48A7">
        <w:rPr>
          <w:rFonts w:cs="Times New Roman"/>
        </w:rPr>
        <w:t>Jalpa</w:t>
      </w:r>
      <w:proofErr w:type="spellEnd"/>
      <w:r w:rsidR="00D952FD" w:rsidRPr="00FC48A7">
        <w:rPr>
          <w:rFonts w:cs="Times New Roman"/>
        </w:rPr>
        <w:t xml:space="preserve"> de Méndez, Tabasco. Sites that were previously </w:t>
      </w:r>
      <w:r w:rsidR="00CB1BBC" w:rsidRPr="00FC48A7">
        <w:rPr>
          <w:rFonts w:cs="Times New Roman"/>
        </w:rPr>
        <w:t>CAS</w:t>
      </w:r>
      <w:r w:rsidR="00D952FD" w:rsidRPr="00FC48A7">
        <w:rPr>
          <w:rFonts w:cs="Times New Roman"/>
        </w:rPr>
        <w:t xml:space="preserve"> were selected and that currently record a change in land use. With the years of change reported by farmers, the following intervals were established: 1-5 years (PZ 1-5), 6-10 years (PZ 6-10) and 11-20 years (PZ 11-20). At each site samples were taken at three depths (0-10 cm, 10-20 cm and 20-30 cm). The results indicate that during the first years of the land use change</w:t>
      </w:r>
      <w:r w:rsidR="00A15055" w:rsidRPr="00FC48A7">
        <w:rPr>
          <w:rFonts w:cs="Times New Roman"/>
        </w:rPr>
        <w:t>d</w:t>
      </w:r>
      <w:r w:rsidR="00D952FD" w:rsidRPr="00FC48A7">
        <w:rPr>
          <w:rFonts w:cs="Times New Roman"/>
        </w:rPr>
        <w:t xml:space="preserve"> (PZ 1-5) </w:t>
      </w:r>
      <w:r w:rsidR="00A15055" w:rsidRPr="00FC48A7">
        <w:rPr>
          <w:rFonts w:cs="Times New Roman"/>
        </w:rPr>
        <w:t>given</w:t>
      </w:r>
      <w:r w:rsidR="00D952FD" w:rsidRPr="00FC48A7">
        <w:rPr>
          <w:rFonts w:cs="Times New Roman"/>
        </w:rPr>
        <w:t xml:space="preserve"> a slight decrease in the levels of </w:t>
      </w:r>
      <w:r w:rsidR="00CB1BBC" w:rsidRPr="00FC48A7">
        <w:rPr>
          <w:rFonts w:cs="Times New Roman"/>
        </w:rPr>
        <w:t>SOC</w:t>
      </w:r>
      <w:r w:rsidR="00787099" w:rsidRPr="00FC48A7">
        <w:rPr>
          <w:rFonts w:cs="Times New Roman"/>
        </w:rPr>
        <w:t>.</w:t>
      </w:r>
      <w:r w:rsidR="00D952FD" w:rsidRPr="00FC48A7">
        <w:rPr>
          <w:rFonts w:cs="Times New Roman"/>
        </w:rPr>
        <w:t xml:space="preserve"> </w:t>
      </w:r>
      <w:r w:rsidR="00787099" w:rsidRPr="00FC48A7">
        <w:rPr>
          <w:rFonts w:cs="Times New Roman"/>
        </w:rPr>
        <w:t>A</w:t>
      </w:r>
      <w:r w:rsidR="00D952FD" w:rsidRPr="00FC48A7">
        <w:rPr>
          <w:rFonts w:cs="Times New Roman"/>
        </w:rPr>
        <w:t xml:space="preserve">lthough these increase in the pastures of 6-10 years (PZ 6-10), inclusive above the levels recorded in </w:t>
      </w:r>
      <w:r w:rsidR="004944C4" w:rsidRPr="00FC48A7">
        <w:rPr>
          <w:rFonts w:cs="Times New Roman"/>
        </w:rPr>
        <w:t>CAS</w:t>
      </w:r>
      <w:r w:rsidR="00D952FD" w:rsidRPr="00FC48A7">
        <w:rPr>
          <w:rFonts w:cs="Times New Roman"/>
        </w:rPr>
        <w:t xml:space="preserve"> 20-35. However, this increase is temporary, since it is observed that these storage levels decrease in pastures 11-20 years (PZ 11-20) (Table 1). </w:t>
      </w:r>
      <w:r w:rsidR="00CB1BBC" w:rsidRPr="00FC48A7">
        <w:rPr>
          <w:rFonts w:cs="Times New Roman"/>
        </w:rPr>
        <w:t xml:space="preserve">In the long term, the change of land use from </w:t>
      </w:r>
      <w:r w:rsidR="004944C4" w:rsidRPr="00FC48A7">
        <w:rPr>
          <w:rFonts w:cs="Times New Roman"/>
        </w:rPr>
        <w:t>CAS</w:t>
      </w:r>
      <w:r w:rsidR="00CB1BBC" w:rsidRPr="00FC48A7">
        <w:rPr>
          <w:rFonts w:cs="Times New Roman"/>
        </w:rPr>
        <w:t xml:space="preserve"> to pasture reduces the COS stores and some chemical and physical properties. In the first years of the change the reduction of the COS content is reflected in the young pastures (PZ 1-5). In older pastures (PZ 11-20) </w:t>
      </w:r>
      <w:r w:rsidR="00FC48A7">
        <w:rPr>
          <w:rFonts w:cs="Times New Roman"/>
        </w:rPr>
        <w:t xml:space="preserve">the chemical and physical </w:t>
      </w:r>
      <w:proofErr w:type="spellStart"/>
      <w:r w:rsidR="00FC48A7">
        <w:rPr>
          <w:rFonts w:cs="Times New Roman"/>
        </w:rPr>
        <w:t>propierties</w:t>
      </w:r>
      <w:proofErr w:type="spellEnd"/>
      <w:r w:rsidR="00FC48A7">
        <w:rPr>
          <w:rFonts w:cs="Times New Roman"/>
        </w:rPr>
        <w:t xml:space="preserve"> declined and the content of the COS decreases to level below </w:t>
      </w:r>
      <w:r w:rsidR="0000690C">
        <w:rPr>
          <w:rFonts w:cs="Times New Roman"/>
        </w:rPr>
        <w:t>CAS</w:t>
      </w:r>
      <w:r w:rsidR="00FC48A7">
        <w:rPr>
          <w:rFonts w:cs="Times New Roman"/>
        </w:rPr>
        <w:t xml:space="preserve"> 20-35. </w:t>
      </w:r>
    </w:p>
    <w:p w:rsidR="00CC3C94" w:rsidRPr="00204101" w:rsidRDefault="00CC3C94" w:rsidP="00CC3C94">
      <w:pPr>
        <w:pStyle w:val="Ttulo3"/>
        <w:spacing w:before="74"/>
        <w:rPr>
          <w:sz w:val="24"/>
          <w:szCs w:val="24"/>
        </w:rPr>
      </w:pPr>
    </w:p>
    <w:p w:rsidR="00204101" w:rsidRDefault="00204101" w:rsidP="00204101">
      <w:pPr>
        <w:spacing w:line="204" w:lineRule="exact"/>
        <w:jc w:val="both"/>
        <w:rPr>
          <w:rFonts w:ascii="Arial" w:hAnsi="Arial" w:cs="Arial"/>
          <w:b/>
          <w:sz w:val="20"/>
          <w:szCs w:val="20"/>
        </w:rPr>
      </w:pPr>
    </w:p>
    <w:p w:rsidR="00B839FE" w:rsidRDefault="00B839FE" w:rsidP="00204101">
      <w:pPr>
        <w:spacing w:line="204" w:lineRule="exact"/>
        <w:jc w:val="both"/>
        <w:rPr>
          <w:rFonts w:ascii="Arial" w:hAnsi="Arial" w:cs="Arial"/>
          <w:b/>
          <w:sz w:val="20"/>
          <w:szCs w:val="20"/>
        </w:rPr>
      </w:pPr>
    </w:p>
    <w:p w:rsidR="00B839FE" w:rsidRPr="00204101" w:rsidRDefault="00B839FE" w:rsidP="00204101">
      <w:pPr>
        <w:spacing w:line="204" w:lineRule="exact"/>
        <w:jc w:val="both"/>
        <w:rPr>
          <w:rFonts w:ascii="Arial" w:hAnsi="Arial" w:cs="Arial"/>
          <w:b/>
          <w:sz w:val="20"/>
          <w:szCs w:val="20"/>
        </w:rPr>
      </w:pPr>
    </w:p>
    <w:p w:rsidR="00B839FE" w:rsidRDefault="00B839FE" w:rsidP="009415A2">
      <w:pPr>
        <w:autoSpaceDE w:val="0"/>
        <w:autoSpaceDN w:val="0"/>
        <w:adjustRightInd w:val="0"/>
        <w:jc w:val="both"/>
        <w:rPr>
          <w:rFonts w:ascii="Arial" w:eastAsia="Calibri" w:hAnsi="Arial" w:cs="Arial"/>
          <w:b/>
          <w:bCs/>
          <w:sz w:val="16"/>
          <w:szCs w:val="16"/>
        </w:rPr>
      </w:pPr>
    </w:p>
    <w:p w:rsidR="009415A2" w:rsidRDefault="009415A2" w:rsidP="009415A2">
      <w:pPr>
        <w:autoSpaceDE w:val="0"/>
        <w:autoSpaceDN w:val="0"/>
        <w:adjustRightInd w:val="0"/>
        <w:jc w:val="both"/>
        <w:rPr>
          <w:rFonts w:eastAsia="Calibri" w:cs="Arial"/>
          <w:sz w:val="16"/>
          <w:szCs w:val="16"/>
        </w:rPr>
      </w:pPr>
      <w:r w:rsidRPr="00846E63">
        <w:rPr>
          <w:rFonts w:ascii="Arial" w:eastAsia="Calibri" w:hAnsi="Arial" w:cs="Arial"/>
          <w:b/>
          <w:bCs/>
          <w:sz w:val="16"/>
          <w:szCs w:val="16"/>
        </w:rPr>
        <w:t xml:space="preserve">Table 1. </w:t>
      </w:r>
      <w:r w:rsidRPr="00846E63">
        <w:rPr>
          <w:rFonts w:ascii="Arial" w:eastAsia="Calibri" w:hAnsi="Arial" w:cs="Arial"/>
          <w:sz w:val="16"/>
          <w:szCs w:val="16"/>
        </w:rPr>
        <w:t>Comparison of the levels of SOC and some chemical properties</w:t>
      </w:r>
    </w:p>
    <w:p w:rsidR="009415A2" w:rsidRPr="00846E63" w:rsidRDefault="009415A2" w:rsidP="009415A2">
      <w:pPr>
        <w:autoSpaceDE w:val="0"/>
        <w:autoSpaceDN w:val="0"/>
        <w:adjustRightInd w:val="0"/>
        <w:jc w:val="both"/>
        <w:rPr>
          <w:rFonts w:ascii="Arial" w:eastAsia="Calibri" w:hAnsi="Arial" w:cs="Arial"/>
          <w:sz w:val="16"/>
          <w:szCs w:val="16"/>
        </w:rPr>
      </w:pPr>
      <w:r w:rsidRPr="00846E63">
        <w:rPr>
          <w:rFonts w:ascii="Arial" w:eastAsia="Calibri" w:hAnsi="Arial" w:cs="Arial"/>
          <w:sz w:val="16"/>
          <w:szCs w:val="16"/>
        </w:rPr>
        <w:t xml:space="preserve"> </w:t>
      </w:r>
      <w:proofErr w:type="gramStart"/>
      <w:r w:rsidRPr="00846E63">
        <w:rPr>
          <w:rFonts w:ascii="Arial" w:eastAsia="Calibri" w:hAnsi="Arial" w:cs="Arial"/>
          <w:sz w:val="16"/>
          <w:szCs w:val="16"/>
        </w:rPr>
        <w:t>of</w:t>
      </w:r>
      <w:proofErr w:type="gramEnd"/>
      <w:r w:rsidRPr="00846E63">
        <w:rPr>
          <w:rFonts w:ascii="Arial" w:eastAsia="Calibri" w:hAnsi="Arial" w:cs="Arial"/>
          <w:sz w:val="16"/>
          <w:szCs w:val="16"/>
        </w:rPr>
        <w:t xml:space="preserve"> a </w:t>
      </w:r>
      <w:proofErr w:type="spellStart"/>
      <w:r w:rsidRPr="00846E63">
        <w:rPr>
          <w:rFonts w:ascii="Arial" w:eastAsia="Calibri" w:hAnsi="Arial" w:cs="Arial"/>
          <w:sz w:val="16"/>
          <w:szCs w:val="16"/>
        </w:rPr>
        <w:t>chronoseq</w:t>
      </w:r>
      <w:r w:rsidR="00773CA2">
        <w:rPr>
          <w:rFonts w:ascii="Arial" w:eastAsia="Calibri" w:hAnsi="Arial" w:cs="Arial"/>
          <w:sz w:val="16"/>
          <w:szCs w:val="16"/>
        </w:rPr>
        <w:t>uence</w:t>
      </w:r>
      <w:proofErr w:type="spellEnd"/>
      <w:r w:rsidR="00773CA2">
        <w:rPr>
          <w:rFonts w:ascii="Arial" w:eastAsia="Calibri" w:hAnsi="Arial" w:cs="Arial"/>
          <w:sz w:val="16"/>
          <w:szCs w:val="16"/>
        </w:rPr>
        <w:t xml:space="preserve"> of change from cocoa agroforestry systems to pastureland</w:t>
      </w:r>
      <w:r w:rsidRPr="00846E63">
        <w:rPr>
          <w:rFonts w:ascii="Arial" w:eastAsia="Calibri" w:hAnsi="Arial" w:cs="Arial"/>
          <w:sz w:val="16"/>
          <w:szCs w:val="16"/>
        </w:rPr>
        <w:t>.</w:t>
      </w:r>
    </w:p>
    <w:tbl>
      <w:tblPr>
        <w:tblW w:w="4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630"/>
        <w:gridCol w:w="567"/>
        <w:gridCol w:w="541"/>
        <w:gridCol w:w="876"/>
        <w:gridCol w:w="1030"/>
        <w:gridCol w:w="452"/>
      </w:tblGrid>
      <w:tr w:rsidR="00773CA2" w:rsidRPr="00846E63" w:rsidTr="0000690C">
        <w:trPr>
          <w:trHeight w:hRule="exact" w:val="227"/>
          <w:jc w:val="center"/>
        </w:trPr>
        <w:tc>
          <w:tcPr>
            <w:tcW w:w="988" w:type="dxa"/>
            <w:vMerge w:val="restart"/>
            <w:shd w:val="clear" w:color="auto" w:fill="auto"/>
            <w:noWrap/>
            <w:vAlign w:val="center"/>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Treatment</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SOC</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SOM</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N</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P</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CIC</w:t>
            </w:r>
          </w:p>
        </w:tc>
        <w:tc>
          <w:tcPr>
            <w:tcW w:w="452" w:type="dxa"/>
            <w:vMerge w:val="restart"/>
            <w:shd w:val="clear" w:color="auto" w:fill="auto"/>
            <w:noWrap/>
            <w:vAlign w:val="center"/>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C/N</w:t>
            </w:r>
          </w:p>
        </w:tc>
      </w:tr>
      <w:tr w:rsidR="00773CA2" w:rsidRPr="00846E63" w:rsidTr="0000690C">
        <w:trPr>
          <w:trHeight w:hRule="exact" w:val="227"/>
          <w:jc w:val="center"/>
        </w:trPr>
        <w:tc>
          <w:tcPr>
            <w:tcW w:w="988" w:type="dxa"/>
            <w:vMerge/>
            <w:vAlign w:val="center"/>
            <w:hideMark/>
          </w:tcPr>
          <w:p w:rsidR="00773CA2" w:rsidRPr="00846E63" w:rsidRDefault="00773CA2" w:rsidP="00D964EB">
            <w:pPr>
              <w:rPr>
                <w:rFonts w:ascii="Arial" w:hAnsi="Arial" w:cs="Arial"/>
                <w:color w:val="000000"/>
                <w:sz w:val="16"/>
                <w:szCs w:val="16"/>
              </w:rPr>
            </w:pPr>
          </w:p>
        </w:tc>
        <w:tc>
          <w:tcPr>
            <w:tcW w:w="1620" w:type="dxa"/>
            <w:gridSpan w:val="3"/>
            <w:shd w:val="clear" w:color="auto" w:fill="auto"/>
            <w:noWrap/>
            <w:vAlign w:val="center"/>
            <w:hideMark/>
          </w:tcPr>
          <w:p w:rsidR="00773CA2" w:rsidRPr="00846E63" w:rsidRDefault="00773CA2" w:rsidP="00D964EB">
            <w:pPr>
              <w:jc w:val="center"/>
              <w:rPr>
                <w:rFonts w:ascii="Arial" w:hAnsi="Arial" w:cs="Arial"/>
                <w:color w:val="000000"/>
                <w:sz w:val="16"/>
                <w:szCs w:val="16"/>
              </w:rPr>
            </w:pPr>
            <w:r>
              <w:rPr>
                <w:rFonts w:cs="Arial"/>
                <w:color w:val="000000"/>
                <w:sz w:val="16"/>
                <w:szCs w:val="16"/>
              </w:rPr>
              <w:t>------------</w:t>
            </w:r>
            <w:r w:rsidRPr="00846E63">
              <w:rPr>
                <w:rFonts w:ascii="Arial" w:hAnsi="Arial" w:cs="Arial"/>
                <w:color w:val="000000"/>
                <w:sz w:val="16"/>
                <w:szCs w:val="16"/>
              </w:rPr>
              <w:t xml:space="preserve"> (%) -----------------</w:t>
            </w:r>
          </w:p>
        </w:tc>
        <w:tc>
          <w:tcPr>
            <w:tcW w:w="876" w:type="dxa"/>
            <w:shd w:val="clear" w:color="auto" w:fill="auto"/>
            <w:noWrap/>
            <w:vAlign w:val="center"/>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(mg kg</w:t>
            </w:r>
            <w:r w:rsidRPr="00846E63">
              <w:rPr>
                <w:rFonts w:ascii="Arial" w:hAnsi="Arial" w:cs="Arial"/>
                <w:color w:val="000000"/>
                <w:sz w:val="16"/>
                <w:szCs w:val="16"/>
                <w:vertAlign w:val="superscript"/>
              </w:rPr>
              <w:t>-1</w:t>
            </w:r>
            <w:r w:rsidRPr="00846E63">
              <w:rPr>
                <w:rFonts w:ascii="Arial" w:hAnsi="Arial" w:cs="Arial"/>
                <w:color w:val="000000"/>
                <w:sz w:val="16"/>
                <w:szCs w:val="16"/>
              </w:rPr>
              <w:t>)</w:t>
            </w:r>
          </w:p>
        </w:tc>
        <w:tc>
          <w:tcPr>
            <w:tcW w:w="1030" w:type="dxa"/>
            <w:shd w:val="clear" w:color="auto" w:fill="auto"/>
            <w:vAlign w:val="center"/>
          </w:tcPr>
          <w:p w:rsidR="00773CA2" w:rsidRPr="00846E63" w:rsidRDefault="00773CA2" w:rsidP="00D964EB">
            <w:pPr>
              <w:jc w:val="center"/>
              <w:rPr>
                <w:rFonts w:ascii="Arial" w:hAnsi="Arial" w:cs="Arial"/>
                <w:color w:val="000000"/>
                <w:sz w:val="16"/>
                <w:szCs w:val="16"/>
              </w:rPr>
            </w:pPr>
            <w:proofErr w:type="spellStart"/>
            <w:r w:rsidRPr="00846E63">
              <w:rPr>
                <w:rFonts w:ascii="Arial" w:hAnsi="Arial" w:cs="Arial"/>
                <w:color w:val="000000"/>
                <w:sz w:val="16"/>
                <w:szCs w:val="16"/>
              </w:rPr>
              <w:t>Cmol</w:t>
            </w:r>
            <w:proofErr w:type="spellEnd"/>
            <w:r w:rsidRPr="00846E63">
              <w:rPr>
                <w:rFonts w:ascii="Arial" w:hAnsi="Arial" w:cs="Arial"/>
                <w:color w:val="000000"/>
                <w:sz w:val="16"/>
                <w:szCs w:val="16"/>
                <w:vertAlign w:val="superscript"/>
              </w:rPr>
              <w:t xml:space="preserve">(+) </w:t>
            </w:r>
            <w:r w:rsidRPr="00846E63">
              <w:rPr>
                <w:rFonts w:ascii="Arial" w:hAnsi="Arial" w:cs="Arial"/>
                <w:color w:val="000000"/>
                <w:sz w:val="16"/>
                <w:szCs w:val="16"/>
              </w:rPr>
              <w:t>kg</w:t>
            </w:r>
            <w:r w:rsidRPr="00846E63">
              <w:rPr>
                <w:rFonts w:ascii="Arial" w:hAnsi="Arial" w:cs="Arial"/>
                <w:color w:val="000000"/>
                <w:sz w:val="16"/>
                <w:szCs w:val="16"/>
                <w:vertAlign w:val="superscript"/>
              </w:rPr>
              <w:t>-1</w:t>
            </w:r>
            <w:r w:rsidRPr="00846E63">
              <w:rPr>
                <w:rFonts w:ascii="Arial" w:hAnsi="Arial" w:cs="Arial"/>
                <w:color w:val="000000"/>
                <w:sz w:val="16"/>
                <w:szCs w:val="16"/>
              </w:rPr>
              <w:t xml:space="preserve"> </w:t>
            </w:r>
          </w:p>
        </w:tc>
        <w:tc>
          <w:tcPr>
            <w:tcW w:w="452" w:type="dxa"/>
            <w:vMerge/>
            <w:vAlign w:val="center"/>
            <w:hideMark/>
          </w:tcPr>
          <w:p w:rsidR="00773CA2" w:rsidRPr="00846E63" w:rsidRDefault="00773CA2" w:rsidP="00D964EB">
            <w:pPr>
              <w:rPr>
                <w:rFonts w:ascii="Arial" w:hAnsi="Arial" w:cs="Arial"/>
                <w:color w:val="000000"/>
                <w:sz w:val="16"/>
                <w:szCs w:val="16"/>
              </w:rPr>
            </w:pPr>
          </w:p>
        </w:tc>
      </w:tr>
      <w:tr w:rsidR="00773CA2" w:rsidRPr="00846E63" w:rsidTr="0000690C">
        <w:trPr>
          <w:trHeight w:hRule="exact" w:val="227"/>
          <w:jc w:val="center"/>
        </w:trPr>
        <w:tc>
          <w:tcPr>
            <w:tcW w:w="988"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PZ 1-5</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1.39b</w:t>
            </w:r>
            <w:r w:rsidRPr="00846E63">
              <w:rPr>
                <w:rFonts w:ascii="Arial" w:eastAsia="Times New Roman" w:hAnsi="Arial" w:cs="Arial"/>
                <w:color w:val="000000"/>
                <w:sz w:val="16"/>
                <w:szCs w:val="16"/>
                <w:vertAlign w:val="superscript"/>
                <w:lang w:val="es-ES" w:eastAsia="es-ES"/>
              </w:rPr>
              <w:t>§</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3.27</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Pr>
                <w:rFonts w:cs="Arial"/>
                <w:color w:val="000000"/>
                <w:sz w:val="16"/>
                <w:szCs w:val="16"/>
              </w:rPr>
              <w:t>0.14</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394</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23.7ab</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 xml:space="preserve">9.6 </w:t>
            </w:r>
          </w:p>
        </w:tc>
      </w:tr>
      <w:tr w:rsidR="00773CA2" w:rsidRPr="00846E63" w:rsidTr="0000690C">
        <w:trPr>
          <w:trHeight w:hRule="exact" w:val="227"/>
          <w:jc w:val="center"/>
        </w:trPr>
        <w:tc>
          <w:tcPr>
            <w:tcW w:w="988"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PZ 6-10</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1.90a</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3.33</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Pr>
                <w:rFonts w:cs="Arial"/>
                <w:color w:val="000000"/>
                <w:sz w:val="16"/>
                <w:szCs w:val="16"/>
              </w:rPr>
              <w:t>0.16</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324</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27.0ab</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11.6</w:t>
            </w:r>
          </w:p>
        </w:tc>
      </w:tr>
      <w:tr w:rsidR="00773CA2" w:rsidRPr="00846E63" w:rsidTr="0000690C">
        <w:trPr>
          <w:trHeight w:hRule="exact" w:val="227"/>
          <w:jc w:val="center"/>
        </w:trPr>
        <w:tc>
          <w:tcPr>
            <w:tcW w:w="988"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PZ 11-20</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1.40b</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2.37</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w:t>
            </w:r>
            <w:r>
              <w:rPr>
                <w:rFonts w:cs="Arial"/>
                <w:color w:val="000000"/>
                <w:sz w:val="16"/>
                <w:szCs w:val="16"/>
              </w:rPr>
              <w:t>.15</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441</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21.0b</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9.3</w:t>
            </w:r>
          </w:p>
        </w:tc>
      </w:tr>
      <w:tr w:rsidR="00773CA2" w:rsidRPr="00846E63" w:rsidTr="0000690C">
        <w:trPr>
          <w:trHeight w:hRule="exact" w:val="227"/>
          <w:jc w:val="center"/>
        </w:trPr>
        <w:tc>
          <w:tcPr>
            <w:tcW w:w="988" w:type="dxa"/>
            <w:shd w:val="clear" w:color="auto" w:fill="auto"/>
            <w:noWrap/>
            <w:vAlign w:val="bottom"/>
            <w:hideMark/>
          </w:tcPr>
          <w:p w:rsidR="00773CA2" w:rsidRPr="00846E63" w:rsidRDefault="0000690C" w:rsidP="0000690C">
            <w:pPr>
              <w:rPr>
                <w:rFonts w:ascii="Arial" w:hAnsi="Arial" w:cs="Arial"/>
                <w:color w:val="000000"/>
                <w:sz w:val="16"/>
                <w:szCs w:val="16"/>
              </w:rPr>
            </w:pPr>
            <w:r>
              <w:rPr>
                <w:rFonts w:ascii="Arial" w:hAnsi="Arial" w:cs="Arial"/>
                <w:color w:val="000000"/>
                <w:sz w:val="16"/>
                <w:szCs w:val="16"/>
              </w:rPr>
              <w:t>CAS</w:t>
            </w:r>
            <w:r w:rsidR="00773CA2" w:rsidRPr="00846E63">
              <w:rPr>
                <w:rFonts w:ascii="Arial" w:hAnsi="Arial" w:cs="Arial"/>
                <w:color w:val="000000"/>
                <w:sz w:val="16"/>
                <w:szCs w:val="16"/>
              </w:rPr>
              <w:t xml:space="preserve"> 20-30</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1.61ab</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2.83</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Pr>
                <w:rFonts w:cs="Arial"/>
                <w:color w:val="000000"/>
                <w:sz w:val="16"/>
                <w:szCs w:val="16"/>
              </w:rPr>
              <w:t>0.16</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511</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27.3a</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9.9</w:t>
            </w:r>
          </w:p>
        </w:tc>
      </w:tr>
      <w:tr w:rsidR="00773CA2" w:rsidRPr="00846E63" w:rsidTr="0000690C">
        <w:trPr>
          <w:trHeight w:hRule="exact" w:val="227"/>
          <w:jc w:val="center"/>
        </w:trPr>
        <w:tc>
          <w:tcPr>
            <w:tcW w:w="988" w:type="dxa"/>
            <w:vMerge w:val="restart"/>
            <w:shd w:val="clear" w:color="auto" w:fill="auto"/>
            <w:vAlign w:val="center"/>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 xml:space="preserve">CV                                         </w:t>
            </w:r>
            <w:proofErr w:type="spellStart"/>
            <w:r w:rsidRPr="00846E63">
              <w:rPr>
                <w:rFonts w:ascii="Arial" w:hAnsi="Arial" w:cs="Arial"/>
                <w:color w:val="000000"/>
                <w:sz w:val="16"/>
                <w:szCs w:val="16"/>
              </w:rPr>
              <w:t>Pr</w:t>
            </w:r>
            <w:proofErr w:type="spellEnd"/>
            <w:r w:rsidRPr="00846E63">
              <w:rPr>
                <w:rFonts w:ascii="Arial" w:hAnsi="Arial" w:cs="Arial"/>
                <w:color w:val="000000"/>
                <w:sz w:val="16"/>
                <w:szCs w:val="16"/>
              </w:rPr>
              <w:t>&gt;F</w:t>
            </w: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16.2</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35.8</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12.6</w:t>
            </w:r>
            <w:r>
              <w:rPr>
                <w:rFonts w:cs="Arial"/>
                <w:color w:val="000000"/>
                <w:sz w:val="16"/>
                <w:szCs w:val="16"/>
              </w:rPr>
              <w:t>0</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20.14</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11.9</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24.2</w:t>
            </w:r>
          </w:p>
        </w:tc>
      </w:tr>
      <w:tr w:rsidR="00773CA2" w:rsidRPr="00846E63" w:rsidTr="0000690C">
        <w:trPr>
          <w:trHeight w:hRule="exact" w:val="227"/>
          <w:jc w:val="center"/>
        </w:trPr>
        <w:tc>
          <w:tcPr>
            <w:tcW w:w="988" w:type="dxa"/>
            <w:vMerge/>
            <w:vAlign w:val="center"/>
            <w:hideMark/>
          </w:tcPr>
          <w:p w:rsidR="00773CA2" w:rsidRPr="00846E63" w:rsidRDefault="00773CA2" w:rsidP="00D964EB">
            <w:pPr>
              <w:rPr>
                <w:rFonts w:ascii="Arial" w:hAnsi="Arial" w:cs="Arial"/>
                <w:color w:val="000000"/>
                <w:sz w:val="16"/>
                <w:szCs w:val="16"/>
              </w:rPr>
            </w:pPr>
          </w:p>
        </w:tc>
        <w:tc>
          <w:tcPr>
            <w:tcW w:w="51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0.0008</w:t>
            </w:r>
          </w:p>
        </w:tc>
        <w:tc>
          <w:tcPr>
            <w:tcW w:w="567"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0.85</w:t>
            </w:r>
          </w:p>
        </w:tc>
        <w:tc>
          <w:tcPr>
            <w:tcW w:w="541"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0.59</w:t>
            </w:r>
          </w:p>
        </w:tc>
        <w:tc>
          <w:tcPr>
            <w:tcW w:w="876"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0.14</w:t>
            </w:r>
          </w:p>
        </w:tc>
        <w:tc>
          <w:tcPr>
            <w:tcW w:w="1030"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0.11</w:t>
            </w:r>
          </w:p>
        </w:tc>
        <w:tc>
          <w:tcPr>
            <w:tcW w:w="452" w:type="dxa"/>
            <w:shd w:val="clear" w:color="auto" w:fill="auto"/>
            <w:noWrap/>
            <w:vAlign w:val="bottom"/>
            <w:hideMark/>
          </w:tcPr>
          <w:p w:rsidR="00773CA2" w:rsidRPr="00846E63" w:rsidRDefault="00773CA2" w:rsidP="00D964EB">
            <w:pPr>
              <w:jc w:val="center"/>
              <w:rPr>
                <w:rFonts w:ascii="Arial" w:hAnsi="Arial" w:cs="Arial"/>
                <w:color w:val="000000"/>
                <w:sz w:val="16"/>
                <w:szCs w:val="16"/>
              </w:rPr>
            </w:pPr>
            <w:r w:rsidRPr="00846E63">
              <w:rPr>
                <w:rFonts w:ascii="Arial" w:hAnsi="Arial" w:cs="Arial"/>
                <w:color w:val="000000"/>
                <w:sz w:val="16"/>
                <w:szCs w:val="16"/>
              </w:rPr>
              <w:t>0.72</w:t>
            </w:r>
          </w:p>
        </w:tc>
      </w:tr>
    </w:tbl>
    <w:p w:rsidR="00C94798" w:rsidRDefault="00773CA2" w:rsidP="00C94798">
      <w:pPr>
        <w:autoSpaceDE w:val="0"/>
        <w:autoSpaceDN w:val="0"/>
        <w:adjustRightInd w:val="0"/>
        <w:jc w:val="both"/>
        <w:rPr>
          <w:rFonts w:ascii="Arial" w:eastAsia="Calibri" w:hAnsi="Arial" w:cs="Arial"/>
          <w:color w:val="000000"/>
          <w:sz w:val="14"/>
          <w:szCs w:val="14"/>
          <w:lang w:val="es-ES"/>
        </w:rPr>
      </w:pPr>
      <w:r w:rsidRPr="001E692E">
        <w:rPr>
          <w:rFonts w:ascii="Arial" w:eastAsia="Times New Roman" w:hAnsi="Arial" w:cs="Arial"/>
          <w:color w:val="000000"/>
          <w:sz w:val="14"/>
          <w:szCs w:val="14"/>
          <w:vertAlign w:val="superscript"/>
          <w:lang w:val="es-ES" w:eastAsia="es-ES"/>
        </w:rPr>
        <w:t xml:space="preserve">        </w:t>
      </w:r>
      <w:r w:rsidR="009415A2" w:rsidRPr="001E692E">
        <w:rPr>
          <w:rFonts w:ascii="Arial" w:eastAsia="Times New Roman" w:hAnsi="Arial" w:cs="Arial"/>
          <w:color w:val="000000"/>
          <w:sz w:val="14"/>
          <w:szCs w:val="14"/>
          <w:vertAlign w:val="superscript"/>
          <w:lang w:val="es-ES" w:eastAsia="es-ES"/>
        </w:rPr>
        <w:t xml:space="preserve">§ </w:t>
      </w:r>
      <w:proofErr w:type="spellStart"/>
      <w:r w:rsidR="009415A2" w:rsidRPr="001E692E">
        <w:rPr>
          <w:rFonts w:ascii="Arial" w:eastAsia="Calibri" w:hAnsi="Arial" w:cs="Arial"/>
          <w:color w:val="000000"/>
          <w:sz w:val="14"/>
          <w:szCs w:val="14"/>
          <w:lang w:val="es-ES"/>
        </w:rPr>
        <w:t>Different</w:t>
      </w:r>
      <w:proofErr w:type="spellEnd"/>
      <w:r w:rsidR="009415A2" w:rsidRPr="001E692E">
        <w:rPr>
          <w:rFonts w:ascii="Arial" w:eastAsia="Calibri" w:hAnsi="Arial" w:cs="Arial"/>
          <w:color w:val="000000"/>
          <w:sz w:val="14"/>
          <w:szCs w:val="14"/>
          <w:lang w:val="es-ES"/>
        </w:rPr>
        <w:t xml:space="preserve"> </w:t>
      </w:r>
      <w:proofErr w:type="spellStart"/>
      <w:r w:rsidR="009415A2" w:rsidRPr="001E692E">
        <w:rPr>
          <w:rFonts w:ascii="Arial" w:eastAsia="Calibri" w:hAnsi="Arial" w:cs="Arial"/>
          <w:color w:val="000000"/>
          <w:sz w:val="14"/>
          <w:szCs w:val="14"/>
          <w:lang w:val="es-ES"/>
        </w:rPr>
        <w:t>letters</w:t>
      </w:r>
      <w:proofErr w:type="spellEnd"/>
      <w:r w:rsidR="009415A2" w:rsidRPr="001E692E">
        <w:rPr>
          <w:rFonts w:ascii="Arial" w:eastAsia="Calibri" w:hAnsi="Arial" w:cs="Arial"/>
          <w:color w:val="000000"/>
          <w:sz w:val="14"/>
          <w:szCs w:val="14"/>
          <w:lang w:val="es-ES"/>
        </w:rPr>
        <w:t xml:space="preserve"> </w:t>
      </w:r>
      <w:proofErr w:type="spellStart"/>
      <w:r w:rsidR="009415A2" w:rsidRPr="001E692E">
        <w:rPr>
          <w:rFonts w:ascii="Arial" w:eastAsia="Calibri" w:hAnsi="Arial" w:cs="Arial"/>
          <w:color w:val="000000"/>
          <w:sz w:val="14"/>
          <w:szCs w:val="14"/>
          <w:lang w:val="es-ES"/>
        </w:rPr>
        <w:t>indicate</w:t>
      </w:r>
      <w:proofErr w:type="spellEnd"/>
      <w:r w:rsidR="009415A2" w:rsidRPr="001E692E">
        <w:rPr>
          <w:rFonts w:ascii="Arial" w:eastAsia="Calibri" w:hAnsi="Arial" w:cs="Arial"/>
          <w:color w:val="000000"/>
          <w:sz w:val="14"/>
          <w:szCs w:val="14"/>
          <w:lang w:val="es-ES"/>
        </w:rPr>
        <w:t xml:space="preserve"> </w:t>
      </w:r>
      <w:proofErr w:type="spellStart"/>
      <w:r w:rsidR="009415A2" w:rsidRPr="001E692E">
        <w:rPr>
          <w:rFonts w:ascii="Arial" w:eastAsia="Calibri" w:hAnsi="Arial" w:cs="Arial"/>
          <w:color w:val="000000"/>
          <w:sz w:val="14"/>
          <w:szCs w:val="14"/>
          <w:lang w:val="es-ES"/>
        </w:rPr>
        <w:t>statistically</w:t>
      </w:r>
      <w:proofErr w:type="spellEnd"/>
      <w:r w:rsidR="009415A2" w:rsidRPr="001E692E">
        <w:rPr>
          <w:rFonts w:ascii="Arial" w:eastAsia="Calibri" w:hAnsi="Arial" w:cs="Arial"/>
          <w:color w:val="000000"/>
          <w:sz w:val="14"/>
          <w:szCs w:val="14"/>
          <w:lang w:val="es-ES"/>
        </w:rPr>
        <w:t xml:space="preserve"> </w:t>
      </w:r>
      <w:proofErr w:type="spellStart"/>
      <w:r w:rsidR="009415A2" w:rsidRPr="001E692E">
        <w:rPr>
          <w:rFonts w:ascii="Arial" w:eastAsia="Calibri" w:hAnsi="Arial" w:cs="Arial"/>
          <w:color w:val="000000"/>
          <w:sz w:val="14"/>
          <w:szCs w:val="14"/>
          <w:lang w:val="es-ES"/>
        </w:rPr>
        <w:t>significant</w:t>
      </w:r>
      <w:proofErr w:type="spellEnd"/>
      <w:r w:rsidR="009415A2" w:rsidRPr="001E692E">
        <w:rPr>
          <w:rFonts w:ascii="Arial" w:eastAsia="Calibri" w:hAnsi="Arial" w:cs="Arial"/>
          <w:color w:val="000000"/>
          <w:sz w:val="14"/>
          <w:szCs w:val="14"/>
          <w:lang w:val="es-ES"/>
        </w:rPr>
        <w:t xml:space="preserve"> </w:t>
      </w:r>
      <w:proofErr w:type="spellStart"/>
      <w:r w:rsidR="009415A2" w:rsidRPr="001E692E">
        <w:rPr>
          <w:rFonts w:ascii="Arial" w:eastAsia="Calibri" w:hAnsi="Arial" w:cs="Arial"/>
          <w:color w:val="000000"/>
          <w:sz w:val="14"/>
          <w:szCs w:val="14"/>
          <w:lang w:val="es-ES"/>
        </w:rPr>
        <w:t>differences</w:t>
      </w:r>
      <w:proofErr w:type="spellEnd"/>
      <w:r w:rsidR="009415A2" w:rsidRPr="001E692E">
        <w:rPr>
          <w:rFonts w:ascii="Arial" w:eastAsia="Calibri" w:hAnsi="Arial" w:cs="Arial"/>
          <w:color w:val="000000"/>
          <w:sz w:val="14"/>
          <w:szCs w:val="14"/>
          <w:lang w:val="es-ES"/>
        </w:rPr>
        <w:t xml:space="preserve"> (P&lt;0.05).</w:t>
      </w:r>
    </w:p>
    <w:p w:rsidR="00207167" w:rsidRDefault="00207167" w:rsidP="00C94798">
      <w:pPr>
        <w:autoSpaceDE w:val="0"/>
        <w:autoSpaceDN w:val="0"/>
        <w:adjustRightInd w:val="0"/>
        <w:jc w:val="both"/>
        <w:rPr>
          <w:rFonts w:ascii="Arial" w:eastAsia="Calibri" w:hAnsi="Arial" w:cs="Arial"/>
          <w:color w:val="000000"/>
          <w:sz w:val="14"/>
          <w:szCs w:val="14"/>
          <w:lang w:val="es-ES"/>
        </w:rPr>
      </w:pPr>
      <w:r>
        <w:rPr>
          <w:rFonts w:ascii="Arial" w:eastAsia="Calibri" w:hAnsi="Arial" w:cs="Arial"/>
          <w:color w:val="000000"/>
          <w:sz w:val="14"/>
          <w:szCs w:val="14"/>
          <w:lang w:val="es-ES"/>
        </w:rPr>
        <w:t xml:space="preserve">     C/N= </w:t>
      </w:r>
      <w:proofErr w:type="spellStart"/>
      <w:r>
        <w:rPr>
          <w:rFonts w:ascii="Arial" w:eastAsia="Calibri" w:hAnsi="Arial" w:cs="Arial"/>
          <w:color w:val="000000"/>
          <w:sz w:val="14"/>
          <w:szCs w:val="14"/>
          <w:lang w:val="es-ES"/>
        </w:rPr>
        <w:t>carbon</w:t>
      </w:r>
      <w:proofErr w:type="spellEnd"/>
      <w:r>
        <w:rPr>
          <w:rFonts w:ascii="Arial" w:eastAsia="Calibri" w:hAnsi="Arial" w:cs="Arial"/>
          <w:color w:val="000000"/>
          <w:sz w:val="14"/>
          <w:szCs w:val="14"/>
          <w:lang w:val="es-ES"/>
        </w:rPr>
        <w:t>/</w:t>
      </w:r>
      <w:proofErr w:type="spellStart"/>
      <w:r>
        <w:rPr>
          <w:rFonts w:ascii="Arial" w:eastAsia="Calibri" w:hAnsi="Arial" w:cs="Arial"/>
          <w:color w:val="000000"/>
          <w:sz w:val="14"/>
          <w:szCs w:val="14"/>
          <w:lang w:val="es-ES"/>
        </w:rPr>
        <w:t>nitrogen</w:t>
      </w:r>
      <w:proofErr w:type="spellEnd"/>
      <w:r w:rsidR="003D3BB4">
        <w:rPr>
          <w:rFonts w:ascii="Arial" w:eastAsia="Calibri" w:hAnsi="Arial" w:cs="Arial"/>
          <w:color w:val="000000"/>
          <w:sz w:val="14"/>
          <w:szCs w:val="14"/>
          <w:lang w:val="es-ES"/>
        </w:rPr>
        <w:t xml:space="preserve">     </w:t>
      </w:r>
    </w:p>
    <w:p w:rsidR="003D3BB4" w:rsidRDefault="00207167" w:rsidP="00C94798">
      <w:pPr>
        <w:autoSpaceDE w:val="0"/>
        <w:autoSpaceDN w:val="0"/>
        <w:adjustRightInd w:val="0"/>
        <w:jc w:val="both"/>
        <w:rPr>
          <w:rFonts w:ascii="Arial" w:eastAsia="Calibri" w:hAnsi="Arial" w:cs="Arial"/>
          <w:color w:val="000000"/>
          <w:sz w:val="14"/>
          <w:szCs w:val="14"/>
          <w:lang w:val="es-ES"/>
        </w:rPr>
      </w:pPr>
      <w:r>
        <w:rPr>
          <w:rFonts w:ascii="Arial" w:eastAsia="Calibri" w:hAnsi="Arial" w:cs="Arial"/>
          <w:color w:val="000000"/>
          <w:sz w:val="14"/>
          <w:szCs w:val="14"/>
          <w:lang w:val="es-ES"/>
        </w:rPr>
        <w:t xml:space="preserve">     </w:t>
      </w:r>
      <w:r w:rsidR="003D3BB4">
        <w:rPr>
          <w:rFonts w:ascii="Arial" w:eastAsia="Calibri" w:hAnsi="Arial" w:cs="Arial"/>
          <w:color w:val="000000"/>
          <w:sz w:val="14"/>
          <w:szCs w:val="14"/>
          <w:lang w:val="es-ES"/>
        </w:rPr>
        <w:t xml:space="preserve">CV= </w:t>
      </w:r>
      <w:proofErr w:type="spellStart"/>
      <w:r w:rsidR="003D3BB4" w:rsidRPr="003D3BB4">
        <w:rPr>
          <w:rFonts w:ascii="Arial" w:eastAsia="Calibri" w:hAnsi="Arial" w:cs="Arial"/>
          <w:color w:val="000000"/>
          <w:sz w:val="14"/>
          <w:szCs w:val="14"/>
          <w:lang w:val="es-ES"/>
        </w:rPr>
        <w:t>Coefficient</w:t>
      </w:r>
      <w:proofErr w:type="spellEnd"/>
      <w:r w:rsidR="003D3BB4" w:rsidRPr="003D3BB4">
        <w:rPr>
          <w:rFonts w:ascii="Arial" w:eastAsia="Calibri" w:hAnsi="Arial" w:cs="Arial"/>
          <w:color w:val="000000"/>
          <w:sz w:val="14"/>
          <w:szCs w:val="14"/>
          <w:lang w:val="es-ES"/>
        </w:rPr>
        <w:t xml:space="preserve"> of </w:t>
      </w:r>
      <w:proofErr w:type="spellStart"/>
      <w:r w:rsidR="003D3BB4" w:rsidRPr="003D3BB4">
        <w:rPr>
          <w:rFonts w:ascii="Arial" w:eastAsia="Calibri" w:hAnsi="Arial" w:cs="Arial"/>
          <w:color w:val="000000"/>
          <w:sz w:val="14"/>
          <w:szCs w:val="14"/>
          <w:lang w:val="es-ES"/>
        </w:rPr>
        <w:t>variation</w:t>
      </w:r>
      <w:proofErr w:type="spellEnd"/>
      <w:r w:rsidR="003D3BB4">
        <w:rPr>
          <w:rFonts w:ascii="Arial" w:eastAsia="Calibri" w:hAnsi="Arial" w:cs="Arial"/>
          <w:color w:val="000000"/>
          <w:sz w:val="14"/>
          <w:szCs w:val="14"/>
          <w:lang w:val="es-ES"/>
        </w:rPr>
        <w:t>.</w:t>
      </w:r>
    </w:p>
    <w:p w:rsidR="00207167" w:rsidRPr="001E692E" w:rsidRDefault="00207167" w:rsidP="00C94798">
      <w:pPr>
        <w:autoSpaceDE w:val="0"/>
        <w:autoSpaceDN w:val="0"/>
        <w:adjustRightInd w:val="0"/>
        <w:jc w:val="both"/>
        <w:rPr>
          <w:rFonts w:ascii="Arial" w:eastAsia="Calibri" w:hAnsi="Arial" w:cs="Arial"/>
          <w:color w:val="000000"/>
          <w:sz w:val="14"/>
          <w:szCs w:val="14"/>
          <w:lang w:val="es-ES"/>
        </w:rPr>
      </w:pPr>
      <w:r>
        <w:rPr>
          <w:rFonts w:ascii="Arial" w:eastAsia="Calibri" w:hAnsi="Arial" w:cs="Arial"/>
          <w:color w:val="000000"/>
          <w:sz w:val="14"/>
          <w:szCs w:val="14"/>
          <w:lang w:val="es-ES"/>
        </w:rPr>
        <w:t xml:space="preserve">      </w:t>
      </w:r>
    </w:p>
    <w:p w:rsidR="00204101" w:rsidRDefault="00204101" w:rsidP="00204101">
      <w:pPr>
        <w:spacing w:line="204" w:lineRule="exact"/>
        <w:jc w:val="both"/>
        <w:rPr>
          <w:rFonts w:ascii="Times New Roman" w:hAnsi="Times New Roman" w:cs="Times New Roman"/>
        </w:rPr>
      </w:pPr>
      <w:r w:rsidRPr="00536B6D">
        <w:rPr>
          <w:rFonts w:ascii="Times New Roman" w:hAnsi="Times New Roman" w:cs="Times New Roman"/>
          <w:sz w:val="20"/>
          <w:szCs w:val="20"/>
        </w:rPr>
        <w:t>.</w:t>
      </w:r>
      <w:r>
        <w:rPr>
          <w:rFonts w:ascii="Times New Roman" w:hAnsi="Times New Roman" w:cs="Times New Roman"/>
        </w:rPr>
        <w:t xml:space="preserve"> </w:t>
      </w:r>
    </w:p>
    <w:p w:rsidR="005973B9" w:rsidRPr="00204101" w:rsidRDefault="005973B9" w:rsidP="00204101">
      <w:pPr>
        <w:spacing w:line="360" w:lineRule="auto"/>
        <w:rPr>
          <w:rFonts w:ascii="Times New Roman" w:hAnsi="Times New Roman" w:cs="Times New Roman"/>
        </w:rPr>
      </w:pPr>
      <w:r>
        <w:rPr>
          <w:rFonts w:ascii="Arial"/>
          <w:b/>
          <w:color w:val="BF5A14"/>
          <w:sz w:val="20"/>
        </w:rPr>
        <w:t xml:space="preserve">Recent Publications </w:t>
      </w:r>
    </w:p>
    <w:p w:rsidR="00AF4FB3" w:rsidRPr="009B695F" w:rsidRDefault="00B839FE" w:rsidP="00AF4FB3">
      <w:pPr>
        <w:ind w:left="709" w:hanging="709"/>
        <w:jc w:val="both"/>
        <w:rPr>
          <w:rFonts w:cs="Arial"/>
          <w:sz w:val="16"/>
          <w:szCs w:val="16"/>
        </w:rPr>
      </w:pPr>
      <w:r>
        <w:rPr>
          <w:rFonts w:cs="Arial"/>
          <w:sz w:val="16"/>
          <w:szCs w:val="16"/>
        </w:rPr>
        <w:t>Bautista-Mora E., J. Pe</w:t>
      </w:r>
      <w:r w:rsidR="00AF4FB3" w:rsidRPr="009B695F">
        <w:rPr>
          <w:rFonts w:cs="Arial"/>
          <w:sz w:val="16"/>
          <w:szCs w:val="16"/>
        </w:rPr>
        <w:t>rez-</w:t>
      </w:r>
      <w:r>
        <w:rPr>
          <w:rFonts w:cs="Arial"/>
          <w:sz w:val="16"/>
          <w:szCs w:val="16"/>
        </w:rPr>
        <w:t>Flores, O. Ruiz-Rosado, A. Valde</w:t>
      </w:r>
      <w:r w:rsidR="00AF4FB3" w:rsidRPr="009B695F">
        <w:rPr>
          <w:rFonts w:cs="Arial"/>
          <w:sz w:val="16"/>
          <w:szCs w:val="16"/>
        </w:rPr>
        <w:t>z-</w:t>
      </w:r>
      <w:proofErr w:type="spellStart"/>
      <w:r w:rsidR="00AF4FB3" w:rsidRPr="009B695F">
        <w:rPr>
          <w:rFonts w:cs="Arial"/>
          <w:sz w:val="16"/>
          <w:szCs w:val="16"/>
        </w:rPr>
        <w:t>Balero</w:t>
      </w:r>
      <w:proofErr w:type="spellEnd"/>
      <w:r w:rsidR="00AF4FB3" w:rsidRPr="009B695F">
        <w:rPr>
          <w:rFonts w:cs="Arial"/>
          <w:sz w:val="16"/>
          <w:szCs w:val="16"/>
        </w:rPr>
        <w:t xml:space="preserve">. 2016. </w:t>
      </w:r>
      <w:proofErr w:type="spellStart"/>
      <w:r w:rsidR="00AF4FB3" w:rsidRPr="009B695F">
        <w:rPr>
          <w:rFonts w:cs="Arial"/>
          <w:sz w:val="16"/>
          <w:szCs w:val="16"/>
        </w:rPr>
        <w:t>Uso</w:t>
      </w:r>
      <w:proofErr w:type="spellEnd"/>
      <w:r w:rsidR="00AF4FB3" w:rsidRPr="009B695F">
        <w:rPr>
          <w:rFonts w:cs="Arial"/>
          <w:sz w:val="16"/>
          <w:szCs w:val="16"/>
        </w:rPr>
        <w:t xml:space="preserve"> de </w:t>
      </w:r>
      <w:proofErr w:type="spellStart"/>
      <w:r w:rsidR="00AF4FB3" w:rsidRPr="009B695F">
        <w:rPr>
          <w:rFonts w:cs="Arial"/>
          <w:sz w:val="16"/>
          <w:szCs w:val="16"/>
        </w:rPr>
        <w:t>recursos</w:t>
      </w:r>
      <w:proofErr w:type="spellEnd"/>
      <w:r w:rsidR="00AF4FB3" w:rsidRPr="009B695F">
        <w:rPr>
          <w:rFonts w:cs="Arial"/>
          <w:sz w:val="16"/>
          <w:szCs w:val="16"/>
        </w:rPr>
        <w:t xml:space="preserve"> </w:t>
      </w:r>
      <w:proofErr w:type="spellStart"/>
      <w:r w:rsidR="00AF4FB3" w:rsidRPr="009B695F">
        <w:rPr>
          <w:rFonts w:cs="Arial"/>
          <w:sz w:val="16"/>
          <w:szCs w:val="16"/>
        </w:rPr>
        <w:t>forestales</w:t>
      </w:r>
      <w:proofErr w:type="spellEnd"/>
      <w:r w:rsidR="00AF4FB3" w:rsidRPr="009B695F">
        <w:rPr>
          <w:rFonts w:cs="Arial"/>
          <w:sz w:val="16"/>
          <w:szCs w:val="16"/>
        </w:rPr>
        <w:t xml:space="preserve"> </w:t>
      </w:r>
      <w:proofErr w:type="spellStart"/>
      <w:r w:rsidR="00AF4FB3" w:rsidRPr="009B695F">
        <w:rPr>
          <w:rFonts w:cs="Arial"/>
          <w:sz w:val="16"/>
          <w:szCs w:val="16"/>
        </w:rPr>
        <w:t>maderables</w:t>
      </w:r>
      <w:proofErr w:type="spellEnd"/>
      <w:r w:rsidR="00AF4FB3" w:rsidRPr="009B695F">
        <w:rPr>
          <w:rFonts w:cs="Arial"/>
          <w:sz w:val="16"/>
          <w:szCs w:val="16"/>
        </w:rPr>
        <w:t xml:space="preserve"> y no </w:t>
      </w:r>
      <w:proofErr w:type="spellStart"/>
      <w:r w:rsidR="00AF4FB3" w:rsidRPr="009B695F">
        <w:rPr>
          <w:rFonts w:cs="Arial"/>
          <w:sz w:val="16"/>
          <w:szCs w:val="16"/>
        </w:rPr>
        <w:t>maderables</w:t>
      </w:r>
      <w:proofErr w:type="spellEnd"/>
      <w:r w:rsidR="00AF4FB3" w:rsidRPr="009B695F">
        <w:rPr>
          <w:rFonts w:cs="Arial"/>
          <w:sz w:val="16"/>
          <w:szCs w:val="16"/>
        </w:rPr>
        <w:t xml:space="preserve"> </w:t>
      </w:r>
      <w:proofErr w:type="gramStart"/>
      <w:r w:rsidR="00AF4FB3" w:rsidRPr="009B695F">
        <w:rPr>
          <w:rFonts w:cs="Arial"/>
          <w:sz w:val="16"/>
          <w:szCs w:val="16"/>
        </w:rPr>
        <w:t>del</w:t>
      </w:r>
      <w:proofErr w:type="gramEnd"/>
      <w:r w:rsidR="00AF4FB3" w:rsidRPr="009B695F">
        <w:rPr>
          <w:rFonts w:cs="Arial"/>
          <w:sz w:val="16"/>
          <w:szCs w:val="16"/>
        </w:rPr>
        <w:t xml:space="preserve"> Sistema </w:t>
      </w:r>
      <w:proofErr w:type="spellStart"/>
      <w:r w:rsidR="00AF4FB3" w:rsidRPr="009B695F">
        <w:rPr>
          <w:rFonts w:cs="Arial"/>
          <w:sz w:val="16"/>
          <w:szCs w:val="16"/>
        </w:rPr>
        <w:t>agroforestal</w:t>
      </w:r>
      <w:proofErr w:type="spellEnd"/>
      <w:r w:rsidR="00AF4FB3" w:rsidRPr="009B695F">
        <w:rPr>
          <w:rFonts w:cs="Arial"/>
          <w:sz w:val="16"/>
          <w:szCs w:val="16"/>
        </w:rPr>
        <w:t xml:space="preserve">. </w:t>
      </w:r>
      <w:proofErr w:type="spellStart"/>
      <w:r w:rsidR="00AF4FB3" w:rsidRPr="009B695F">
        <w:rPr>
          <w:rFonts w:cs="Arial"/>
          <w:sz w:val="16"/>
          <w:szCs w:val="16"/>
        </w:rPr>
        <w:t>Agroproductividad</w:t>
      </w:r>
      <w:proofErr w:type="spellEnd"/>
      <w:r w:rsidR="00AF4FB3" w:rsidRPr="009B695F">
        <w:rPr>
          <w:rFonts w:cs="Arial"/>
          <w:sz w:val="16"/>
          <w:szCs w:val="16"/>
        </w:rPr>
        <w:t xml:space="preserve"> 9 (2): 50-55.</w:t>
      </w:r>
    </w:p>
    <w:p w:rsidR="00AF4FB3" w:rsidRPr="009B695F" w:rsidRDefault="00AF4FB3" w:rsidP="00AF4FB3">
      <w:pPr>
        <w:ind w:left="709" w:hanging="709"/>
        <w:jc w:val="both"/>
        <w:rPr>
          <w:rFonts w:cs="Arial"/>
          <w:sz w:val="16"/>
          <w:szCs w:val="16"/>
        </w:rPr>
      </w:pPr>
      <w:r w:rsidRPr="009B695F">
        <w:rPr>
          <w:rFonts w:cs="Arial"/>
          <w:sz w:val="16"/>
          <w:szCs w:val="16"/>
        </w:rPr>
        <w:t>Cheng Man, Shao Shan An. 2015. Responses of soil nitrogen, phosphorous and organic matter to vegetation succession on the Loess Plateau of China. J Arid Land 7(2): 216–223.</w:t>
      </w:r>
    </w:p>
    <w:p w:rsidR="00AF4FB3" w:rsidRPr="009B695F" w:rsidRDefault="00B839FE" w:rsidP="00AF4FB3">
      <w:pPr>
        <w:ind w:left="709" w:hanging="709"/>
        <w:jc w:val="both"/>
        <w:rPr>
          <w:rFonts w:cs="Arial"/>
          <w:sz w:val="16"/>
          <w:szCs w:val="16"/>
        </w:rPr>
      </w:pPr>
      <w:r>
        <w:rPr>
          <w:rFonts w:cs="Arial"/>
          <w:sz w:val="16"/>
          <w:szCs w:val="16"/>
        </w:rPr>
        <w:t>Diaz-Jose O., J. Aguilar-A</w:t>
      </w:r>
      <w:r w:rsidR="00AF4FB3" w:rsidRPr="009B695F">
        <w:rPr>
          <w:rFonts w:cs="Arial"/>
          <w:sz w:val="16"/>
          <w:szCs w:val="16"/>
        </w:rPr>
        <w:t>vila, R. R</w:t>
      </w:r>
      <w:r>
        <w:rPr>
          <w:rFonts w:cs="Arial"/>
          <w:sz w:val="16"/>
          <w:szCs w:val="16"/>
        </w:rPr>
        <w:t>endon-</w:t>
      </w:r>
      <w:proofErr w:type="spellStart"/>
      <w:r>
        <w:rPr>
          <w:rFonts w:cs="Arial"/>
          <w:sz w:val="16"/>
          <w:szCs w:val="16"/>
        </w:rPr>
        <w:t>Medel</w:t>
      </w:r>
      <w:proofErr w:type="spellEnd"/>
      <w:r>
        <w:rPr>
          <w:rFonts w:cs="Arial"/>
          <w:sz w:val="16"/>
          <w:szCs w:val="16"/>
        </w:rPr>
        <w:t xml:space="preserve">, V. H. </w:t>
      </w:r>
      <w:proofErr w:type="spellStart"/>
      <w:r>
        <w:rPr>
          <w:rFonts w:cs="Arial"/>
          <w:sz w:val="16"/>
          <w:szCs w:val="16"/>
        </w:rPr>
        <w:t>Santoyo</w:t>
      </w:r>
      <w:proofErr w:type="spellEnd"/>
      <w:r>
        <w:rPr>
          <w:rFonts w:cs="Arial"/>
          <w:sz w:val="16"/>
          <w:szCs w:val="16"/>
        </w:rPr>
        <w:t>-Corte</w:t>
      </w:r>
      <w:r w:rsidR="00AF4FB3" w:rsidRPr="009B695F">
        <w:rPr>
          <w:rFonts w:cs="Arial"/>
          <w:sz w:val="16"/>
          <w:szCs w:val="16"/>
        </w:rPr>
        <w:t>s. 2013. Current state of and perspectives on cocoa production i</w:t>
      </w:r>
      <w:r>
        <w:rPr>
          <w:rFonts w:cs="Arial"/>
          <w:sz w:val="16"/>
          <w:szCs w:val="16"/>
        </w:rPr>
        <w:t xml:space="preserve">n Mexico. </w:t>
      </w:r>
      <w:proofErr w:type="spellStart"/>
      <w:r>
        <w:rPr>
          <w:rFonts w:cs="Arial"/>
          <w:sz w:val="16"/>
          <w:szCs w:val="16"/>
        </w:rPr>
        <w:t>Ciencia</w:t>
      </w:r>
      <w:proofErr w:type="spellEnd"/>
      <w:r>
        <w:rPr>
          <w:rFonts w:cs="Arial"/>
          <w:sz w:val="16"/>
          <w:szCs w:val="16"/>
        </w:rPr>
        <w:t xml:space="preserve"> e </w:t>
      </w:r>
      <w:proofErr w:type="spellStart"/>
      <w:r>
        <w:rPr>
          <w:rFonts w:cs="Arial"/>
          <w:sz w:val="16"/>
          <w:szCs w:val="16"/>
        </w:rPr>
        <w:t>Investigacio</w:t>
      </w:r>
      <w:r w:rsidR="00AF4FB3" w:rsidRPr="009B695F">
        <w:rPr>
          <w:rFonts w:cs="Arial"/>
          <w:sz w:val="16"/>
          <w:szCs w:val="16"/>
        </w:rPr>
        <w:t>n</w:t>
      </w:r>
      <w:proofErr w:type="spellEnd"/>
      <w:r w:rsidR="00AF4FB3" w:rsidRPr="009B695F">
        <w:rPr>
          <w:rFonts w:cs="Arial"/>
          <w:sz w:val="16"/>
          <w:szCs w:val="16"/>
        </w:rPr>
        <w:t xml:space="preserve"> </w:t>
      </w:r>
      <w:proofErr w:type="spellStart"/>
      <w:r w:rsidR="00AF4FB3" w:rsidRPr="009B695F">
        <w:rPr>
          <w:rFonts w:cs="Arial"/>
          <w:sz w:val="16"/>
          <w:szCs w:val="16"/>
        </w:rPr>
        <w:t>Agraria</w:t>
      </w:r>
      <w:proofErr w:type="spellEnd"/>
      <w:r w:rsidR="00AF4FB3" w:rsidRPr="009B695F">
        <w:rPr>
          <w:rFonts w:cs="Arial"/>
          <w:sz w:val="16"/>
          <w:szCs w:val="16"/>
        </w:rPr>
        <w:t xml:space="preserve"> 40 (2): 279-289.</w:t>
      </w:r>
    </w:p>
    <w:p w:rsidR="00AF4FB3" w:rsidRPr="009B695F" w:rsidRDefault="00AF4FB3" w:rsidP="00AF4FB3">
      <w:pPr>
        <w:ind w:left="709" w:hanging="709"/>
        <w:jc w:val="both"/>
        <w:rPr>
          <w:rFonts w:cs="Arial"/>
          <w:sz w:val="16"/>
          <w:szCs w:val="16"/>
        </w:rPr>
      </w:pPr>
      <w:r w:rsidRPr="009B695F">
        <w:rPr>
          <w:rFonts w:cs="Arial"/>
          <w:sz w:val="16"/>
          <w:szCs w:val="16"/>
        </w:rPr>
        <w:t xml:space="preserve">Don A., Schumacher J., </w:t>
      </w:r>
      <w:proofErr w:type="spellStart"/>
      <w:r w:rsidRPr="009B695F">
        <w:rPr>
          <w:rFonts w:cs="Arial"/>
          <w:sz w:val="16"/>
          <w:szCs w:val="16"/>
        </w:rPr>
        <w:t>Freibauer</w:t>
      </w:r>
      <w:proofErr w:type="spellEnd"/>
      <w:r w:rsidRPr="009B695F">
        <w:rPr>
          <w:rFonts w:cs="Arial"/>
          <w:sz w:val="16"/>
          <w:szCs w:val="16"/>
        </w:rPr>
        <w:t xml:space="preserve"> A. 2011. Impact of tropical land</w:t>
      </w:r>
      <w:r w:rsidRPr="009B695F">
        <w:rPr>
          <w:rFonts w:ascii="Cambria Math" w:hAnsi="Cambria Math" w:cs="Cambria Math"/>
          <w:sz w:val="16"/>
          <w:szCs w:val="16"/>
        </w:rPr>
        <w:t>‐</w:t>
      </w:r>
      <w:r w:rsidRPr="009B695F">
        <w:rPr>
          <w:rFonts w:cs="Arial"/>
          <w:sz w:val="16"/>
          <w:szCs w:val="16"/>
        </w:rPr>
        <w:t>use change on soil organic carbon stocks–a meta</w:t>
      </w:r>
      <w:r w:rsidRPr="009B695F">
        <w:rPr>
          <w:rFonts w:ascii="Cambria Math" w:hAnsi="Cambria Math" w:cs="Cambria Math"/>
          <w:sz w:val="16"/>
          <w:szCs w:val="16"/>
        </w:rPr>
        <w:t>‐</w:t>
      </w:r>
      <w:r w:rsidRPr="009B695F">
        <w:rPr>
          <w:rFonts w:cs="Arial"/>
          <w:sz w:val="16"/>
          <w:szCs w:val="16"/>
        </w:rPr>
        <w:t>analysis. Global Change Biology 17 (4): 1658-1670.</w:t>
      </w:r>
    </w:p>
    <w:p w:rsidR="00AF4FB3" w:rsidRPr="009B695F" w:rsidRDefault="00B839FE" w:rsidP="00AF4FB3">
      <w:pPr>
        <w:ind w:left="709" w:hanging="709"/>
        <w:jc w:val="both"/>
        <w:rPr>
          <w:rFonts w:cs="Arial"/>
          <w:sz w:val="16"/>
          <w:szCs w:val="16"/>
        </w:rPr>
      </w:pPr>
      <w:r>
        <w:rPr>
          <w:rFonts w:cs="Arial"/>
          <w:sz w:val="16"/>
          <w:szCs w:val="16"/>
        </w:rPr>
        <w:t>Jimenez Rami</w:t>
      </w:r>
      <w:r w:rsidR="00AF4FB3" w:rsidRPr="009B695F">
        <w:rPr>
          <w:rFonts w:cs="Arial"/>
          <w:sz w:val="16"/>
          <w:szCs w:val="16"/>
        </w:rPr>
        <w:t>rez, R. 2013</w:t>
      </w:r>
      <w:r>
        <w:rPr>
          <w:rFonts w:cs="Arial"/>
          <w:sz w:val="16"/>
          <w:szCs w:val="16"/>
        </w:rPr>
        <w:t xml:space="preserve">. </w:t>
      </w:r>
      <w:proofErr w:type="spellStart"/>
      <w:r>
        <w:rPr>
          <w:rFonts w:cs="Arial"/>
          <w:sz w:val="16"/>
          <w:szCs w:val="16"/>
        </w:rPr>
        <w:t>Clasificación</w:t>
      </w:r>
      <w:proofErr w:type="spellEnd"/>
      <w:r>
        <w:rPr>
          <w:rFonts w:cs="Arial"/>
          <w:sz w:val="16"/>
          <w:szCs w:val="16"/>
        </w:rPr>
        <w:t xml:space="preserve"> y </w:t>
      </w:r>
      <w:proofErr w:type="spellStart"/>
      <w:r>
        <w:rPr>
          <w:rFonts w:cs="Arial"/>
          <w:sz w:val="16"/>
          <w:szCs w:val="16"/>
        </w:rPr>
        <w:t>caracterizacio</w:t>
      </w:r>
      <w:r w:rsidR="00AF4FB3" w:rsidRPr="009B695F">
        <w:rPr>
          <w:rFonts w:cs="Arial"/>
          <w:sz w:val="16"/>
          <w:szCs w:val="16"/>
        </w:rPr>
        <w:t>n</w:t>
      </w:r>
      <w:proofErr w:type="spellEnd"/>
      <w:r w:rsidR="00AF4FB3" w:rsidRPr="009B695F">
        <w:rPr>
          <w:rFonts w:cs="Arial"/>
          <w:sz w:val="16"/>
          <w:szCs w:val="16"/>
        </w:rPr>
        <w:t xml:space="preserve"> de </w:t>
      </w:r>
      <w:proofErr w:type="spellStart"/>
      <w:r w:rsidR="00AF4FB3" w:rsidRPr="009B695F">
        <w:rPr>
          <w:rFonts w:cs="Arial"/>
          <w:sz w:val="16"/>
          <w:szCs w:val="16"/>
        </w:rPr>
        <w:t>suelos</w:t>
      </w:r>
      <w:proofErr w:type="spellEnd"/>
      <w:r w:rsidR="00AF4FB3" w:rsidRPr="009B695F">
        <w:rPr>
          <w:rFonts w:cs="Arial"/>
          <w:sz w:val="16"/>
          <w:szCs w:val="16"/>
        </w:rPr>
        <w:t xml:space="preserve"> de Tabasco con base </w:t>
      </w:r>
      <w:proofErr w:type="spellStart"/>
      <w:r w:rsidR="00AF4FB3" w:rsidRPr="009B695F">
        <w:rPr>
          <w:rFonts w:cs="Arial"/>
          <w:sz w:val="16"/>
          <w:szCs w:val="16"/>
        </w:rPr>
        <w:t>en</w:t>
      </w:r>
      <w:proofErr w:type="spellEnd"/>
      <w:r w:rsidR="00AF4FB3" w:rsidRPr="009B695F">
        <w:rPr>
          <w:rFonts w:cs="Arial"/>
          <w:sz w:val="16"/>
          <w:szCs w:val="16"/>
        </w:rPr>
        <w:t xml:space="preserve"> el </w:t>
      </w:r>
      <w:proofErr w:type="spellStart"/>
      <w:r w:rsidR="00AF4FB3" w:rsidRPr="009B695F">
        <w:rPr>
          <w:rFonts w:cs="Arial"/>
          <w:sz w:val="16"/>
          <w:szCs w:val="16"/>
        </w:rPr>
        <w:t>enfoque</w:t>
      </w:r>
      <w:proofErr w:type="spellEnd"/>
      <w:r w:rsidR="00AF4FB3" w:rsidRPr="009B695F">
        <w:rPr>
          <w:rFonts w:cs="Arial"/>
          <w:sz w:val="16"/>
          <w:szCs w:val="16"/>
        </w:rPr>
        <w:t xml:space="preserve"> </w:t>
      </w:r>
      <w:proofErr w:type="spellStart"/>
      <w:r w:rsidR="00AF4FB3" w:rsidRPr="009B695F">
        <w:rPr>
          <w:rFonts w:cs="Arial"/>
          <w:sz w:val="16"/>
          <w:szCs w:val="16"/>
        </w:rPr>
        <w:t>geomorfopedológico</w:t>
      </w:r>
      <w:proofErr w:type="spellEnd"/>
      <w:r w:rsidR="00AF4FB3" w:rsidRPr="009B695F">
        <w:rPr>
          <w:rFonts w:cs="Arial"/>
          <w:sz w:val="16"/>
          <w:szCs w:val="16"/>
        </w:rPr>
        <w:t xml:space="preserve">. M.SC. Thesis. </w:t>
      </w:r>
      <w:proofErr w:type="spellStart"/>
      <w:r w:rsidR="00AF4FB3" w:rsidRPr="009B695F">
        <w:rPr>
          <w:rFonts w:cs="Arial"/>
          <w:sz w:val="16"/>
          <w:szCs w:val="16"/>
        </w:rPr>
        <w:t>Colegio</w:t>
      </w:r>
      <w:proofErr w:type="spellEnd"/>
      <w:r w:rsidR="00AF4FB3" w:rsidRPr="009B695F">
        <w:rPr>
          <w:rFonts w:cs="Arial"/>
          <w:sz w:val="16"/>
          <w:szCs w:val="16"/>
        </w:rPr>
        <w:t xml:space="preserve"> de </w:t>
      </w:r>
      <w:proofErr w:type="spellStart"/>
      <w:r w:rsidR="00AF4FB3" w:rsidRPr="009B695F">
        <w:rPr>
          <w:rFonts w:cs="Arial"/>
          <w:sz w:val="16"/>
          <w:szCs w:val="16"/>
        </w:rPr>
        <w:t>Post</w:t>
      </w:r>
      <w:r>
        <w:rPr>
          <w:rFonts w:cs="Arial"/>
          <w:sz w:val="16"/>
          <w:szCs w:val="16"/>
        </w:rPr>
        <w:t>graduados</w:t>
      </w:r>
      <w:proofErr w:type="spellEnd"/>
      <w:r>
        <w:rPr>
          <w:rFonts w:cs="Arial"/>
          <w:sz w:val="16"/>
          <w:szCs w:val="16"/>
        </w:rPr>
        <w:t>, Campus Tabasco. H. Cardenas Tabasco, Me</w:t>
      </w:r>
      <w:r w:rsidR="00AF4FB3" w:rsidRPr="009B695F">
        <w:rPr>
          <w:rFonts w:cs="Arial"/>
          <w:sz w:val="16"/>
          <w:szCs w:val="16"/>
        </w:rPr>
        <w:t>xico. 158 p.</w:t>
      </w:r>
    </w:p>
    <w:p w:rsidR="00AF4FB3" w:rsidRPr="009B695F" w:rsidRDefault="00B839FE" w:rsidP="00AF4FB3">
      <w:pPr>
        <w:ind w:left="709" w:hanging="709"/>
        <w:jc w:val="both"/>
        <w:rPr>
          <w:rFonts w:cs="Arial"/>
          <w:sz w:val="16"/>
          <w:szCs w:val="16"/>
        </w:rPr>
      </w:pPr>
      <w:r>
        <w:rPr>
          <w:rFonts w:cs="Arial"/>
          <w:sz w:val="16"/>
          <w:szCs w:val="16"/>
        </w:rPr>
        <w:t>Ramos-Reyes R, Sanchez-Herna</w:t>
      </w:r>
      <w:r w:rsidR="00AF4FB3" w:rsidRPr="009B695F">
        <w:rPr>
          <w:rFonts w:cs="Arial"/>
          <w:sz w:val="16"/>
          <w:szCs w:val="16"/>
        </w:rPr>
        <w:t>ndez R,</w:t>
      </w:r>
      <w:r>
        <w:rPr>
          <w:rFonts w:cs="Arial"/>
          <w:sz w:val="16"/>
          <w:szCs w:val="16"/>
        </w:rPr>
        <w:t xml:space="preserve"> Gama-</w:t>
      </w:r>
      <w:proofErr w:type="spellStart"/>
      <w:r>
        <w:rPr>
          <w:rFonts w:cs="Arial"/>
          <w:sz w:val="16"/>
          <w:szCs w:val="16"/>
        </w:rPr>
        <w:t>Campillo</w:t>
      </w:r>
      <w:proofErr w:type="spellEnd"/>
      <w:r>
        <w:rPr>
          <w:rFonts w:cs="Arial"/>
          <w:sz w:val="16"/>
          <w:szCs w:val="16"/>
        </w:rPr>
        <w:t xml:space="preserve"> LM. 2016. </w:t>
      </w:r>
      <w:proofErr w:type="spellStart"/>
      <w:r>
        <w:rPr>
          <w:rFonts w:cs="Arial"/>
          <w:sz w:val="16"/>
          <w:szCs w:val="16"/>
        </w:rPr>
        <w:t>Ana</w:t>
      </w:r>
      <w:r w:rsidR="00AF4FB3" w:rsidRPr="009B695F">
        <w:rPr>
          <w:rFonts w:cs="Arial"/>
          <w:sz w:val="16"/>
          <w:szCs w:val="16"/>
        </w:rPr>
        <w:t>lisis</w:t>
      </w:r>
      <w:proofErr w:type="spellEnd"/>
      <w:r w:rsidR="00AF4FB3" w:rsidRPr="009B695F">
        <w:rPr>
          <w:rFonts w:cs="Arial"/>
          <w:sz w:val="16"/>
          <w:szCs w:val="16"/>
        </w:rPr>
        <w:t xml:space="preserve"> de </w:t>
      </w:r>
      <w:proofErr w:type="spellStart"/>
      <w:r w:rsidR="00AF4FB3" w:rsidRPr="009B695F">
        <w:rPr>
          <w:rFonts w:cs="Arial"/>
          <w:sz w:val="16"/>
          <w:szCs w:val="16"/>
        </w:rPr>
        <w:t>cambios</w:t>
      </w:r>
      <w:proofErr w:type="spellEnd"/>
      <w:r w:rsidR="00AF4FB3" w:rsidRPr="009B695F">
        <w:rPr>
          <w:rFonts w:cs="Arial"/>
          <w:sz w:val="16"/>
          <w:szCs w:val="16"/>
        </w:rPr>
        <w:t xml:space="preserve"> de </w:t>
      </w:r>
      <w:proofErr w:type="spellStart"/>
      <w:proofErr w:type="gramStart"/>
      <w:r w:rsidR="00AF4FB3" w:rsidRPr="009B695F">
        <w:rPr>
          <w:rFonts w:cs="Arial"/>
          <w:sz w:val="16"/>
          <w:szCs w:val="16"/>
        </w:rPr>
        <w:t>uso</w:t>
      </w:r>
      <w:proofErr w:type="spellEnd"/>
      <w:proofErr w:type="gramEnd"/>
      <w:r w:rsidR="00AF4FB3" w:rsidRPr="009B695F">
        <w:rPr>
          <w:rFonts w:cs="Arial"/>
          <w:sz w:val="16"/>
          <w:szCs w:val="16"/>
        </w:rPr>
        <w:t xml:space="preserve"> del </w:t>
      </w:r>
      <w:proofErr w:type="spellStart"/>
      <w:r w:rsidR="00AF4FB3" w:rsidRPr="009B695F">
        <w:rPr>
          <w:rFonts w:cs="Arial"/>
          <w:sz w:val="16"/>
          <w:szCs w:val="16"/>
        </w:rPr>
        <w:t>suelo</w:t>
      </w:r>
      <w:proofErr w:type="spellEnd"/>
      <w:r w:rsidR="00AF4FB3" w:rsidRPr="009B695F">
        <w:rPr>
          <w:rFonts w:cs="Arial"/>
          <w:sz w:val="16"/>
          <w:szCs w:val="16"/>
        </w:rPr>
        <w:t xml:space="preserve"> </w:t>
      </w:r>
      <w:proofErr w:type="spellStart"/>
      <w:r w:rsidR="00AF4FB3" w:rsidRPr="009B695F">
        <w:rPr>
          <w:rFonts w:cs="Arial"/>
          <w:sz w:val="16"/>
          <w:szCs w:val="16"/>
        </w:rPr>
        <w:t>en</w:t>
      </w:r>
      <w:proofErr w:type="spellEnd"/>
      <w:r w:rsidR="00AF4FB3" w:rsidRPr="009B695F">
        <w:rPr>
          <w:rFonts w:cs="Arial"/>
          <w:sz w:val="16"/>
          <w:szCs w:val="16"/>
        </w:rPr>
        <w:t xml:space="preserve"> el </w:t>
      </w:r>
      <w:proofErr w:type="spellStart"/>
      <w:r w:rsidR="00AF4FB3" w:rsidRPr="009B695F">
        <w:rPr>
          <w:rFonts w:cs="Arial"/>
          <w:sz w:val="16"/>
          <w:szCs w:val="16"/>
        </w:rPr>
        <w:t>municipio</w:t>
      </w:r>
      <w:proofErr w:type="spellEnd"/>
      <w:r w:rsidR="00AF4FB3" w:rsidRPr="009B695F">
        <w:rPr>
          <w:rFonts w:cs="Arial"/>
          <w:sz w:val="16"/>
          <w:szCs w:val="16"/>
        </w:rPr>
        <w:t xml:space="preserve"> </w:t>
      </w:r>
      <w:proofErr w:type="spellStart"/>
      <w:r w:rsidR="00AF4FB3" w:rsidRPr="009B695F">
        <w:rPr>
          <w:rFonts w:cs="Arial"/>
          <w:sz w:val="16"/>
          <w:szCs w:val="16"/>
        </w:rPr>
        <w:t>costero</w:t>
      </w:r>
      <w:proofErr w:type="spellEnd"/>
      <w:r w:rsidR="00AF4FB3" w:rsidRPr="009B695F">
        <w:rPr>
          <w:rFonts w:cs="Arial"/>
          <w:sz w:val="16"/>
          <w:szCs w:val="16"/>
        </w:rPr>
        <w:t xml:space="preserve"> de </w:t>
      </w:r>
      <w:proofErr w:type="spellStart"/>
      <w:r w:rsidR="00AF4FB3" w:rsidRPr="009B695F">
        <w:rPr>
          <w:rFonts w:cs="Arial"/>
          <w:sz w:val="16"/>
          <w:szCs w:val="16"/>
        </w:rPr>
        <w:t>Comalcalco</w:t>
      </w:r>
      <w:proofErr w:type="spellEnd"/>
      <w:r w:rsidR="00AF4FB3" w:rsidRPr="009B695F">
        <w:rPr>
          <w:rFonts w:cs="Arial"/>
          <w:sz w:val="16"/>
          <w:szCs w:val="16"/>
        </w:rPr>
        <w:t xml:space="preserve">, Tabasco, México. 2016. </w:t>
      </w:r>
      <w:proofErr w:type="spellStart"/>
      <w:r w:rsidR="00AF4FB3" w:rsidRPr="009B695F">
        <w:rPr>
          <w:rFonts w:cs="Arial"/>
          <w:sz w:val="16"/>
          <w:szCs w:val="16"/>
        </w:rPr>
        <w:t>Ecosistemas</w:t>
      </w:r>
      <w:proofErr w:type="spellEnd"/>
      <w:r w:rsidR="00AF4FB3" w:rsidRPr="009B695F">
        <w:rPr>
          <w:rFonts w:cs="Arial"/>
          <w:sz w:val="16"/>
          <w:szCs w:val="16"/>
        </w:rPr>
        <w:t xml:space="preserve"> y </w:t>
      </w:r>
      <w:proofErr w:type="spellStart"/>
      <w:r w:rsidR="00AF4FB3" w:rsidRPr="009B695F">
        <w:rPr>
          <w:rFonts w:cs="Arial"/>
          <w:sz w:val="16"/>
          <w:szCs w:val="16"/>
        </w:rPr>
        <w:t>Recursos</w:t>
      </w:r>
      <w:proofErr w:type="spellEnd"/>
      <w:r w:rsidR="00AF4FB3" w:rsidRPr="009B695F">
        <w:rPr>
          <w:rFonts w:cs="Arial"/>
          <w:sz w:val="16"/>
          <w:szCs w:val="16"/>
        </w:rPr>
        <w:t xml:space="preserve"> 3 (7): 32-39.</w:t>
      </w:r>
    </w:p>
    <w:p w:rsidR="00AF4FB3" w:rsidRPr="009B695F" w:rsidRDefault="00AF4FB3" w:rsidP="00AF4FB3">
      <w:pPr>
        <w:ind w:left="709" w:hanging="709"/>
        <w:jc w:val="both"/>
        <w:rPr>
          <w:rFonts w:cs="Arial"/>
          <w:sz w:val="16"/>
          <w:szCs w:val="16"/>
        </w:rPr>
      </w:pPr>
      <w:proofErr w:type="spellStart"/>
      <w:r w:rsidRPr="009B695F">
        <w:rPr>
          <w:rFonts w:cs="Arial"/>
          <w:sz w:val="16"/>
          <w:szCs w:val="16"/>
        </w:rPr>
        <w:t>Schroth</w:t>
      </w:r>
      <w:proofErr w:type="spellEnd"/>
      <w:r w:rsidRPr="009B695F">
        <w:rPr>
          <w:rFonts w:cs="Arial"/>
          <w:sz w:val="16"/>
          <w:szCs w:val="16"/>
        </w:rPr>
        <w:t xml:space="preserve"> G, LC. Bede, AO </w:t>
      </w:r>
      <w:proofErr w:type="spellStart"/>
      <w:r w:rsidRPr="009B695F">
        <w:rPr>
          <w:rFonts w:cs="Arial"/>
          <w:sz w:val="16"/>
          <w:szCs w:val="16"/>
        </w:rPr>
        <w:t>Paiva</w:t>
      </w:r>
      <w:proofErr w:type="spellEnd"/>
      <w:r w:rsidRPr="009B695F">
        <w:rPr>
          <w:rFonts w:cs="Arial"/>
          <w:sz w:val="16"/>
          <w:szCs w:val="16"/>
        </w:rPr>
        <w:t xml:space="preserve">, CR </w:t>
      </w:r>
      <w:proofErr w:type="spellStart"/>
      <w:r w:rsidRPr="009B695F">
        <w:rPr>
          <w:rFonts w:cs="Arial"/>
          <w:sz w:val="16"/>
          <w:szCs w:val="16"/>
        </w:rPr>
        <w:t>Cassano</w:t>
      </w:r>
      <w:proofErr w:type="spellEnd"/>
      <w:r w:rsidRPr="009B695F">
        <w:rPr>
          <w:rFonts w:cs="Arial"/>
          <w:sz w:val="16"/>
          <w:szCs w:val="16"/>
        </w:rPr>
        <w:t xml:space="preserve">, AM </w:t>
      </w:r>
      <w:proofErr w:type="spellStart"/>
      <w:r w:rsidRPr="009B695F">
        <w:rPr>
          <w:rFonts w:cs="Arial"/>
          <w:sz w:val="16"/>
          <w:szCs w:val="16"/>
        </w:rPr>
        <w:t>Amorim</w:t>
      </w:r>
      <w:proofErr w:type="spellEnd"/>
      <w:r w:rsidRPr="009B695F">
        <w:rPr>
          <w:rFonts w:cs="Arial"/>
          <w:sz w:val="16"/>
          <w:szCs w:val="16"/>
        </w:rPr>
        <w:t xml:space="preserve">, D </w:t>
      </w:r>
      <w:proofErr w:type="spellStart"/>
      <w:r w:rsidRPr="009B695F">
        <w:rPr>
          <w:rFonts w:cs="Arial"/>
          <w:sz w:val="16"/>
          <w:szCs w:val="16"/>
        </w:rPr>
        <w:t>Faria</w:t>
      </w:r>
      <w:proofErr w:type="spellEnd"/>
      <w:r w:rsidRPr="009B695F">
        <w:rPr>
          <w:rFonts w:cs="Arial"/>
          <w:sz w:val="16"/>
          <w:szCs w:val="16"/>
        </w:rPr>
        <w:t>, E Mariano-</w:t>
      </w:r>
      <w:proofErr w:type="spellStart"/>
      <w:r w:rsidRPr="009B695F">
        <w:rPr>
          <w:rFonts w:cs="Arial"/>
          <w:sz w:val="16"/>
          <w:szCs w:val="16"/>
        </w:rPr>
        <w:t>Neto</w:t>
      </w:r>
      <w:proofErr w:type="spellEnd"/>
      <w:r w:rsidRPr="009B695F">
        <w:rPr>
          <w:rFonts w:cs="Arial"/>
          <w:sz w:val="16"/>
          <w:szCs w:val="16"/>
        </w:rPr>
        <w:t>, AM Z Martini, RH</w:t>
      </w:r>
      <w:r w:rsidR="00B839FE">
        <w:rPr>
          <w:rFonts w:cs="Arial"/>
          <w:sz w:val="16"/>
          <w:szCs w:val="16"/>
        </w:rPr>
        <w:t xml:space="preserve">R </w:t>
      </w:r>
      <w:proofErr w:type="spellStart"/>
      <w:r w:rsidR="00B839FE">
        <w:rPr>
          <w:rFonts w:cs="Arial"/>
          <w:sz w:val="16"/>
          <w:szCs w:val="16"/>
        </w:rPr>
        <w:t>Sambuichi</w:t>
      </w:r>
      <w:proofErr w:type="spellEnd"/>
      <w:r w:rsidR="00B839FE">
        <w:rPr>
          <w:rFonts w:cs="Arial"/>
          <w:sz w:val="16"/>
          <w:szCs w:val="16"/>
        </w:rPr>
        <w:t>, RN Lo</w:t>
      </w:r>
      <w:r w:rsidRPr="009B695F">
        <w:rPr>
          <w:rFonts w:cs="Arial"/>
          <w:sz w:val="16"/>
          <w:szCs w:val="16"/>
        </w:rPr>
        <w:t xml:space="preserve">bo. 2015. Contribution of agroforests to landscape carbon storage. Mitigation and </w:t>
      </w:r>
      <w:proofErr w:type="spellStart"/>
      <w:r w:rsidRPr="009B695F">
        <w:rPr>
          <w:rFonts w:cs="Arial"/>
          <w:sz w:val="16"/>
          <w:szCs w:val="16"/>
        </w:rPr>
        <w:t>daptation</w:t>
      </w:r>
      <w:proofErr w:type="spellEnd"/>
      <w:r w:rsidRPr="009B695F">
        <w:rPr>
          <w:rFonts w:cs="Arial"/>
          <w:sz w:val="16"/>
          <w:szCs w:val="16"/>
        </w:rPr>
        <w:t xml:space="preserve"> </w:t>
      </w:r>
      <w:proofErr w:type="spellStart"/>
      <w:r w:rsidRPr="009B695F">
        <w:rPr>
          <w:rFonts w:cs="Arial"/>
          <w:sz w:val="16"/>
          <w:szCs w:val="16"/>
        </w:rPr>
        <w:t>Strategiesfor</w:t>
      </w:r>
      <w:proofErr w:type="spellEnd"/>
      <w:r w:rsidRPr="009B695F">
        <w:rPr>
          <w:rFonts w:cs="Arial"/>
          <w:sz w:val="16"/>
          <w:szCs w:val="16"/>
        </w:rPr>
        <w:t xml:space="preserve"> Global Change 20:1175-1190.</w:t>
      </w:r>
    </w:p>
    <w:p w:rsidR="00FC48A7" w:rsidRDefault="00AF4FB3" w:rsidP="00AF4FB3">
      <w:pPr>
        <w:ind w:left="709" w:hanging="709"/>
        <w:jc w:val="both"/>
        <w:rPr>
          <w:rFonts w:cs="Arial"/>
          <w:sz w:val="16"/>
          <w:szCs w:val="16"/>
        </w:rPr>
      </w:pPr>
      <w:r w:rsidRPr="009B695F">
        <w:rPr>
          <w:rFonts w:cs="Arial"/>
          <w:sz w:val="16"/>
          <w:szCs w:val="16"/>
        </w:rPr>
        <w:t xml:space="preserve">Wei </w:t>
      </w:r>
      <w:proofErr w:type="spellStart"/>
      <w:r w:rsidRPr="009B695F">
        <w:rPr>
          <w:rFonts w:cs="Arial"/>
          <w:sz w:val="16"/>
          <w:szCs w:val="16"/>
        </w:rPr>
        <w:t>Jie</w:t>
      </w:r>
      <w:proofErr w:type="spellEnd"/>
      <w:r w:rsidRPr="009B695F">
        <w:rPr>
          <w:rFonts w:cs="Arial"/>
          <w:sz w:val="16"/>
          <w:szCs w:val="16"/>
        </w:rPr>
        <w:t xml:space="preserve">, </w:t>
      </w:r>
      <w:proofErr w:type="spellStart"/>
      <w:r w:rsidRPr="009B695F">
        <w:rPr>
          <w:rFonts w:cs="Arial"/>
          <w:sz w:val="16"/>
          <w:szCs w:val="16"/>
        </w:rPr>
        <w:t>Jimin</w:t>
      </w:r>
      <w:proofErr w:type="spellEnd"/>
      <w:r w:rsidRPr="009B695F">
        <w:rPr>
          <w:rFonts w:cs="Arial"/>
          <w:sz w:val="16"/>
          <w:szCs w:val="16"/>
        </w:rPr>
        <w:t xml:space="preserve"> Cheng, </w:t>
      </w:r>
      <w:proofErr w:type="spellStart"/>
      <w:r w:rsidRPr="009B695F">
        <w:rPr>
          <w:rFonts w:cs="Arial"/>
          <w:sz w:val="16"/>
          <w:szCs w:val="16"/>
        </w:rPr>
        <w:t>Weijun</w:t>
      </w:r>
      <w:proofErr w:type="spellEnd"/>
      <w:r w:rsidRPr="009B695F">
        <w:rPr>
          <w:rFonts w:cs="Arial"/>
          <w:sz w:val="16"/>
          <w:szCs w:val="16"/>
        </w:rPr>
        <w:t xml:space="preserve"> Li, </w:t>
      </w:r>
      <w:proofErr w:type="spellStart"/>
      <w:r w:rsidRPr="009B695F">
        <w:rPr>
          <w:rFonts w:cs="Arial"/>
          <w:sz w:val="16"/>
          <w:szCs w:val="16"/>
        </w:rPr>
        <w:t>Weiguo</w:t>
      </w:r>
      <w:proofErr w:type="spellEnd"/>
      <w:r w:rsidRPr="009B695F">
        <w:rPr>
          <w:rFonts w:cs="Arial"/>
          <w:sz w:val="16"/>
          <w:szCs w:val="16"/>
        </w:rPr>
        <w:t xml:space="preserve"> Liu (2012) Comparing the Effect of Naturally Restored Forest and Grassland on Carbon Sequestration and </w:t>
      </w:r>
    </w:p>
    <w:p w:rsidR="00AF4FB3" w:rsidRPr="009B695F" w:rsidRDefault="00AF4FB3" w:rsidP="00AF4FB3">
      <w:pPr>
        <w:ind w:left="709" w:hanging="709"/>
        <w:jc w:val="both"/>
        <w:rPr>
          <w:rFonts w:cs="Arial"/>
          <w:sz w:val="16"/>
          <w:szCs w:val="16"/>
        </w:rPr>
      </w:pPr>
      <w:r w:rsidRPr="009B695F">
        <w:rPr>
          <w:rFonts w:cs="Arial"/>
          <w:sz w:val="16"/>
          <w:szCs w:val="16"/>
        </w:rPr>
        <w:t xml:space="preserve">Its Vertical Distribution in the Chinese Loess Plateau. </w:t>
      </w:r>
      <w:proofErr w:type="spellStart"/>
      <w:r w:rsidRPr="009B695F">
        <w:rPr>
          <w:rFonts w:cs="Arial"/>
          <w:sz w:val="16"/>
          <w:szCs w:val="16"/>
        </w:rPr>
        <w:t>PLoS</w:t>
      </w:r>
      <w:proofErr w:type="spellEnd"/>
      <w:r w:rsidRPr="009B695F">
        <w:rPr>
          <w:rFonts w:cs="Arial"/>
          <w:sz w:val="16"/>
          <w:szCs w:val="16"/>
        </w:rPr>
        <w:t xml:space="preserve"> ONE 7(7): e40123. doi:10.1371/journal.pone.0040123</w:t>
      </w:r>
      <w:r>
        <w:rPr>
          <w:rFonts w:cs="Arial"/>
          <w:sz w:val="16"/>
          <w:szCs w:val="16"/>
        </w:rPr>
        <w:t>.</w:t>
      </w:r>
    </w:p>
    <w:p w:rsidR="00CC3C94" w:rsidRPr="00FF12CC" w:rsidRDefault="00CC3C94" w:rsidP="00CC3C94">
      <w:pPr>
        <w:spacing w:line="204" w:lineRule="exact"/>
        <w:jc w:val="both"/>
        <w:rPr>
          <w:rFonts w:ascii="Calibri" w:hAnsi="Calibri"/>
          <w:lang w:val="es-MX"/>
        </w:rPr>
      </w:pPr>
    </w:p>
    <w:p w:rsidR="00AE3E37" w:rsidRPr="00FF12CC" w:rsidRDefault="00AE3E37">
      <w:pPr>
        <w:spacing w:line="200" w:lineRule="exact"/>
        <w:jc w:val="both"/>
        <w:rPr>
          <w:rFonts w:ascii="Calibri" w:hAnsi="Calibri"/>
          <w:lang w:val="es-MX"/>
        </w:rPr>
        <w:sectPr w:rsidR="00AE3E37" w:rsidRPr="00FF12CC">
          <w:type w:val="continuous"/>
          <w:pgSz w:w="11910" w:h="16840"/>
          <w:pgMar w:top="1740" w:right="600" w:bottom="840" w:left="620" w:header="720" w:footer="720" w:gutter="0"/>
          <w:cols w:num="2" w:space="720" w:equalWidth="0">
            <w:col w:w="5214" w:space="138"/>
            <w:col w:w="5338"/>
          </w:cols>
        </w:sectPr>
      </w:pPr>
    </w:p>
    <w:p w:rsidR="00AE3E37" w:rsidRPr="00FF12CC" w:rsidRDefault="00AE3E37">
      <w:pPr>
        <w:pStyle w:val="Textoindependiente"/>
        <w:rPr>
          <w:rFonts w:ascii="Calibri"/>
          <w:sz w:val="20"/>
          <w:lang w:val="es-MX"/>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14:anchorId="03D48B52" wp14:editId="0BF16C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2F05FF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611FF" w:rsidP="00404E5B">
      <w:pPr>
        <w:spacing w:before="92"/>
        <w:ind w:right="4234"/>
        <w:rPr>
          <w:rFonts w:ascii="Arial"/>
        </w:rPr>
      </w:pPr>
      <w:r>
        <w:rPr>
          <w:noProof/>
          <w:lang w:val="es-MX" w:eastAsia="es-MX"/>
        </w:rPr>
        <w:drawing>
          <wp:anchor distT="0" distB="0" distL="114300" distR="114300" simplePos="0" relativeHeight="251660288" behindDoc="0" locked="0" layoutInCell="1" allowOverlap="0" wp14:anchorId="41E00E48" wp14:editId="4B90BD11">
            <wp:simplePos x="0" y="0"/>
            <wp:positionH relativeFrom="column">
              <wp:posOffset>27361</wp:posOffset>
            </wp:positionH>
            <wp:positionV relativeFrom="paragraph">
              <wp:posOffset>101545</wp:posOffset>
            </wp:positionV>
            <wp:extent cx="445135" cy="569595"/>
            <wp:effectExtent l="38100" t="38100" r="31115" b="40005"/>
            <wp:wrapSquare wrapText="bothSides"/>
            <wp:docPr id="3" name="Imagen 3" descr="Foto mía color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mía color 2011"/>
                    <pic:cNvPicPr>
                      <a:picLocks noChangeAspect="1" noChangeArrowheads="1"/>
                    </pic:cNvPicPr>
                  </pic:nvPicPr>
                  <pic:blipFill>
                    <a:blip r:embed="rId9" cstate="print"/>
                    <a:srcRect/>
                    <a:stretch>
                      <a:fillRect/>
                    </a:stretch>
                  </pic:blipFill>
                  <pic:spPr bwMode="auto">
                    <a:xfrm>
                      <a:off x="0" y="0"/>
                      <a:ext cx="445135" cy="569595"/>
                    </a:xfrm>
                    <a:prstGeom prst="rect">
                      <a:avLst/>
                    </a:prstGeom>
                    <a:noFill/>
                    <a:ln w="38100">
                      <a:solidFill>
                        <a:srgbClr val="0000FF"/>
                      </a:solidFill>
                      <a:miter lim="800000"/>
                      <a:headEnd/>
                      <a:tailEnd/>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0611FF" w:rsidRPr="000611FF" w:rsidRDefault="000611FF" w:rsidP="00857ECF">
      <w:pPr>
        <w:pStyle w:val="Textoindependiente"/>
        <w:spacing w:before="3"/>
        <w:jc w:val="both"/>
        <w:rPr>
          <w:rFonts w:ascii="Arial" w:hAnsi="Arial" w:cs="Arial"/>
          <w:sz w:val="14"/>
          <w:szCs w:val="14"/>
        </w:rPr>
      </w:pPr>
      <w:r w:rsidRPr="000611FF">
        <w:rPr>
          <w:rFonts w:ascii="Arial" w:hAnsi="Arial" w:cs="Arial"/>
          <w:sz w:val="14"/>
          <w:szCs w:val="14"/>
        </w:rPr>
        <w:t xml:space="preserve">Dr. Eduardo Valdés Velarde is </w:t>
      </w:r>
      <w:r w:rsidR="00F055AD">
        <w:rPr>
          <w:rFonts w:ascii="Arial" w:hAnsi="Arial" w:cs="Arial"/>
          <w:sz w:val="14"/>
          <w:szCs w:val="14"/>
        </w:rPr>
        <w:t>Professor of Ecology at</w:t>
      </w:r>
      <w:r w:rsidRPr="000611FF">
        <w:rPr>
          <w:rFonts w:ascii="Arial" w:hAnsi="Arial" w:cs="Arial"/>
          <w:sz w:val="14"/>
          <w:szCs w:val="14"/>
        </w:rPr>
        <w:t xml:space="preserve"> the Department of </w:t>
      </w:r>
      <w:r w:rsidR="00F055AD">
        <w:rPr>
          <w:rFonts w:ascii="Arial" w:hAnsi="Arial" w:cs="Arial"/>
          <w:sz w:val="14"/>
          <w:szCs w:val="14"/>
        </w:rPr>
        <w:t>Plant Science</w:t>
      </w:r>
      <w:r w:rsidRPr="000611FF">
        <w:rPr>
          <w:rFonts w:ascii="Arial" w:hAnsi="Arial" w:cs="Arial"/>
          <w:sz w:val="14"/>
          <w:szCs w:val="14"/>
        </w:rPr>
        <w:t xml:space="preserve"> of </w:t>
      </w:r>
      <w:proofErr w:type="spellStart"/>
      <w:r w:rsidRPr="000611FF">
        <w:rPr>
          <w:rFonts w:ascii="Arial" w:hAnsi="Arial" w:cs="Arial"/>
          <w:sz w:val="14"/>
          <w:szCs w:val="14"/>
        </w:rPr>
        <w:t>Chapingo</w:t>
      </w:r>
      <w:proofErr w:type="spellEnd"/>
      <w:r w:rsidRPr="000611FF">
        <w:rPr>
          <w:rFonts w:ascii="Arial" w:hAnsi="Arial" w:cs="Arial"/>
          <w:sz w:val="14"/>
          <w:szCs w:val="14"/>
        </w:rPr>
        <w:t xml:space="preserve"> Autonomous University in Mexico since 2007. He has been a teacher of hi</w:t>
      </w:r>
      <w:r w:rsidR="002F454F">
        <w:rPr>
          <w:rFonts w:ascii="Arial" w:hAnsi="Arial" w:cs="Arial"/>
          <w:sz w:val="14"/>
          <w:szCs w:val="14"/>
        </w:rPr>
        <w:t xml:space="preserve">gh school, undergraduate and </w:t>
      </w:r>
      <w:r w:rsidRPr="000611FF">
        <w:rPr>
          <w:rFonts w:ascii="Arial" w:hAnsi="Arial" w:cs="Arial"/>
          <w:sz w:val="14"/>
          <w:szCs w:val="14"/>
        </w:rPr>
        <w:t xml:space="preserve">graduate </w:t>
      </w:r>
      <w:r w:rsidR="002F454F">
        <w:rPr>
          <w:rFonts w:ascii="Arial" w:hAnsi="Arial" w:cs="Arial"/>
          <w:sz w:val="14"/>
          <w:szCs w:val="14"/>
        </w:rPr>
        <w:t xml:space="preserve">students </w:t>
      </w:r>
      <w:r w:rsidRPr="000611FF">
        <w:rPr>
          <w:rFonts w:ascii="Arial" w:hAnsi="Arial" w:cs="Arial"/>
          <w:sz w:val="14"/>
          <w:szCs w:val="14"/>
        </w:rPr>
        <w:t xml:space="preserve">since 1997, </w:t>
      </w:r>
      <w:r w:rsidR="002F454F">
        <w:rPr>
          <w:rFonts w:ascii="Arial" w:hAnsi="Arial" w:cs="Arial"/>
          <w:sz w:val="14"/>
          <w:szCs w:val="14"/>
        </w:rPr>
        <w:t xml:space="preserve">lecturing </w:t>
      </w:r>
      <w:r w:rsidRPr="000611FF">
        <w:rPr>
          <w:rFonts w:ascii="Arial" w:hAnsi="Arial" w:cs="Arial"/>
          <w:sz w:val="14"/>
          <w:szCs w:val="14"/>
        </w:rPr>
        <w:t xml:space="preserve">more than 25 subjects. He has been the director and thesis adviser for more than 25 undergraduate and graduate students. He has given numerous lectures and courses-workshops in several universities in Mexico and Ecuador. He has been responsible for several research, cultural diffusion, </w:t>
      </w:r>
      <w:proofErr w:type="gramStart"/>
      <w:r w:rsidRPr="000611FF">
        <w:rPr>
          <w:rFonts w:ascii="Arial" w:hAnsi="Arial" w:cs="Arial"/>
          <w:sz w:val="14"/>
          <w:szCs w:val="14"/>
        </w:rPr>
        <w:t>service</w:t>
      </w:r>
      <w:proofErr w:type="gramEnd"/>
      <w:r w:rsidRPr="000611FF">
        <w:rPr>
          <w:rFonts w:ascii="Arial" w:hAnsi="Arial" w:cs="Arial"/>
          <w:sz w:val="14"/>
          <w:szCs w:val="14"/>
        </w:rPr>
        <w:t xml:space="preserve"> and technology transfer projects. He is currently the Director of the Agroforestry Center for Sustainable Development of the </w:t>
      </w:r>
      <w:proofErr w:type="spellStart"/>
      <w:r w:rsidRPr="000611FF">
        <w:rPr>
          <w:rFonts w:ascii="Arial" w:hAnsi="Arial" w:cs="Arial"/>
          <w:sz w:val="14"/>
          <w:szCs w:val="14"/>
        </w:rPr>
        <w:t>Ch</w:t>
      </w:r>
      <w:r w:rsidR="002F454F">
        <w:rPr>
          <w:rFonts w:ascii="Arial" w:hAnsi="Arial" w:cs="Arial"/>
          <w:sz w:val="14"/>
          <w:szCs w:val="14"/>
        </w:rPr>
        <w:t>apingo</w:t>
      </w:r>
      <w:proofErr w:type="spellEnd"/>
      <w:r w:rsidR="002F454F">
        <w:rPr>
          <w:rFonts w:ascii="Arial" w:hAnsi="Arial" w:cs="Arial"/>
          <w:sz w:val="14"/>
          <w:szCs w:val="14"/>
        </w:rPr>
        <w:t xml:space="preserve"> Autonomous University. Hi</w:t>
      </w:r>
      <w:r w:rsidRPr="000611FF">
        <w:rPr>
          <w:rFonts w:ascii="Arial" w:hAnsi="Arial" w:cs="Arial"/>
          <w:sz w:val="14"/>
          <w:szCs w:val="14"/>
        </w:rPr>
        <w:t xml:space="preserve">s main lines of research focus on the study of ecosystem services in mangroves, </w:t>
      </w:r>
      <w:r w:rsidR="00857ECF">
        <w:rPr>
          <w:rFonts w:ascii="Arial" w:hAnsi="Arial" w:cs="Arial"/>
          <w:sz w:val="14"/>
          <w:szCs w:val="14"/>
        </w:rPr>
        <w:t xml:space="preserve">cacao and </w:t>
      </w:r>
      <w:r w:rsidRPr="000611FF">
        <w:rPr>
          <w:rFonts w:ascii="Arial" w:hAnsi="Arial" w:cs="Arial"/>
          <w:sz w:val="14"/>
          <w:szCs w:val="14"/>
        </w:rPr>
        <w:t>coffee plantations</w:t>
      </w:r>
      <w:r w:rsidR="00F07212">
        <w:rPr>
          <w:rFonts w:ascii="Arial" w:hAnsi="Arial" w:cs="Arial"/>
          <w:sz w:val="14"/>
          <w:szCs w:val="14"/>
        </w:rPr>
        <w:t>.</w:t>
      </w:r>
    </w:p>
    <w:p w:rsidR="00AE3E37" w:rsidRDefault="00A9710C" w:rsidP="00D75062">
      <w:pPr>
        <w:spacing w:before="41" w:line="154" w:lineRule="exact"/>
        <w:ind w:right="231"/>
        <w:jc w:val="both"/>
        <w:rPr>
          <w:rFonts w:ascii="Arial"/>
          <w:sz w:val="14"/>
        </w:rPr>
      </w:pPr>
      <w:r>
        <w:rPr>
          <w:rFonts w:ascii="Arial"/>
          <w:sz w:val="14"/>
        </w:rPr>
        <w:t xml:space="preserve">Email: </w:t>
      </w:r>
      <w:r w:rsidR="00466C74">
        <w:rPr>
          <w:rFonts w:ascii="Arial"/>
          <w:sz w:val="14"/>
        </w:rPr>
        <w:t>velarde@correo.chapingo.mx</w:t>
      </w:r>
      <w:r w:rsidR="000611FF">
        <w:rPr>
          <w:rFonts w:ascii="Arial"/>
          <w:sz w:val="14"/>
        </w:rPr>
        <w:t xml:space="preserve"> </w:t>
      </w:r>
      <w:hyperlink r:id="rId10" w:history="1"/>
    </w:p>
    <w:p w:rsidR="00AE3E37" w:rsidRDefault="00AE3E37" w:rsidP="00D22224">
      <w:pPr>
        <w:pStyle w:val="Textoindependiente"/>
        <w:spacing w:before="2"/>
        <w:rPr>
          <w:rFonts w:ascii="Minion Pro"/>
          <w:sz w:val="24"/>
        </w:rPr>
        <w:sectPr w:rsidR="00AE3E37">
          <w:type w:val="continuous"/>
          <w:pgSz w:w="11910" w:h="16840"/>
          <w:pgMar w:top="1740" w:right="600" w:bottom="840" w:left="620" w:header="720" w:footer="720" w:gutter="0"/>
          <w:cols w:space="720"/>
        </w:sectPr>
      </w:pPr>
    </w:p>
    <w:p w:rsidR="00536B6D" w:rsidRDefault="00536B6D">
      <w:pPr>
        <w:pStyle w:val="Textoindependiente"/>
        <w:spacing w:before="3"/>
        <w:rPr>
          <w:rFonts w:ascii="Minion Pro"/>
          <w:sz w:val="26"/>
        </w:rPr>
      </w:pPr>
    </w:p>
    <w:sectPr w:rsidR="00536B6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348" w:rsidRDefault="00985348">
      <w:r>
        <w:separator/>
      </w:r>
    </w:p>
  </w:endnote>
  <w:endnote w:type="continuationSeparator" w:id="0">
    <w:p w:rsidR="00985348" w:rsidRDefault="0098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14:anchorId="00180EFF" wp14:editId="3604089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80EF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14:anchorId="53C9FB98" wp14:editId="06C5D7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9FB9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14:anchorId="6EF9738A" wp14:editId="72D26A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9738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348" w:rsidRDefault="00985348">
      <w:r>
        <w:separator/>
      </w:r>
    </w:p>
  </w:footnote>
  <w:footnote w:type="continuationSeparator" w:id="0">
    <w:p w:rsidR="00985348" w:rsidRDefault="00985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14:anchorId="7A9D86AC" wp14:editId="084481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D86A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14:anchorId="47203FF5" wp14:editId="3B4278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3FF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5EB"/>
    <w:rsid w:val="0000690C"/>
    <w:rsid w:val="000611FF"/>
    <w:rsid w:val="0008107D"/>
    <w:rsid w:val="0008290B"/>
    <w:rsid w:val="000B47FA"/>
    <w:rsid w:val="000B707B"/>
    <w:rsid w:val="000E2911"/>
    <w:rsid w:val="000F4986"/>
    <w:rsid w:val="001263DF"/>
    <w:rsid w:val="001349D4"/>
    <w:rsid w:val="00136572"/>
    <w:rsid w:val="001946D8"/>
    <w:rsid w:val="001D5AD1"/>
    <w:rsid w:val="001E692E"/>
    <w:rsid w:val="00203C82"/>
    <w:rsid w:val="00204101"/>
    <w:rsid w:val="00207167"/>
    <w:rsid w:val="00214BC6"/>
    <w:rsid w:val="00230478"/>
    <w:rsid w:val="00284D56"/>
    <w:rsid w:val="00292ED9"/>
    <w:rsid w:val="00292F50"/>
    <w:rsid w:val="002A6BF5"/>
    <w:rsid w:val="002D02D2"/>
    <w:rsid w:val="002F454F"/>
    <w:rsid w:val="0036101B"/>
    <w:rsid w:val="00391EFA"/>
    <w:rsid w:val="003925A8"/>
    <w:rsid w:val="003A01E1"/>
    <w:rsid w:val="003A7865"/>
    <w:rsid w:val="003D3BB4"/>
    <w:rsid w:val="003D543D"/>
    <w:rsid w:val="00404E5B"/>
    <w:rsid w:val="00414F7B"/>
    <w:rsid w:val="004355DC"/>
    <w:rsid w:val="00466C74"/>
    <w:rsid w:val="004749B4"/>
    <w:rsid w:val="004776CF"/>
    <w:rsid w:val="00494130"/>
    <w:rsid w:val="004944C4"/>
    <w:rsid w:val="0049637A"/>
    <w:rsid w:val="004B1E37"/>
    <w:rsid w:val="004C77E4"/>
    <w:rsid w:val="004E0606"/>
    <w:rsid w:val="004F3523"/>
    <w:rsid w:val="00536B6D"/>
    <w:rsid w:val="005973B9"/>
    <w:rsid w:val="005B3A56"/>
    <w:rsid w:val="006060CE"/>
    <w:rsid w:val="0062351B"/>
    <w:rsid w:val="00632819"/>
    <w:rsid w:val="0063497F"/>
    <w:rsid w:val="00677876"/>
    <w:rsid w:val="006C360C"/>
    <w:rsid w:val="0076675F"/>
    <w:rsid w:val="007707DF"/>
    <w:rsid w:val="00773CA2"/>
    <w:rsid w:val="00787099"/>
    <w:rsid w:val="007F67B0"/>
    <w:rsid w:val="007F7C9C"/>
    <w:rsid w:val="00832FE3"/>
    <w:rsid w:val="008500A1"/>
    <w:rsid w:val="00857ECF"/>
    <w:rsid w:val="00873DF0"/>
    <w:rsid w:val="008756E6"/>
    <w:rsid w:val="00876605"/>
    <w:rsid w:val="008C1BCD"/>
    <w:rsid w:val="008F6DF6"/>
    <w:rsid w:val="00931A6D"/>
    <w:rsid w:val="009415A2"/>
    <w:rsid w:val="00962FC0"/>
    <w:rsid w:val="00985348"/>
    <w:rsid w:val="009A0CC2"/>
    <w:rsid w:val="009B1867"/>
    <w:rsid w:val="009B2D44"/>
    <w:rsid w:val="009E3333"/>
    <w:rsid w:val="009F667C"/>
    <w:rsid w:val="00A07E82"/>
    <w:rsid w:val="00A15055"/>
    <w:rsid w:val="00A174A2"/>
    <w:rsid w:val="00A4690A"/>
    <w:rsid w:val="00A8608B"/>
    <w:rsid w:val="00A9710C"/>
    <w:rsid w:val="00AE3E37"/>
    <w:rsid w:val="00AF4FB3"/>
    <w:rsid w:val="00B21A57"/>
    <w:rsid w:val="00B2402E"/>
    <w:rsid w:val="00B24366"/>
    <w:rsid w:val="00B2579B"/>
    <w:rsid w:val="00B27301"/>
    <w:rsid w:val="00B60AC7"/>
    <w:rsid w:val="00B839FE"/>
    <w:rsid w:val="00BC004F"/>
    <w:rsid w:val="00BE5EC1"/>
    <w:rsid w:val="00C019A5"/>
    <w:rsid w:val="00C1637F"/>
    <w:rsid w:val="00C33602"/>
    <w:rsid w:val="00C41C77"/>
    <w:rsid w:val="00C94798"/>
    <w:rsid w:val="00CB0FA0"/>
    <w:rsid w:val="00CB1BBC"/>
    <w:rsid w:val="00CC3C94"/>
    <w:rsid w:val="00CD2C5C"/>
    <w:rsid w:val="00CD6F55"/>
    <w:rsid w:val="00CF1B69"/>
    <w:rsid w:val="00D22224"/>
    <w:rsid w:val="00D56209"/>
    <w:rsid w:val="00D6453A"/>
    <w:rsid w:val="00D75062"/>
    <w:rsid w:val="00D75CE3"/>
    <w:rsid w:val="00D952FD"/>
    <w:rsid w:val="00DE3104"/>
    <w:rsid w:val="00E13C78"/>
    <w:rsid w:val="00E46387"/>
    <w:rsid w:val="00F055AD"/>
    <w:rsid w:val="00F07212"/>
    <w:rsid w:val="00F72EEA"/>
    <w:rsid w:val="00F84CAE"/>
    <w:rsid w:val="00FA1AAA"/>
    <w:rsid w:val="00FC48A7"/>
    <w:rsid w:val="00FE2033"/>
    <w:rsid w:val="00FF12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08C530-A5FD-40DD-BB9A-D001BF0D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837</Words>
  <Characters>4606</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Evaluador</cp:lastModifiedBy>
  <cp:revision>22</cp:revision>
  <dcterms:created xsi:type="dcterms:W3CDTF">2018-06-02T02:11:00Z</dcterms:created>
  <dcterms:modified xsi:type="dcterms:W3CDTF">2018-06-09T00:41:00Z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