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3C393" w14:textId="77777777" w:rsidR="003A786A" w:rsidRPr="004E7056" w:rsidRDefault="003A786A" w:rsidP="003A786A">
      <w:pPr>
        <w:rPr>
          <w:rFonts w:ascii="Arial" w:hAnsi="Arial" w:cs="Arial"/>
          <w:sz w:val="24"/>
          <w:szCs w:val="24"/>
        </w:rPr>
      </w:pPr>
      <w:r w:rsidRPr="004E7056">
        <w:rPr>
          <w:rFonts w:ascii="Arial" w:hAnsi="Arial" w:cs="Arial"/>
          <w:b/>
          <w:sz w:val="24"/>
          <w:szCs w:val="24"/>
        </w:rPr>
        <w:t>Heritability and correlation studies for some yield attributing traits in wheat</w:t>
      </w:r>
      <w:r w:rsidRPr="004E7056">
        <w:rPr>
          <w:rFonts w:ascii="Arial" w:hAnsi="Arial" w:cs="Arial"/>
          <w:sz w:val="24"/>
          <w:szCs w:val="24"/>
        </w:rPr>
        <w:t xml:space="preserve">.  </w:t>
      </w:r>
    </w:p>
    <w:p w14:paraId="4F600769" w14:textId="4F0D6F2B" w:rsidR="00C230BD" w:rsidRPr="004E7056" w:rsidRDefault="003A786A" w:rsidP="000B361E">
      <w:pPr>
        <w:jc w:val="both"/>
        <w:rPr>
          <w:rFonts w:ascii="Arial" w:hAnsi="Arial" w:cs="Arial"/>
          <w:b/>
          <w:sz w:val="24"/>
          <w:szCs w:val="24"/>
        </w:rPr>
      </w:pPr>
      <w:proofErr w:type="spellStart"/>
      <w:r w:rsidRPr="004E7056">
        <w:rPr>
          <w:rFonts w:ascii="Arial" w:hAnsi="Arial" w:cs="Arial"/>
          <w:b/>
          <w:sz w:val="24"/>
          <w:szCs w:val="24"/>
        </w:rPr>
        <w:t>Aneela</w:t>
      </w:r>
      <w:proofErr w:type="spellEnd"/>
      <w:r w:rsidRPr="004E7056">
        <w:rPr>
          <w:rFonts w:ascii="Arial" w:hAnsi="Arial" w:cs="Arial"/>
          <w:b/>
          <w:sz w:val="24"/>
          <w:szCs w:val="24"/>
        </w:rPr>
        <w:t xml:space="preserve"> Ahsan</w:t>
      </w:r>
      <w:r w:rsidR="00C230BD" w:rsidRPr="004E7056">
        <w:rPr>
          <w:rFonts w:ascii="Arial" w:hAnsi="Arial" w:cs="Arial"/>
          <w:b/>
          <w:sz w:val="24"/>
          <w:szCs w:val="24"/>
        </w:rPr>
        <w:t>,</w:t>
      </w:r>
      <w:r w:rsidRPr="004E7056">
        <w:rPr>
          <w:rFonts w:ascii="Arial" w:hAnsi="Arial" w:cs="Arial"/>
          <w:b/>
          <w:sz w:val="24"/>
          <w:szCs w:val="24"/>
        </w:rPr>
        <w:t xml:space="preserve"> </w:t>
      </w:r>
      <w:proofErr w:type="spellStart"/>
      <w:r w:rsidRPr="004E7056">
        <w:rPr>
          <w:rFonts w:ascii="Arial" w:hAnsi="Arial" w:cs="Arial"/>
          <w:b/>
          <w:sz w:val="24"/>
          <w:szCs w:val="24"/>
        </w:rPr>
        <w:t>Iqra</w:t>
      </w:r>
      <w:proofErr w:type="spellEnd"/>
      <w:r w:rsidRPr="004E7056">
        <w:rPr>
          <w:rFonts w:ascii="Arial" w:hAnsi="Arial" w:cs="Arial"/>
          <w:b/>
          <w:sz w:val="24"/>
          <w:szCs w:val="24"/>
        </w:rPr>
        <w:t xml:space="preserve"> Ghafoor,</w:t>
      </w:r>
      <w:r w:rsidR="00174CC7" w:rsidRPr="004E7056">
        <w:rPr>
          <w:rFonts w:ascii="Arial" w:hAnsi="Arial" w:cs="Arial"/>
          <w:b/>
          <w:sz w:val="24"/>
          <w:szCs w:val="24"/>
        </w:rPr>
        <w:t xml:space="preserve"> </w:t>
      </w:r>
      <w:proofErr w:type="spellStart"/>
      <w:r w:rsidR="007E1180" w:rsidRPr="004E7056">
        <w:rPr>
          <w:rFonts w:ascii="Arial" w:hAnsi="Arial" w:cs="Arial"/>
          <w:b/>
          <w:sz w:val="24"/>
          <w:szCs w:val="24"/>
        </w:rPr>
        <w:t>Amna</w:t>
      </w:r>
      <w:proofErr w:type="spellEnd"/>
      <w:r w:rsidR="007E1180" w:rsidRPr="004E7056">
        <w:rPr>
          <w:rFonts w:ascii="Arial" w:hAnsi="Arial" w:cs="Arial"/>
          <w:b/>
          <w:sz w:val="24"/>
          <w:szCs w:val="24"/>
        </w:rPr>
        <w:t xml:space="preserve"> </w:t>
      </w:r>
      <w:proofErr w:type="spellStart"/>
      <w:r w:rsidR="007E1180" w:rsidRPr="004E7056">
        <w:rPr>
          <w:rFonts w:ascii="Arial" w:hAnsi="Arial" w:cs="Arial"/>
          <w:b/>
          <w:sz w:val="24"/>
          <w:szCs w:val="24"/>
        </w:rPr>
        <w:t>Kanwal</w:t>
      </w:r>
      <w:proofErr w:type="spellEnd"/>
      <w:r w:rsidRPr="004E7056">
        <w:rPr>
          <w:rFonts w:ascii="Arial" w:hAnsi="Arial" w:cs="Arial"/>
          <w:b/>
          <w:sz w:val="24"/>
          <w:szCs w:val="24"/>
        </w:rPr>
        <w:t xml:space="preserve"> and </w:t>
      </w:r>
      <w:proofErr w:type="spellStart"/>
      <w:r w:rsidR="00C230BD" w:rsidRPr="004E7056">
        <w:rPr>
          <w:rFonts w:ascii="Arial" w:hAnsi="Arial" w:cs="Arial"/>
          <w:b/>
          <w:sz w:val="24"/>
          <w:szCs w:val="24"/>
        </w:rPr>
        <w:t>Javed</w:t>
      </w:r>
      <w:proofErr w:type="spellEnd"/>
      <w:r w:rsidR="00C230BD" w:rsidRPr="004E7056">
        <w:rPr>
          <w:rFonts w:ascii="Arial" w:hAnsi="Arial" w:cs="Arial"/>
          <w:b/>
          <w:sz w:val="24"/>
          <w:szCs w:val="24"/>
        </w:rPr>
        <w:t xml:space="preserve"> Ahmad</w:t>
      </w:r>
    </w:p>
    <w:p w14:paraId="590DB619" w14:textId="7A3D2E92" w:rsidR="006E1407" w:rsidRPr="004E7056" w:rsidRDefault="006E1407" w:rsidP="000B361E">
      <w:pPr>
        <w:jc w:val="both"/>
        <w:rPr>
          <w:rFonts w:ascii="Arial" w:hAnsi="Arial" w:cs="Arial"/>
          <w:sz w:val="24"/>
          <w:szCs w:val="24"/>
        </w:rPr>
      </w:pPr>
      <w:r w:rsidRPr="004E7056">
        <w:rPr>
          <w:rFonts w:ascii="Arial" w:hAnsi="Arial" w:cs="Arial"/>
          <w:sz w:val="24"/>
          <w:szCs w:val="24"/>
        </w:rPr>
        <w:t>Wheat Research Institute, AARI, Faisalabad, Pakistan.</w:t>
      </w:r>
    </w:p>
    <w:p w14:paraId="183086C3" w14:textId="26201864" w:rsidR="003A786A" w:rsidRPr="004E7056" w:rsidRDefault="003A786A" w:rsidP="000B361E">
      <w:pPr>
        <w:jc w:val="both"/>
        <w:rPr>
          <w:rFonts w:ascii="Arial" w:hAnsi="Arial" w:cs="Arial"/>
          <w:sz w:val="24"/>
          <w:szCs w:val="24"/>
        </w:rPr>
      </w:pPr>
      <w:r w:rsidRPr="004E7056">
        <w:rPr>
          <w:rFonts w:ascii="Arial" w:hAnsi="Arial" w:cs="Arial"/>
          <w:sz w:val="24"/>
          <w:szCs w:val="24"/>
        </w:rPr>
        <w:t xml:space="preserve">Heritability and correlations studies were carried out to find out the association of various yield attributing traits among 24 genotypes of </w:t>
      </w:r>
      <w:proofErr w:type="gramStart"/>
      <w:r w:rsidRPr="004E7056">
        <w:rPr>
          <w:rFonts w:ascii="Arial" w:hAnsi="Arial" w:cs="Arial"/>
          <w:sz w:val="24"/>
          <w:szCs w:val="24"/>
        </w:rPr>
        <w:t>CIMMYT  SATYN</w:t>
      </w:r>
      <w:proofErr w:type="gramEnd"/>
      <w:r w:rsidRPr="004E7056">
        <w:rPr>
          <w:rFonts w:ascii="Arial" w:hAnsi="Arial" w:cs="Arial"/>
          <w:sz w:val="24"/>
          <w:szCs w:val="24"/>
        </w:rPr>
        <w:t xml:space="preserve"> nursery. Data were recorded for days to 50% heading, days to maturity, plant height (cm), 1000-kernel weight (g), canopy temperature (At vegetative and grain filling stage), chlorophyll contents and grain yield (g). Results indicated highly significant differences for all the traits under study. Days to 50% heading, 1000- kernel weight, plant height and grain yield had higher values of broad sense heritability whereas there was low to moderate magnitude of broad sense heritability for days to maturity and chlorophyll contents. Highest value of </w:t>
      </w:r>
      <w:r w:rsidRPr="004E7056">
        <w:rPr>
          <w:rFonts w:ascii="Arial" w:hAnsi="Arial" w:cs="Arial"/>
          <w:sz w:val="24"/>
          <w:szCs w:val="24"/>
        </w:rPr>
        <w:t>heritability was calculated for 1000-kernel weight (0.89) whereas minimum value was shown by days to maturity (0.39). Plant height, days to 50% heading, days to maturity and chlorophyll contents showed significant negative correlation with grain yield whereas 1000 kernel weight was positively and significantly correlated with grain yield. So, the characters showing high heritability and association with grain yield can be effectively used as selection criteria for the development of high yielding stress adapted varieties.</w:t>
      </w:r>
    </w:p>
    <w:p w14:paraId="2393B19A" w14:textId="68FCC48D" w:rsidR="000B361E" w:rsidRPr="004E7056" w:rsidRDefault="000B361E" w:rsidP="000B361E">
      <w:pPr>
        <w:jc w:val="both"/>
        <w:rPr>
          <w:rFonts w:ascii="Arial" w:hAnsi="Arial" w:cs="Arial"/>
          <w:b/>
          <w:sz w:val="24"/>
          <w:szCs w:val="24"/>
        </w:rPr>
      </w:pPr>
      <w:r w:rsidRPr="004E7056">
        <w:rPr>
          <w:rFonts w:ascii="Arial" w:hAnsi="Arial" w:cs="Arial"/>
          <w:b/>
          <w:sz w:val="24"/>
          <w:szCs w:val="24"/>
        </w:rPr>
        <w:t xml:space="preserve">Key </w:t>
      </w:r>
      <w:r w:rsidR="002826A7" w:rsidRPr="004E7056">
        <w:rPr>
          <w:rFonts w:ascii="Arial" w:hAnsi="Arial" w:cs="Arial"/>
          <w:b/>
          <w:sz w:val="24"/>
          <w:szCs w:val="24"/>
        </w:rPr>
        <w:t>points:</w:t>
      </w:r>
      <w:r w:rsidR="003A786A" w:rsidRPr="004E7056">
        <w:rPr>
          <w:rFonts w:ascii="Arial" w:hAnsi="Arial" w:cs="Arial"/>
          <w:b/>
          <w:sz w:val="24"/>
          <w:szCs w:val="24"/>
        </w:rPr>
        <w:t xml:space="preserve"> </w:t>
      </w:r>
    </w:p>
    <w:p w14:paraId="440D4158" w14:textId="4B90AAEE" w:rsidR="003A786A" w:rsidRPr="004E7056" w:rsidRDefault="003A786A" w:rsidP="000B361E">
      <w:pPr>
        <w:jc w:val="both"/>
        <w:rPr>
          <w:rFonts w:ascii="Arial" w:hAnsi="Arial" w:cs="Arial"/>
          <w:b/>
          <w:sz w:val="24"/>
          <w:szCs w:val="24"/>
        </w:rPr>
      </w:pPr>
      <w:r w:rsidRPr="004E7056">
        <w:rPr>
          <w:rFonts w:ascii="Arial" w:hAnsi="Arial" w:cs="Arial"/>
          <w:sz w:val="24"/>
          <w:szCs w:val="24"/>
        </w:rPr>
        <w:t>Heritability, correlation, grain yield</w:t>
      </w:r>
    </w:p>
    <w:p w14:paraId="2ACDC190" w14:textId="77777777" w:rsidR="007051E1" w:rsidRPr="004E7056" w:rsidRDefault="007051E1" w:rsidP="005D0E5D">
      <w:pPr>
        <w:rPr>
          <w:rFonts w:ascii="Arial" w:hAnsi="Arial" w:cs="Arial"/>
          <w:b/>
          <w:sz w:val="24"/>
          <w:szCs w:val="24"/>
        </w:rPr>
      </w:pPr>
      <w:r w:rsidRPr="004E7056">
        <w:rPr>
          <w:rFonts w:ascii="Arial" w:hAnsi="Arial" w:cs="Arial"/>
          <w:b/>
          <w:sz w:val="24"/>
          <w:szCs w:val="24"/>
        </w:rPr>
        <w:t>PUBLICATIONS</w:t>
      </w:r>
    </w:p>
    <w:p w14:paraId="32878A8E" w14:textId="452674FF" w:rsidR="007051E1" w:rsidRPr="004E7056" w:rsidRDefault="005B6BE4" w:rsidP="004E7056">
      <w:pPr>
        <w:pStyle w:val="ListParagraph"/>
        <w:numPr>
          <w:ilvl w:val="0"/>
          <w:numId w:val="1"/>
        </w:numPr>
        <w:jc w:val="both"/>
        <w:rPr>
          <w:rFonts w:ascii="Arial" w:hAnsi="Arial" w:cs="Arial"/>
          <w:sz w:val="18"/>
          <w:szCs w:val="18"/>
        </w:rPr>
      </w:pPr>
      <w:proofErr w:type="spellStart"/>
      <w:r w:rsidRPr="004E7056">
        <w:rPr>
          <w:rFonts w:ascii="Arial" w:hAnsi="Arial" w:cs="Arial"/>
          <w:sz w:val="18"/>
          <w:szCs w:val="18"/>
        </w:rPr>
        <w:t>Kanwal</w:t>
      </w:r>
      <w:proofErr w:type="spellEnd"/>
      <w:r w:rsidRPr="004E7056">
        <w:rPr>
          <w:rFonts w:ascii="Arial" w:hAnsi="Arial" w:cs="Arial"/>
          <w:sz w:val="18"/>
          <w:szCs w:val="18"/>
        </w:rPr>
        <w:t>, A.,</w:t>
      </w:r>
      <w:r w:rsidRPr="004E7056">
        <w:rPr>
          <w:rFonts w:ascii="Arial" w:hAnsi="Arial" w:cs="Arial"/>
          <w:b/>
          <w:sz w:val="18"/>
          <w:szCs w:val="18"/>
        </w:rPr>
        <w:t xml:space="preserve"> </w:t>
      </w:r>
      <w:r w:rsidRPr="004E7056">
        <w:rPr>
          <w:rFonts w:ascii="Arial" w:hAnsi="Arial" w:cs="Arial"/>
          <w:sz w:val="18"/>
          <w:szCs w:val="18"/>
        </w:rPr>
        <w:t xml:space="preserve">Z. </w:t>
      </w:r>
      <w:proofErr w:type="gramStart"/>
      <w:r w:rsidRPr="004E7056">
        <w:rPr>
          <w:rFonts w:ascii="Arial" w:hAnsi="Arial" w:cs="Arial"/>
          <w:sz w:val="18"/>
          <w:szCs w:val="18"/>
        </w:rPr>
        <w:t>Ali,  J.</w:t>
      </w:r>
      <w:proofErr w:type="gramEnd"/>
      <w:r w:rsidRPr="004E7056">
        <w:rPr>
          <w:rFonts w:ascii="Arial" w:hAnsi="Arial" w:cs="Arial"/>
          <w:sz w:val="18"/>
          <w:szCs w:val="18"/>
        </w:rPr>
        <w:t xml:space="preserve"> Ahmad and </w:t>
      </w:r>
      <w:r w:rsidRPr="004E7056">
        <w:rPr>
          <w:rFonts w:ascii="Arial" w:hAnsi="Arial" w:cs="Arial"/>
          <w:b/>
          <w:sz w:val="18"/>
          <w:szCs w:val="18"/>
        </w:rPr>
        <w:t>A. Ahsan</w:t>
      </w:r>
      <w:r w:rsidRPr="004E7056">
        <w:rPr>
          <w:rFonts w:ascii="Arial" w:hAnsi="Arial" w:cs="Arial"/>
          <w:sz w:val="18"/>
          <w:szCs w:val="18"/>
        </w:rPr>
        <w:t>.</w:t>
      </w:r>
      <w:r w:rsidR="007051E1" w:rsidRPr="004E7056">
        <w:rPr>
          <w:rFonts w:ascii="Arial" w:hAnsi="Arial" w:cs="Arial"/>
          <w:sz w:val="18"/>
          <w:szCs w:val="18"/>
        </w:rPr>
        <w:t xml:space="preserve"> 2018. </w:t>
      </w:r>
      <w:r w:rsidR="004E7056" w:rsidRPr="004E7056">
        <w:rPr>
          <w:rFonts w:ascii="Arial" w:hAnsi="Arial" w:cs="Arial"/>
          <w:sz w:val="18"/>
          <w:szCs w:val="18"/>
        </w:rPr>
        <w:t>Genetic d</w:t>
      </w:r>
      <w:r w:rsidRPr="004E7056">
        <w:rPr>
          <w:rFonts w:ascii="Arial" w:hAnsi="Arial" w:cs="Arial"/>
          <w:sz w:val="18"/>
          <w:szCs w:val="18"/>
        </w:rPr>
        <w:t xml:space="preserve">iversity of grain filling period and its association with yield components in </w:t>
      </w:r>
      <w:proofErr w:type="spellStart"/>
      <w:r w:rsidRPr="004E7056">
        <w:rPr>
          <w:rFonts w:ascii="Arial" w:hAnsi="Arial" w:cs="Arial"/>
          <w:i/>
          <w:sz w:val="18"/>
          <w:szCs w:val="18"/>
        </w:rPr>
        <w:t>Triticum</w:t>
      </w:r>
      <w:proofErr w:type="spellEnd"/>
      <w:r w:rsidRPr="004E7056">
        <w:rPr>
          <w:rFonts w:ascii="Arial" w:hAnsi="Arial" w:cs="Arial"/>
          <w:i/>
          <w:sz w:val="18"/>
          <w:szCs w:val="18"/>
        </w:rPr>
        <w:t xml:space="preserve"> </w:t>
      </w:r>
      <w:proofErr w:type="spellStart"/>
      <w:r w:rsidRPr="004E7056">
        <w:rPr>
          <w:rFonts w:ascii="Arial" w:hAnsi="Arial" w:cs="Arial"/>
          <w:i/>
          <w:sz w:val="18"/>
          <w:szCs w:val="18"/>
        </w:rPr>
        <w:t>aestivum</w:t>
      </w:r>
      <w:proofErr w:type="spellEnd"/>
      <w:r w:rsidRPr="004E7056">
        <w:rPr>
          <w:rFonts w:ascii="Arial" w:hAnsi="Arial" w:cs="Arial"/>
          <w:sz w:val="18"/>
          <w:szCs w:val="18"/>
        </w:rPr>
        <w:t>.</w:t>
      </w:r>
      <w:r w:rsidR="004E7056" w:rsidRPr="004E7056">
        <w:rPr>
          <w:rFonts w:ascii="Arial" w:hAnsi="Arial" w:cs="Arial"/>
          <w:sz w:val="18"/>
          <w:szCs w:val="18"/>
        </w:rPr>
        <w:t xml:space="preserve"> International conference</w:t>
      </w:r>
      <w:r w:rsidRPr="004E7056">
        <w:rPr>
          <w:rFonts w:ascii="Arial" w:hAnsi="Arial" w:cs="Arial"/>
          <w:sz w:val="18"/>
          <w:szCs w:val="18"/>
        </w:rPr>
        <w:t xml:space="preserve"> on Challenges and opportunities to boost agriculture in changing climate. </w:t>
      </w:r>
      <w:r w:rsidR="00626AA3" w:rsidRPr="004E7056">
        <w:rPr>
          <w:rFonts w:ascii="Arial" w:hAnsi="Arial" w:cs="Arial"/>
          <w:sz w:val="18"/>
          <w:szCs w:val="18"/>
        </w:rPr>
        <w:t xml:space="preserve">26-28 </w:t>
      </w:r>
      <w:proofErr w:type="gramStart"/>
      <w:r w:rsidR="00626AA3" w:rsidRPr="004E7056">
        <w:rPr>
          <w:rFonts w:ascii="Arial" w:hAnsi="Arial" w:cs="Arial"/>
          <w:sz w:val="18"/>
          <w:szCs w:val="18"/>
        </w:rPr>
        <w:t>March,</w:t>
      </w:r>
      <w:proofErr w:type="gramEnd"/>
      <w:r w:rsidR="00626AA3" w:rsidRPr="004E7056">
        <w:rPr>
          <w:rFonts w:ascii="Arial" w:hAnsi="Arial" w:cs="Arial"/>
          <w:sz w:val="18"/>
          <w:szCs w:val="18"/>
        </w:rPr>
        <w:t xml:space="preserve"> 2018. Organized by College of Agriculture, </w:t>
      </w:r>
      <w:proofErr w:type="spellStart"/>
      <w:r w:rsidR="00626AA3" w:rsidRPr="004E7056">
        <w:rPr>
          <w:rFonts w:ascii="Arial" w:hAnsi="Arial" w:cs="Arial"/>
          <w:sz w:val="18"/>
          <w:szCs w:val="18"/>
        </w:rPr>
        <w:t>Bahaudin</w:t>
      </w:r>
      <w:proofErr w:type="spellEnd"/>
      <w:r w:rsidR="00626AA3" w:rsidRPr="004E7056">
        <w:rPr>
          <w:rFonts w:ascii="Arial" w:hAnsi="Arial" w:cs="Arial"/>
          <w:sz w:val="18"/>
          <w:szCs w:val="18"/>
        </w:rPr>
        <w:t xml:space="preserve"> Zakariya University, </w:t>
      </w:r>
      <w:proofErr w:type="spellStart"/>
      <w:r w:rsidR="00626AA3" w:rsidRPr="004E7056">
        <w:rPr>
          <w:rFonts w:ascii="Arial" w:hAnsi="Arial" w:cs="Arial"/>
          <w:sz w:val="18"/>
          <w:szCs w:val="18"/>
        </w:rPr>
        <w:t>Bahadurabad</w:t>
      </w:r>
      <w:proofErr w:type="spellEnd"/>
      <w:r w:rsidR="00626AA3" w:rsidRPr="004E7056">
        <w:rPr>
          <w:rFonts w:ascii="Arial" w:hAnsi="Arial" w:cs="Arial"/>
          <w:sz w:val="18"/>
          <w:szCs w:val="18"/>
        </w:rPr>
        <w:t xml:space="preserve"> </w:t>
      </w:r>
      <w:proofErr w:type="spellStart"/>
      <w:r w:rsidR="00626AA3" w:rsidRPr="004E7056">
        <w:rPr>
          <w:rFonts w:ascii="Arial" w:hAnsi="Arial" w:cs="Arial"/>
          <w:sz w:val="18"/>
          <w:szCs w:val="18"/>
        </w:rPr>
        <w:t>Subcampus</w:t>
      </w:r>
      <w:proofErr w:type="spellEnd"/>
      <w:r w:rsidR="00626AA3" w:rsidRPr="004E7056">
        <w:rPr>
          <w:rFonts w:ascii="Arial" w:hAnsi="Arial" w:cs="Arial"/>
          <w:sz w:val="18"/>
          <w:szCs w:val="18"/>
        </w:rPr>
        <w:t xml:space="preserve">, Layyah. </w:t>
      </w:r>
    </w:p>
    <w:p w14:paraId="1A780BFE" w14:textId="48F0F641" w:rsidR="003A786A" w:rsidRPr="004E7056" w:rsidRDefault="003A786A" w:rsidP="006E1407">
      <w:pPr>
        <w:pStyle w:val="ListParagraph"/>
        <w:rPr>
          <w:rFonts w:ascii="Arial" w:hAnsi="Arial" w:cs="Arial"/>
          <w:b/>
        </w:rPr>
        <w:sectPr w:rsidR="003A786A" w:rsidRPr="004E7056" w:rsidSect="006E1407">
          <w:pgSz w:w="12240" w:h="15840"/>
          <w:pgMar w:top="1440" w:right="1440" w:bottom="1440" w:left="1440" w:header="720" w:footer="720" w:gutter="0"/>
          <w:cols w:num="2" w:space="720"/>
          <w:docGrid w:linePitch="360"/>
        </w:sectPr>
      </w:pPr>
    </w:p>
    <w:p w14:paraId="5F25E428" w14:textId="77777777" w:rsidR="003A786A" w:rsidRPr="004E7056" w:rsidRDefault="003A786A" w:rsidP="006E1407">
      <w:pPr>
        <w:jc w:val="both"/>
        <w:rPr>
          <w:rFonts w:ascii="Arial" w:hAnsi="Arial" w:cs="Arial"/>
          <w:b/>
          <w:sz w:val="24"/>
          <w:szCs w:val="24"/>
        </w:rPr>
      </w:pPr>
    </w:p>
    <w:p w14:paraId="4158C4F5" w14:textId="4BAEB37D" w:rsidR="006E1407" w:rsidRPr="004E7056" w:rsidRDefault="003A786A" w:rsidP="006E1407">
      <w:pPr>
        <w:jc w:val="both"/>
        <w:rPr>
          <w:rFonts w:ascii="Arial" w:hAnsi="Arial" w:cs="Arial"/>
          <w:b/>
          <w:sz w:val="24"/>
          <w:szCs w:val="24"/>
        </w:rPr>
      </w:pPr>
      <w:r w:rsidRPr="004E7056">
        <w:rPr>
          <w:rFonts w:ascii="Arial" w:hAnsi="Arial" w:cs="Arial"/>
          <w:b/>
          <w:sz w:val="24"/>
          <w:szCs w:val="24"/>
        </w:rPr>
        <w:t xml:space="preserve"> </w:t>
      </w:r>
      <w:r w:rsidR="006E1407" w:rsidRPr="004E7056">
        <w:rPr>
          <w:rFonts w:ascii="Arial" w:hAnsi="Arial" w:cs="Arial"/>
          <w:b/>
          <w:sz w:val="24"/>
          <w:szCs w:val="24"/>
        </w:rPr>
        <w:t>BIOGRAPHY</w:t>
      </w:r>
      <w:bookmarkStart w:id="0" w:name="_GoBack"/>
      <w:bookmarkEnd w:id="0"/>
    </w:p>
    <w:p w14:paraId="0588C9A4" w14:textId="68C14DF8" w:rsidR="006E1407" w:rsidRPr="004E7056" w:rsidRDefault="005C2605" w:rsidP="006E1407">
      <w:pPr>
        <w:jc w:val="both"/>
        <w:rPr>
          <w:rFonts w:ascii="Arial" w:hAnsi="Arial" w:cs="Arial"/>
          <w:sz w:val="24"/>
          <w:szCs w:val="24"/>
        </w:rPr>
      </w:pPr>
      <w:proofErr w:type="spellStart"/>
      <w:r w:rsidRPr="004E7056">
        <w:rPr>
          <w:rFonts w:ascii="Arial" w:hAnsi="Arial" w:cs="Arial"/>
          <w:sz w:val="24"/>
          <w:szCs w:val="24"/>
        </w:rPr>
        <w:t>Aneela</w:t>
      </w:r>
      <w:proofErr w:type="spellEnd"/>
      <w:r w:rsidRPr="004E7056">
        <w:rPr>
          <w:rFonts w:ascii="Arial" w:hAnsi="Arial" w:cs="Arial"/>
          <w:sz w:val="24"/>
          <w:szCs w:val="24"/>
        </w:rPr>
        <w:t xml:space="preserve"> Ahsan </w:t>
      </w:r>
      <w:r w:rsidR="00A22045" w:rsidRPr="004E7056">
        <w:rPr>
          <w:rFonts w:ascii="Arial" w:hAnsi="Arial" w:cs="Arial"/>
          <w:sz w:val="24"/>
          <w:szCs w:val="24"/>
        </w:rPr>
        <w:t xml:space="preserve">is a plant breeder currently associated </w:t>
      </w:r>
      <w:proofErr w:type="gramStart"/>
      <w:r w:rsidR="00A22045" w:rsidRPr="004E7056">
        <w:rPr>
          <w:rFonts w:ascii="Arial" w:hAnsi="Arial" w:cs="Arial"/>
          <w:sz w:val="24"/>
          <w:szCs w:val="24"/>
        </w:rPr>
        <w:t xml:space="preserve">with </w:t>
      </w:r>
      <w:r w:rsidR="006E1407" w:rsidRPr="004E7056">
        <w:rPr>
          <w:rFonts w:ascii="Arial" w:hAnsi="Arial" w:cs="Arial"/>
          <w:sz w:val="24"/>
          <w:szCs w:val="24"/>
        </w:rPr>
        <w:t xml:space="preserve"> </w:t>
      </w:r>
      <w:proofErr w:type="spellStart"/>
      <w:r w:rsidR="006E1407" w:rsidRPr="004E7056">
        <w:rPr>
          <w:rFonts w:ascii="Arial" w:hAnsi="Arial" w:cs="Arial"/>
          <w:sz w:val="24"/>
          <w:szCs w:val="24"/>
        </w:rPr>
        <w:t>Ayub</w:t>
      </w:r>
      <w:proofErr w:type="spellEnd"/>
      <w:proofErr w:type="gramEnd"/>
      <w:r w:rsidR="006E1407" w:rsidRPr="004E7056">
        <w:rPr>
          <w:rFonts w:ascii="Arial" w:hAnsi="Arial" w:cs="Arial"/>
          <w:sz w:val="24"/>
          <w:szCs w:val="24"/>
        </w:rPr>
        <w:t xml:space="preserve"> Agricultural Research Institute as Ass</w:t>
      </w:r>
      <w:r w:rsidR="00A22045" w:rsidRPr="004E7056">
        <w:rPr>
          <w:rFonts w:ascii="Arial" w:hAnsi="Arial" w:cs="Arial"/>
          <w:sz w:val="24"/>
          <w:szCs w:val="24"/>
        </w:rPr>
        <w:t>istant Research Officer. She received her M. Sc. (Hons.) in Plant Breeding and Genetics from University of Agriculture Faisalabad, Pakistan</w:t>
      </w:r>
      <w:r w:rsidR="006E1407" w:rsidRPr="004E7056">
        <w:rPr>
          <w:rFonts w:ascii="Arial" w:hAnsi="Arial" w:cs="Arial"/>
          <w:sz w:val="24"/>
          <w:szCs w:val="24"/>
        </w:rPr>
        <w:t xml:space="preserve">. </w:t>
      </w:r>
      <w:r w:rsidR="00A22045" w:rsidRPr="004E7056">
        <w:rPr>
          <w:rFonts w:ascii="Arial" w:hAnsi="Arial" w:cs="Arial"/>
          <w:sz w:val="24"/>
          <w:szCs w:val="24"/>
        </w:rPr>
        <w:t xml:space="preserve">Her current research focuses on the development of heat resistant wheat germplasm through a combination of conventional and non-conventional </w:t>
      </w:r>
      <w:r w:rsidR="008756A6" w:rsidRPr="004E7056">
        <w:rPr>
          <w:rFonts w:ascii="Arial" w:hAnsi="Arial" w:cs="Arial"/>
          <w:sz w:val="24"/>
          <w:szCs w:val="24"/>
        </w:rPr>
        <w:t xml:space="preserve">breeding </w:t>
      </w:r>
      <w:r w:rsidR="00A22045" w:rsidRPr="004E7056">
        <w:rPr>
          <w:rFonts w:ascii="Arial" w:hAnsi="Arial" w:cs="Arial"/>
          <w:sz w:val="24"/>
          <w:szCs w:val="24"/>
        </w:rPr>
        <w:t>approaches</w:t>
      </w:r>
      <w:r w:rsidR="008756A6" w:rsidRPr="004E7056">
        <w:rPr>
          <w:rFonts w:ascii="Arial" w:hAnsi="Arial" w:cs="Arial"/>
          <w:sz w:val="24"/>
          <w:szCs w:val="24"/>
        </w:rPr>
        <w:t xml:space="preserve">. </w:t>
      </w:r>
      <w:r w:rsidR="00E51130" w:rsidRPr="004E7056">
        <w:rPr>
          <w:rFonts w:ascii="Arial" w:hAnsi="Arial" w:cs="Arial"/>
          <w:sz w:val="24"/>
          <w:szCs w:val="24"/>
        </w:rPr>
        <w:t>Her</w:t>
      </w:r>
      <w:r w:rsidR="006E1407" w:rsidRPr="004E7056">
        <w:rPr>
          <w:rFonts w:ascii="Arial" w:hAnsi="Arial" w:cs="Arial"/>
          <w:sz w:val="24"/>
          <w:szCs w:val="24"/>
        </w:rPr>
        <w:t xml:space="preserve"> work on abiotic stress tolerance is in progress and is expected to generate valuable germplasm that could combat the current problem of changing climatic patterns. </w:t>
      </w:r>
    </w:p>
    <w:p w14:paraId="4E2C8633" w14:textId="06411919" w:rsidR="0015626A" w:rsidRPr="004E7056" w:rsidRDefault="006E1407">
      <w:pPr>
        <w:rPr>
          <w:rFonts w:ascii="Arial" w:hAnsi="Arial" w:cs="Arial"/>
          <w:sz w:val="24"/>
          <w:szCs w:val="24"/>
        </w:rPr>
      </w:pPr>
      <w:r w:rsidRPr="004E7056">
        <w:rPr>
          <w:rFonts w:ascii="Arial" w:hAnsi="Arial" w:cs="Arial"/>
          <w:sz w:val="24"/>
          <w:szCs w:val="24"/>
        </w:rPr>
        <w:t xml:space="preserve">Email: </w:t>
      </w:r>
      <w:hyperlink r:id="rId6" w:history="1">
        <w:r w:rsidR="003A786A" w:rsidRPr="004E7056">
          <w:rPr>
            <w:rStyle w:val="Hyperlink"/>
            <w:rFonts w:ascii="Arial" w:hAnsi="Arial" w:cs="Arial"/>
            <w:sz w:val="24"/>
            <w:szCs w:val="24"/>
          </w:rPr>
          <w:t>aneela_989@yahoo.com</w:t>
        </w:r>
      </w:hyperlink>
      <w:r w:rsidRPr="004E7056">
        <w:rPr>
          <w:rFonts w:ascii="Arial" w:hAnsi="Arial" w:cs="Arial"/>
          <w:sz w:val="24"/>
          <w:szCs w:val="24"/>
        </w:rPr>
        <w:t xml:space="preserve">                                Contact No. 009203026012007 </w:t>
      </w:r>
    </w:p>
    <w:sectPr w:rsidR="0015626A" w:rsidRPr="004E7056" w:rsidSect="006E140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5346"/>
    <w:multiLevelType w:val="hybridMultilevel"/>
    <w:tmpl w:val="BCCC9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2ED"/>
    <w:rsid w:val="00005D25"/>
    <w:rsid w:val="00007289"/>
    <w:rsid w:val="00007FAF"/>
    <w:rsid w:val="00023027"/>
    <w:rsid w:val="00060D7D"/>
    <w:rsid w:val="000B361E"/>
    <w:rsid w:val="00174CC7"/>
    <w:rsid w:val="001F42ED"/>
    <w:rsid w:val="002423DD"/>
    <w:rsid w:val="00246EB4"/>
    <w:rsid w:val="00251D5B"/>
    <w:rsid w:val="00253181"/>
    <w:rsid w:val="002826A7"/>
    <w:rsid w:val="002A46B0"/>
    <w:rsid w:val="00311760"/>
    <w:rsid w:val="00342451"/>
    <w:rsid w:val="00365BE8"/>
    <w:rsid w:val="003A786A"/>
    <w:rsid w:val="004C5AF7"/>
    <w:rsid w:val="004E7056"/>
    <w:rsid w:val="00546807"/>
    <w:rsid w:val="005906C0"/>
    <w:rsid w:val="005B6BE4"/>
    <w:rsid w:val="005C2605"/>
    <w:rsid w:val="005D0E5D"/>
    <w:rsid w:val="005D69A1"/>
    <w:rsid w:val="00626AA3"/>
    <w:rsid w:val="00667F56"/>
    <w:rsid w:val="006E1407"/>
    <w:rsid w:val="007051E1"/>
    <w:rsid w:val="007555AC"/>
    <w:rsid w:val="007E1180"/>
    <w:rsid w:val="008756A6"/>
    <w:rsid w:val="00890744"/>
    <w:rsid w:val="008D788B"/>
    <w:rsid w:val="00916875"/>
    <w:rsid w:val="00935FDC"/>
    <w:rsid w:val="009C616B"/>
    <w:rsid w:val="00A22045"/>
    <w:rsid w:val="00A36559"/>
    <w:rsid w:val="00A44C23"/>
    <w:rsid w:val="00AF5080"/>
    <w:rsid w:val="00B7288B"/>
    <w:rsid w:val="00B80CF6"/>
    <w:rsid w:val="00C230BD"/>
    <w:rsid w:val="00D2285A"/>
    <w:rsid w:val="00DC60E4"/>
    <w:rsid w:val="00E51130"/>
    <w:rsid w:val="00EB1A16"/>
    <w:rsid w:val="00F72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FDFAF"/>
  <w15:docId w15:val="{A6400DCB-FE2C-494F-861A-516A2325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361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E1"/>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E1407"/>
    <w:rPr>
      <w:color w:val="0000FF" w:themeColor="hyperlink"/>
      <w:u w:val="single"/>
    </w:rPr>
  </w:style>
  <w:style w:type="character" w:styleId="UnresolvedMention">
    <w:name w:val="Unresolved Mention"/>
    <w:basedOn w:val="DefaultParagraphFont"/>
    <w:uiPriority w:val="99"/>
    <w:semiHidden/>
    <w:unhideWhenUsed/>
    <w:rsid w:val="006E140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eela_989@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0BD8A-17F8-4C39-86F7-093860668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javed</dc:creator>
  <cp:keywords/>
  <dc:description/>
  <cp:lastModifiedBy>Rabail Ghafoor</cp:lastModifiedBy>
  <cp:revision>3</cp:revision>
  <dcterms:created xsi:type="dcterms:W3CDTF">2018-05-31T17:27:00Z</dcterms:created>
  <dcterms:modified xsi:type="dcterms:W3CDTF">2018-05-31T17:29:00Z</dcterms:modified>
</cp:coreProperties>
</file>