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704254" w14:textId="292135E6" w:rsidR="00ED4ED3" w:rsidRDefault="00ED4ED3" w:rsidP="00975AA6">
      <w:pPr>
        <w:pStyle w:val="Heading1"/>
        <w:spacing w:line="360" w:lineRule="auto"/>
        <w:rPr>
          <w:rFonts w:ascii="Times New Roman" w:hAnsi="Times New Roman" w:cs="Times New Roman"/>
          <w:color w:val="020202"/>
          <w:sz w:val="28"/>
          <w:szCs w:val="28"/>
        </w:rPr>
      </w:pPr>
      <w:r w:rsidRPr="00F0757E">
        <w:rPr>
          <w:rFonts w:ascii="Times New Roman" w:hAnsi="Times New Roman" w:cs="Times New Roman"/>
          <w:color w:val="020202"/>
          <w:sz w:val="28"/>
          <w:szCs w:val="28"/>
        </w:rPr>
        <w:t xml:space="preserve">Bacterial volatile organic compounds trigger plant self-defense against </w:t>
      </w:r>
      <w:proofErr w:type="spellStart"/>
      <w:r w:rsidRPr="00F0757E">
        <w:rPr>
          <w:rFonts w:ascii="Times New Roman" w:hAnsi="Times New Roman" w:cs="Times New Roman"/>
          <w:i/>
          <w:color w:val="020202"/>
          <w:sz w:val="28"/>
          <w:szCs w:val="28"/>
        </w:rPr>
        <w:t>Rhizoctonia</w:t>
      </w:r>
      <w:proofErr w:type="spellEnd"/>
      <w:r w:rsidRPr="00F0757E">
        <w:rPr>
          <w:rFonts w:ascii="Times New Roman" w:hAnsi="Times New Roman" w:cs="Times New Roman"/>
          <w:i/>
          <w:color w:val="020202"/>
          <w:sz w:val="28"/>
          <w:szCs w:val="28"/>
        </w:rPr>
        <w:t xml:space="preserve"> </w:t>
      </w:r>
      <w:proofErr w:type="spellStart"/>
      <w:r w:rsidRPr="00F0757E">
        <w:rPr>
          <w:rFonts w:ascii="Times New Roman" w:hAnsi="Times New Roman" w:cs="Times New Roman"/>
          <w:i/>
          <w:color w:val="020202"/>
          <w:sz w:val="28"/>
          <w:szCs w:val="28"/>
        </w:rPr>
        <w:t>solani</w:t>
      </w:r>
      <w:proofErr w:type="spellEnd"/>
      <w:r w:rsidRPr="00F0757E">
        <w:rPr>
          <w:rFonts w:ascii="Times New Roman" w:hAnsi="Times New Roman" w:cs="Times New Roman"/>
          <w:i/>
          <w:color w:val="020202"/>
          <w:sz w:val="28"/>
          <w:szCs w:val="28"/>
        </w:rPr>
        <w:t xml:space="preserve"> </w:t>
      </w:r>
      <w:r w:rsidRPr="00F0757E">
        <w:rPr>
          <w:rFonts w:ascii="Times New Roman" w:hAnsi="Times New Roman" w:cs="Times New Roman"/>
          <w:color w:val="020202"/>
          <w:sz w:val="28"/>
          <w:szCs w:val="28"/>
        </w:rPr>
        <w:t>in maize</w:t>
      </w:r>
    </w:p>
    <w:p w14:paraId="7A1D8DAC" w14:textId="19B883E1" w:rsidR="00ED4ED3" w:rsidRPr="00ED4ED3" w:rsidRDefault="00ED4ED3" w:rsidP="00ED4ED3">
      <w:pPr>
        <w:jc w:val="center"/>
        <w:rPr>
          <w:rFonts w:ascii="Times New Roman" w:hAnsi="Times New Roman" w:cs="Times New Roman"/>
          <w:sz w:val="24"/>
          <w:szCs w:val="24"/>
        </w:rPr>
      </w:pPr>
      <w:r w:rsidRPr="00ED4ED3">
        <w:rPr>
          <w:rFonts w:ascii="Times New Roman" w:hAnsi="Times New Roman" w:cs="Times New Roman"/>
          <w:sz w:val="24"/>
          <w:szCs w:val="24"/>
        </w:rPr>
        <w:t xml:space="preserve">Rabia </w:t>
      </w:r>
      <w:proofErr w:type="spellStart"/>
      <w:r w:rsidRPr="00ED4ED3">
        <w:rPr>
          <w:rFonts w:ascii="Times New Roman" w:hAnsi="Times New Roman" w:cs="Times New Roman"/>
          <w:sz w:val="24"/>
          <w:szCs w:val="24"/>
        </w:rPr>
        <w:t>Naz</w:t>
      </w:r>
      <w:proofErr w:type="spellEnd"/>
    </w:p>
    <w:p w14:paraId="56A80BCE" w14:textId="55CD1FE9" w:rsidR="00ED4ED3" w:rsidRPr="00ED4ED3" w:rsidRDefault="00ED4ED3" w:rsidP="00ED4ED3">
      <w:pPr>
        <w:jc w:val="center"/>
        <w:rPr>
          <w:rFonts w:ascii="Times New Roman" w:hAnsi="Times New Roman" w:cs="Times New Roman"/>
        </w:rPr>
      </w:pPr>
      <w:r w:rsidRPr="00ED4ED3">
        <w:rPr>
          <w:rFonts w:ascii="Times New Roman" w:hAnsi="Times New Roman" w:cs="Times New Roman"/>
        </w:rPr>
        <w:t>Department of Biosciences, COMSATS University, Islamabad, Pakistan</w:t>
      </w:r>
    </w:p>
    <w:p w14:paraId="434A2DF9" w14:textId="1393AD69" w:rsidR="00211081" w:rsidRPr="00975AA6" w:rsidRDefault="00975AA6" w:rsidP="00975AA6">
      <w:pPr>
        <w:pStyle w:val="Heading1"/>
        <w:spacing w:line="360" w:lineRule="auto"/>
        <w:rPr>
          <w:rFonts w:ascii="Times New Roman" w:hAnsi="Times New Roman" w:cs="Times New Roman"/>
          <w:b/>
          <w:color w:val="auto"/>
          <w:sz w:val="28"/>
          <w:szCs w:val="28"/>
        </w:rPr>
      </w:pPr>
      <w:r w:rsidRPr="00975AA6">
        <w:rPr>
          <w:rFonts w:ascii="Times New Roman" w:hAnsi="Times New Roman" w:cs="Times New Roman"/>
          <w:b/>
          <w:color w:val="auto"/>
          <w:sz w:val="28"/>
          <w:szCs w:val="28"/>
        </w:rPr>
        <w:t>Abstract</w:t>
      </w:r>
    </w:p>
    <w:p w14:paraId="0FD26F12" w14:textId="77777777" w:rsidR="00975AA6" w:rsidRPr="00975AA6" w:rsidRDefault="00211081" w:rsidP="00975AA6">
      <w:pPr>
        <w:pStyle w:val="Default"/>
        <w:spacing w:line="360" w:lineRule="auto"/>
        <w:jc w:val="both"/>
        <w:rPr>
          <w:rFonts w:ascii="Times New Roman" w:hAnsi="Times New Roman" w:cs="Times New Roman"/>
          <w:color w:val="auto"/>
        </w:rPr>
      </w:pPr>
      <w:r w:rsidRPr="00975AA6">
        <w:rPr>
          <w:rFonts w:ascii="Times New Roman" w:hAnsi="Times New Roman" w:cs="Times New Roman"/>
          <w:color w:val="auto"/>
        </w:rPr>
        <w:t xml:space="preserve"> Biological control (biocontrol) agents act on plants via numerous mechanisms, and can be used to protect plants from pathogens. Biocontrol agents can act directly as pathogen antagonists or competitors or indirectly to promote</w:t>
      </w:r>
      <w:bookmarkStart w:id="0" w:name="_GoBack"/>
      <w:bookmarkEnd w:id="0"/>
      <w:r w:rsidRPr="00975AA6">
        <w:rPr>
          <w:rFonts w:ascii="Times New Roman" w:hAnsi="Times New Roman" w:cs="Times New Roman"/>
          <w:color w:val="auto"/>
        </w:rPr>
        <w:t xml:space="preserve"> plant induced systemic resistance (ISR). </w:t>
      </w:r>
      <w:r w:rsidR="00CE222C" w:rsidRPr="00975AA6">
        <w:rPr>
          <w:rFonts w:ascii="Times New Roman" w:hAnsi="Times New Roman" w:cs="Times New Roman"/>
          <w:color w:val="auto"/>
          <w:shd w:val="clear" w:color="auto" w:fill="FFFFFF"/>
        </w:rPr>
        <w:t xml:space="preserve">Beneficial soil microorganisms can affect plant growth and resistance by the production of volatile organic compounds (VOCs). </w:t>
      </w:r>
      <w:r w:rsidR="00CE222C" w:rsidRPr="00975AA6">
        <w:rPr>
          <w:rFonts w:ascii="Times New Roman" w:hAnsi="Times New Roman" w:cs="Times New Roman"/>
          <w:color w:val="auto"/>
        </w:rPr>
        <w:t xml:space="preserve">VOCs </w:t>
      </w:r>
      <w:r w:rsidR="00CE222C" w:rsidRPr="00975AA6">
        <w:rPr>
          <w:rFonts w:ascii="Times New Roman" w:hAnsi="Times New Roman" w:cs="Times New Roman"/>
          <w:color w:val="auto"/>
          <w:shd w:val="clear" w:color="auto" w:fill="FFFFFF"/>
        </w:rPr>
        <w:t xml:space="preserve">play a significant role in promoting plant growth and </w:t>
      </w:r>
      <w:r w:rsidR="00CE222C" w:rsidRPr="00975AA6">
        <w:rPr>
          <w:rFonts w:ascii="Times New Roman" w:hAnsi="Times New Roman" w:cs="Times New Roman"/>
          <w:color w:val="auto"/>
        </w:rPr>
        <w:t xml:space="preserve">eliciting plant ISR. </w:t>
      </w:r>
      <w:r w:rsidR="00ED5C2A" w:rsidRPr="00975AA6">
        <w:rPr>
          <w:rFonts w:ascii="Times New Roman" w:hAnsi="Times New Roman" w:cs="Times New Roman"/>
          <w:i/>
          <w:color w:val="auto"/>
        </w:rPr>
        <w:t xml:space="preserve"> </w:t>
      </w:r>
      <w:r w:rsidR="001A38A5" w:rsidRPr="00975AA6">
        <w:rPr>
          <w:rFonts w:ascii="Times New Roman" w:hAnsi="Times New Roman" w:cs="Times New Roman"/>
          <w:color w:val="auto"/>
        </w:rPr>
        <w:t xml:space="preserve">For this purpose, the present study was aimed to evaluate the </w:t>
      </w:r>
      <w:r w:rsidR="00ED5C2A" w:rsidRPr="00975AA6">
        <w:rPr>
          <w:rFonts w:ascii="Times New Roman" w:hAnsi="Times New Roman" w:cs="Times New Roman"/>
          <w:color w:val="auto"/>
        </w:rPr>
        <w:t xml:space="preserve">plant growth promotion and defense inducing </w:t>
      </w:r>
      <w:r w:rsidR="001A38A5" w:rsidRPr="00975AA6">
        <w:rPr>
          <w:rFonts w:ascii="Times New Roman" w:hAnsi="Times New Roman" w:cs="Times New Roman"/>
          <w:color w:val="auto"/>
        </w:rPr>
        <w:t>potential of bacterial volatile organic compound (VOCs)</w:t>
      </w:r>
      <w:r w:rsidR="00ED5C2A" w:rsidRPr="00975AA6">
        <w:rPr>
          <w:rFonts w:ascii="Times New Roman" w:hAnsi="Times New Roman" w:cs="Times New Roman"/>
          <w:color w:val="auto"/>
        </w:rPr>
        <w:t>-</w:t>
      </w:r>
      <w:r w:rsidR="001A38A5" w:rsidRPr="00975AA6">
        <w:rPr>
          <w:rFonts w:ascii="Times New Roman" w:hAnsi="Times New Roman" w:cs="Times New Roman"/>
          <w:color w:val="auto"/>
        </w:rPr>
        <w:t xml:space="preserve">producing </w:t>
      </w:r>
      <w:r w:rsidR="00ED5C2A" w:rsidRPr="00975AA6">
        <w:rPr>
          <w:rFonts w:ascii="Times New Roman" w:hAnsi="Times New Roman" w:cs="Times New Roman"/>
          <w:color w:val="auto"/>
        </w:rPr>
        <w:t xml:space="preserve">selected </w:t>
      </w:r>
      <w:r w:rsidR="001A38A5" w:rsidRPr="00975AA6">
        <w:rPr>
          <w:rFonts w:ascii="Times New Roman" w:hAnsi="Times New Roman" w:cs="Times New Roman"/>
          <w:color w:val="auto"/>
        </w:rPr>
        <w:t xml:space="preserve">strains </w:t>
      </w:r>
      <w:r w:rsidR="001A38A5" w:rsidRPr="00975AA6">
        <w:rPr>
          <w:rFonts w:ascii="Times New Roman" w:hAnsi="Times New Roman" w:cs="Times New Roman"/>
          <w:color w:val="auto"/>
          <w:highlight w:val="yellow"/>
        </w:rPr>
        <w:t xml:space="preserve">(names) </w:t>
      </w:r>
      <w:r w:rsidR="001A38A5" w:rsidRPr="00975AA6">
        <w:rPr>
          <w:rFonts w:ascii="Times New Roman" w:hAnsi="Times New Roman" w:cs="Times New Roman"/>
          <w:color w:val="auto"/>
        </w:rPr>
        <w:t xml:space="preserve">against the necrotrophic fungal pathogen </w:t>
      </w:r>
      <w:proofErr w:type="spellStart"/>
      <w:r w:rsidR="001A38A5" w:rsidRPr="00975AA6">
        <w:rPr>
          <w:rFonts w:ascii="Times New Roman" w:hAnsi="Times New Roman" w:cs="Times New Roman"/>
          <w:i/>
          <w:color w:val="auto"/>
        </w:rPr>
        <w:t>Rhizoctonia</w:t>
      </w:r>
      <w:proofErr w:type="spellEnd"/>
      <w:r w:rsidR="001A38A5" w:rsidRPr="00975AA6">
        <w:rPr>
          <w:rFonts w:ascii="Times New Roman" w:hAnsi="Times New Roman" w:cs="Times New Roman"/>
          <w:i/>
          <w:color w:val="auto"/>
        </w:rPr>
        <w:t xml:space="preserve"> </w:t>
      </w:r>
      <w:proofErr w:type="spellStart"/>
      <w:r w:rsidR="001A38A5" w:rsidRPr="00975AA6">
        <w:rPr>
          <w:rFonts w:ascii="Times New Roman" w:hAnsi="Times New Roman" w:cs="Times New Roman"/>
          <w:i/>
          <w:color w:val="auto"/>
        </w:rPr>
        <w:t>solani</w:t>
      </w:r>
      <w:proofErr w:type="spellEnd"/>
      <w:r w:rsidR="00ED5C2A" w:rsidRPr="00975AA6">
        <w:rPr>
          <w:rFonts w:ascii="Times New Roman" w:hAnsi="Times New Roman" w:cs="Times New Roman"/>
          <w:i/>
          <w:color w:val="auto"/>
        </w:rPr>
        <w:t xml:space="preserve"> in vitro </w:t>
      </w:r>
      <w:r w:rsidR="00ED5C2A" w:rsidRPr="00975AA6">
        <w:rPr>
          <w:rFonts w:ascii="Times New Roman" w:hAnsi="Times New Roman" w:cs="Times New Roman"/>
          <w:color w:val="auto"/>
        </w:rPr>
        <w:t xml:space="preserve">and </w:t>
      </w:r>
      <w:r w:rsidR="00ED5C2A" w:rsidRPr="00975AA6">
        <w:rPr>
          <w:rFonts w:ascii="Times New Roman" w:hAnsi="Times New Roman" w:cs="Times New Roman"/>
          <w:i/>
          <w:color w:val="auto"/>
        </w:rPr>
        <w:t>in planta</w:t>
      </w:r>
      <w:r w:rsidR="001A38A5" w:rsidRPr="00975AA6">
        <w:rPr>
          <w:rFonts w:ascii="Times New Roman" w:hAnsi="Times New Roman" w:cs="Times New Roman"/>
          <w:color w:val="auto"/>
        </w:rPr>
        <w:t>.</w:t>
      </w:r>
      <w:r w:rsidR="001A38A5" w:rsidRPr="00975AA6">
        <w:rPr>
          <w:rFonts w:ascii="Times New Roman" w:hAnsi="Times New Roman" w:cs="Times New Roman"/>
          <w:i/>
          <w:color w:val="auto"/>
        </w:rPr>
        <w:t xml:space="preserve"> </w:t>
      </w:r>
      <w:r w:rsidR="00ED5C2A" w:rsidRPr="00975AA6">
        <w:rPr>
          <w:rFonts w:ascii="Times New Roman" w:hAnsi="Times New Roman" w:cs="Times New Roman"/>
          <w:color w:val="auto"/>
        </w:rPr>
        <w:t xml:space="preserve">First, we investigated the direct effects of bacterial VOCs on the mycelial growth </w:t>
      </w:r>
      <w:r w:rsidR="00ED5C2A" w:rsidRPr="00975AA6">
        <w:rPr>
          <w:rFonts w:ascii="Times New Roman" w:hAnsi="Times New Roman" w:cs="Times New Roman"/>
          <w:i/>
          <w:color w:val="auto"/>
        </w:rPr>
        <w:t>in vitro</w:t>
      </w:r>
      <w:r w:rsidR="00ED5C2A" w:rsidRPr="00975AA6">
        <w:rPr>
          <w:rFonts w:ascii="Times New Roman" w:hAnsi="Times New Roman" w:cs="Times New Roman"/>
          <w:color w:val="auto"/>
        </w:rPr>
        <w:t>.</w:t>
      </w:r>
      <w:r w:rsidR="00ED5C2A" w:rsidRPr="00975AA6">
        <w:rPr>
          <w:rStyle w:val="Emphasis"/>
          <w:rFonts w:ascii="Times New Roman" w:hAnsi="Times New Roman" w:cs="Times New Roman"/>
          <w:color w:val="auto"/>
          <w:shd w:val="clear" w:color="auto" w:fill="FFFFFF"/>
        </w:rPr>
        <w:t xml:space="preserve"> </w:t>
      </w:r>
      <w:r w:rsidR="001A38A5" w:rsidRPr="00975AA6">
        <w:rPr>
          <w:rFonts w:ascii="Times New Roman" w:eastAsia="AGaramond-Regular" w:hAnsi="Times New Roman" w:cs="Times New Roman"/>
          <w:color w:val="auto"/>
        </w:rPr>
        <w:t xml:space="preserve">Our results showed that among all the selected bacterial strains </w:t>
      </w:r>
      <w:r w:rsidR="001A38A5" w:rsidRPr="00975AA6">
        <w:rPr>
          <w:rFonts w:ascii="Times New Roman" w:eastAsia="AGaramond-Regular" w:hAnsi="Times New Roman" w:cs="Times New Roman"/>
          <w:i/>
          <w:color w:val="auto"/>
        </w:rPr>
        <w:t xml:space="preserve">Bacillus subtilis </w:t>
      </w:r>
      <w:r w:rsidR="001A38A5" w:rsidRPr="00975AA6">
        <w:rPr>
          <w:rFonts w:ascii="Times New Roman" w:eastAsia="AGaramond-Regular" w:hAnsi="Times New Roman" w:cs="Times New Roman"/>
          <w:color w:val="auto"/>
        </w:rPr>
        <w:t xml:space="preserve">and </w:t>
      </w:r>
      <w:r w:rsidR="001A38A5" w:rsidRPr="00975AA6">
        <w:rPr>
          <w:rFonts w:ascii="Times New Roman" w:eastAsia="AGaramond-Regular" w:hAnsi="Times New Roman" w:cs="Times New Roman"/>
          <w:i/>
          <w:color w:val="auto"/>
        </w:rPr>
        <w:t xml:space="preserve">Pseudomonas </w:t>
      </w:r>
      <w:r w:rsidR="001A38A5" w:rsidRPr="00975AA6">
        <w:rPr>
          <w:rFonts w:ascii="Times New Roman" w:eastAsia="AGaramond-Regular" w:hAnsi="Times New Roman" w:cs="Times New Roman"/>
          <w:color w:val="auto"/>
        </w:rPr>
        <w:t xml:space="preserve">sp. significantly inhibited the mycelial growth of </w:t>
      </w:r>
      <w:r w:rsidR="001A38A5" w:rsidRPr="00975AA6">
        <w:rPr>
          <w:rFonts w:ascii="Times New Roman" w:eastAsia="AGaramond-Regular" w:hAnsi="Times New Roman" w:cs="Times New Roman"/>
          <w:i/>
          <w:iCs/>
          <w:color w:val="auto"/>
        </w:rPr>
        <w:t xml:space="preserve">R. </w:t>
      </w:r>
      <w:proofErr w:type="spellStart"/>
      <w:r w:rsidR="001A38A5" w:rsidRPr="00975AA6">
        <w:rPr>
          <w:rFonts w:ascii="Times New Roman" w:eastAsia="AGaramond-Regular" w:hAnsi="Times New Roman" w:cs="Times New Roman"/>
          <w:i/>
          <w:iCs/>
          <w:color w:val="auto"/>
        </w:rPr>
        <w:t>solani</w:t>
      </w:r>
      <w:proofErr w:type="spellEnd"/>
      <w:r w:rsidR="001A38A5" w:rsidRPr="00975AA6">
        <w:rPr>
          <w:rFonts w:ascii="Times New Roman" w:eastAsia="AGaramond-Regular" w:hAnsi="Times New Roman" w:cs="Times New Roman"/>
          <w:i/>
          <w:iCs/>
          <w:color w:val="auto"/>
        </w:rPr>
        <w:t>.</w:t>
      </w:r>
      <w:r w:rsidR="001A38A5" w:rsidRPr="00975AA6">
        <w:rPr>
          <w:rFonts w:ascii="Times New Roman" w:eastAsia="AGaramond-Regular" w:hAnsi="Times New Roman" w:cs="Times New Roman"/>
          <w:color w:val="auto"/>
        </w:rPr>
        <w:t xml:space="preserve"> </w:t>
      </w:r>
      <w:r w:rsidR="00CE222C" w:rsidRPr="00975AA6">
        <w:rPr>
          <w:rFonts w:ascii="Times New Roman" w:hAnsi="Times New Roman" w:cs="Times New Roman"/>
          <w:color w:val="auto"/>
          <w:shd w:val="clear" w:color="auto" w:fill="FFFFFF"/>
        </w:rPr>
        <w:t xml:space="preserve">Seedlings briefly exposed to the screened bacterial VOCs in I-pate system were then transferred to </w:t>
      </w:r>
      <w:r w:rsidRPr="00975AA6">
        <w:rPr>
          <w:rFonts w:ascii="Times New Roman" w:hAnsi="Times New Roman" w:cs="Times New Roman"/>
          <w:color w:val="auto"/>
          <w:shd w:val="clear" w:color="auto" w:fill="FFFFFF"/>
        </w:rPr>
        <w:t xml:space="preserve">growth chamber </w:t>
      </w:r>
      <w:r w:rsidR="00CE222C" w:rsidRPr="00975AA6">
        <w:rPr>
          <w:rFonts w:ascii="Times New Roman" w:hAnsi="Times New Roman" w:cs="Times New Roman"/>
          <w:color w:val="auto"/>
          <w:shd w:val="clear" w:color="auto" w:fill="FFFFFF"/>
        </w:rPr>
        <w:t xml:space="preserve">for </w:t>
      </w:r>
      <w:r w:rsidR="00CE222C" w:rsidRPr="00975AA6">
        <w:rPr>
          <w:rFonts w:ascii="Times New Roman" w:hAnsi="Times New Roman" w:cs="Times New Roman"/>
          <w:i/>
          <w:color w:val="auto"/>
        </w:rPr>
        <w:t>i</w:t>
      </w:r>
      <w:r w:rsidR="00CE222C" w:rsidRPr="00975AA6">
        <w:rPr>
          <w:rStyle w:val="Emphasis"/>
          <w:rFonts w:ascii="Times New Roman" w:hAnsi="Times New Roman" w:cs="Times New Roman"/>
          <w:color w:val="auto"/>
          <w:shd w:val="clear" w:color="auto" w:fill="FFFFFF"/>
        </w:rPr>
        <w:t>n vivo</w:t>
      </w:r>
      <w:r w:rsidR="00CE222C" w:rsidRPr="00975AA6">
        <w:rPr>
          <w:rFonts w:ascii="Times New Roman" w:hAnsi="Times New Roman" w:cs="Times New Roman"/>
          <w:color w:val="auto"/>
          <w:shd w:val="clear" w:color="auto" w:fill="FFFFFF"/>
        </w:rPr>
        <w:t> </w:t>
      </w:r>
      <w:r w:rsidRPr="00975AA6">
        <w:rPr>
          <w:rFonts w:ascii="Times New Roman" w:hAnsi="Times New Roman" w:cs="Times New Roman"/>
          <w:color w:val="auto"/>
          <w:shd w:val="clear" w:color="auto" w:fill="FFFFFF"/>
        </w:rPr>
        <w:t>experiments</w:t>
      </w:r>
      <w:r w:rsidR="00CE222C" w:rsidRPr="00975AA6">
        <w:rPr>
          <w:rFonts w:ascii="Times New Roman" w:hAnsi="Times New Roman" w:cs="Times New Roman"/>
          <w:color w:val="auto"/>
          <w:shd w:val="clear" w:color="auto" w:fill="FFFFFF"/>
        </w:rPr>
        <w:t>,</w:t>
      </w:r>
      <w:r w:rsidRPr="00975AA6">
        <w:rPr>
          <w:rFonts w:ascii="Times New Roman" w:hAnsi="Times New Roman" w:cs="Times New Roman"/>
          <w:color w:val="auto"/>
          <w:shd w:val="clear" w:color="auto" w:fill="FFFFFF"/>
        </w:rPr>
        <w:t xml:space="preserve"> to investigate the effect of VOCs produced by the plant growth promoting rhizobacterium </w:t>
      </w:r>
      <w:r w:rsidRPr="00975AA6">
        <w:rPr>
          <w:rStyle w:val="Emphasis"/>
          <w:rFonts w:ascii="Times New Roman" w:hAnsi="Times New Roman" w:cs="Times New Roman"/>
          <w:color w:val="auto"/>
          <w:shd w:val="clear" w:color="auto" w:fill="FFFFFF"/>
        </w:rPr>
        <w:t>Bacillus subtilis</w:t>
      </w:r>
      <w:r w:rsidRPr="00975AA6">
        <w:rPr>
          <w:rFonts w:ascii="Times New Roman" w:hAnsi="Times New Roman" w:cs="Times New Roman"/>
          <w:color w:val="auto"/>
          <w:shd w:val="clear" w:color="auto" w:fill="FFFFFF"/>
        </w:rPr>
        <w:t xml:space="preserve"> and </w:t>
      </w:r>
      <w:r w:rsidRPr="00975AA6">
        <w:rPr>
          <w:rFonts w:ascii="Times New Roman" w:hAnsi="Times New Roman" w:cs="Times New Roman"/>
          <w:i/>
          <w:color w:val="auto"/>
          <w:shd w:val="clear" w:color="auto" w:fill="FFFFFF"/>
        </w:rPr>
        <w:t xml:space="preserve">Pseudomonas </w:t>
      </w:r>
      <w:r w:rsidRPr="00975AA6">
        <w:rPr>
          <w:rFonts w:ascii="Times New Roman" w:hAnsi="Times New Roman" w:cs="Times New Roman"/>
          <w:color w:val="auto"/>
          <w:shd w:val="clear" w:color="auto" w:fill="FFFFFF"/>
        </w:rPr>
        <w:t>sp. on growth promotion</w:t>
      </w:r>
      <w:r w:rsidR="00ED5C2A" w:rsidRPr="00975AA6">
        <w:rPr>
          <w:rFonts w:ascii="Times New Roman" w:hAnsi="Times New Roman" w:cs="Times New Roman"/>
          <w:color w:val="auto"/>
          <w:shd w:val="clear" w:color="auto" w:fill="FFFFFF"/>
        </w:rPr>
        <w:t xml:space="preserve"> and defense induction</w:t>
      </w:r>
      <w:r w:rsidRPr="00975AA6">
        <w:rPr>
          <w:rFonts w:ascii="Times New Roman" w:hAnsi="Times New Roman" w:cs="Times New Roman"/>
          <w:color w:val="auto"/>
          <w:shd w:val="clear" w:color="auto" w:fill="FFFFFF"/>
        </w:rPr>
        <w:t xml:space="preserve"> in </w:t>
      </w:r>
      <w:r w:rsidR="003D6F6B" w:rsidRPr="00975AA6">
        <w:rPr>
          <w:rFonts w:ascii="Times New Roman" w:hAnsi="Times New Roman" w:cs="Times New Roman"/>
          <w:color w:val="auto"/>
          <w:shd w:val="clear" w:color="auto" w:fill="FFFFFF"/>
        </w:rPr>
        <w:t>maize</w:t>
      </w:r>
      <w:r w:rsidRPr="00975AA6">
        <w:rPr>
          <w:rFonts w:ascii="Times New Roman" w:hAnsi="Times New Roman" w:cs="Times New Roman"/>
          <w:color w:val="auto"/>
          <w:shd w:val="clear" w:color="auto" w:fill="FFFFFF"/>
        </w:rPr>
        <w:t xml:space="preserve"> plants. </w:t>
      </w:r>
      <w:r w:rsidR="00CE222C" w:rsidRPr="00975AA6">
        <w:rPr>
          <w:rFonts w:ascii="Times New Roman" w:hAnsi="Times New Roman" w:cs="Times New Roman"/>
          <w:color w:val="auto"/>
          <w:shd w:val="clear" w:color="auto" w:fill="FFFFFF"/>
        </w:rPr>
        <w:t xml:space="preserve">We, first observed a significant decrease in disease incidence/severity in the bacterial VOCs treated plants. </w:t>
      </w:r>
      <w:r w:rsidRPr="00975AA6">
        <w:rPr>
          <w:rFonts w:ascii="Times New Roman" w:hAnsi="Times New Roman" w:cs="Times New Roman"/>
          <w:color w:val="auto"/>
          <w:shd w:val="clear" w:color="auto" w:fill="FFFFFF"/>
        </w:rPr>
        <w:t>We</w:t>
      </w:r>
      <w:r w:rsidR="00CE222C" w:rsidRPr="00975AA6">
        <w:rPr>
          <w:rFonts w:ascii="Times New Roman" w:hAnsi="Times New Roman" w:cs="Times New Roman"/>
          <w:color w:val="auto"/>
          <w:shd w:val="clear" w:color="auto" w:fill="FFFFFF"/>
        </w:rPr>
        <w:t>, then</w:t>
      </w:r>
      <w:r w:rsidRPr="00975AA6">
        <w:rPr>
          <w:rFonts w:ascii="Times New Roman" w:hAnsi="Times New Roman" w:cs="Times New Roman"/>
          <w:color w:val="auto"/>
          <w:shd w:val="clear" w:color="auto" w:fill="FFFFFF"/>
        </w:rPr>
        <w:t xml:space="preserve"> observed a significant increase in plant biomass</w:t>
      </w:r>
      <w:r w:rsidR="00ED5C2A" w:rsidRPr="00975AA6">
        <w:rPr>
          <w:rFonts w:ascii="Times New Roman" w:hAnsi="Times New Roman" w:cs="Times New Roman"/>
          <w:color w:val="auto"/>
          <w:shd w:val="clear" w:color="auto" w:fill="FFFFFF"/>
        </w:rPr>
        <w:t xml:space="preserve"> (root, shoot lengths),</w:t>
      </w:r>
      <w:r w:rsidRPr="00975AA6">
        <w:rPr>
          <w:rFonts w:ascii="Times New Roman" w:hAnsi="Times New Roman" w:cs="Times New Roman"/>
          <w:color w:val="auto"/>
          <w:shd w:val="clear" w:color="auto" w:fill="FFFFFF"/>
        </w:rPr>
        <w:t xml:space="preserve"> photosynthesis</w:t>
      </w:r>
      <w:r w:rsidR="00ED5C2A" w:rsidRPr="00975AA6">
        <w:rPr>
          <w:rFonts w:ascii="Times New Roman" w:hAnsi="Times New Roman" w:cs="Times New Roman"/>
          <w:color w:val="auto"/>
          <w:shd w:val="clear" w:color="auto" w:fill="FFFFFF"/>
        </w:rPr>
        <w:t xml:space="preserve"> (chlorophyll a and b, carotenoids)</w:t>
      </w:r>
      <w:r w:rsidR="003D6F6B" w:rsidRPr="00975AA6">
        <w:rPr>
          <w:rFonts w:ascii="Times New Roman" w:hAnsi="Times New Roman" w:cs="Times New Roman"/>
          <w:color w:val="auto"/>
          <w:shd w:val="clear" w:color="auto" w:fill="FFFFFF"/>
        </w:rPr>
        <w:t>, protein content and antioxidant enzymes (SOD, POD)</w:t>
      </w:r>
      <w:r w:rsidR="00ED5C2A" w:rsidRPr="00975AA6">
        <w:rPr>
          <w:rFonts w:ascii="Times New Roman" w:hAnsi="Times New Roman" w:cs="Times New Roman"/>
          <w:color w:val="auto"/>
          <w:shd w:val="clear" w:color="auto" w:fill="FFFFFF"/>
        </w:rPr>
        <w:t xml:space="preserve"> in pot experiment under controlled conditions</w:t>
      </w:r>
      <w:r w:rsidRPr="00975AA6">
        <w:rPr>
          <w:rFonts w:ascii="Times New Roman" w:hAnsi="Times New Roman" w:cs="Times New Roman"/>
          <w:color w:val="auto"/>
          <w:shd w:val="clear" w:color="auto" w:fill="FFFFFF"/>
        </w:rPr>
        <w:t xml:space="preserve">. Furthermore, </w:t>
      </w:r>
      <w:r w:rsidR="003D6F6B" w:rsidRPr="00975AA6">
        <w:rPr>
          <w:rFonts w:ascii="Times New Roman" w:hAnsi="Times New Roman" w:cs="Times New Roman"/>
          <w:color w:val="auto"/>
          <w:shd w:val="clear" w:color="auto" w:fill="FFFFFF"/>
        </w:rPr>
        <w:t>maize</w:t>
      </w:r>
      <w:r w:rsidRPr="00975AA6">
        <w:rPr>
          <w:rFonts w:ascii="Times New Roman" w:hAnsi="Times New Roman" w:cs="Times New Roman"/>
          <w:color w:val="auto"/>
          <w:shd w:val="clear" w:color="auto" w:fill="FFFFFF"/>
        </w:rPr>
        <w:t xml:space="preserve"> plants showed </w:t>
      </w:r>
      <w:r w:rsidR="003D6F6B" w:rsidRPr="00975AA6">
        <w:rPr>
          <w:rFonts w:ascii="Times New Roman" w:hAnsi="Times New Roman" w:cs="Times New Roman"/>
          <w:color w:val="auto"/>
          <w:shd w:val="clear" w:color="auto" w:fill="FFFFFF"/>
        </w:rPr>
        <w:t>increased activities of defense enzymes (POD, PAL, PPO and chitinase)</w:t>
      </w:r>
      <w:r w:rsidR="00CE222C" w:rsidRPr="00975AA6">
        <w:rPr>
          <w:rFonts w:ascii="Times New Roman" w:hAnsi="Times New Roman" w:cs="Times New Roman"/>
          <w:color w:val="auto"/>
          <w:shd w:val="clear" w:color="auto" w:fill="FFFFFF"/>
        </w:rPr>
        <w:t xml:space="preserve"> conferring resistance to VOCs exposed plants</w:t>
      </w:r>
      <w:r w:rsidR="003D6F6B" w:rsidRPr="00975AA6">
        <w:rPr>
          <w:rFonts w:ascii="Times New Roman" w:hAnsi="Times New Roman" w:cs="Times New Roman"/>
          <w:color w:val="auto"/>
          <w:shd w:val="clear" w:color="auto" w:fill="FFFFFF"/>
        </w:rPr>
        <w:t>.</w:t>
      </w:r>
      <w:r w:rsidRPr="00975AA6">
        <w:rPr>
          <w:rFonts w:ascii="Times New Roman" w:hAnsi="Times New Roman" w:cs="Times New Roman"/>
          <w:color w:val="auto"/>
          <w:shd w:val="clear" w:color="auto" w:fill="FFFFFF"/>
        </w:rPr>
        <w:t> </w:t>
      </w:r>
      <w:r w:rsidR="003D6F6B" w:rsidRPr="00975AA6">
        <w:rPr>
          <w:rFonts w:ascii="Times New Roman" w:hAnsi="Times New Roman" w:cs="Times New Roman"/>
          <w:color w:val="auto"/>
          <w:shd w:val="clear" w:color="auto" w:fill="FFFFFF"/>
        </w:rPr>
        <w:t xml:space="preserve"> Our findings </w:t>
      </w:r>
      <w:r w:rsidR="00975AA6" w:rsidRPr="00975AA6">
        <w:rPr>
          <w:rFonts w:ascii="Times New Roman" w:hAnsi="Times New Roman" w:cs="Times New Roman"/>
          <w:color w:val="auto"/>
          <w:shd w:val="clear" w:color="auto" w:fill="FFFFFF"/>
        </w:rPr>
        <w:t>reveal</w:t>
      </w:r>
      <w:r w:rsidR="003D6F6B" w:rsidRPr="00975AA6">
        <w:rPr>
          <w:rFonts w:ascii="Times New Roman" w:hAnsi="Times New Roman" w:cs="Times New Roman"/>
          <w:color w:val="auto"/>
          <w:shd w:val="clear" w:color="auto" w:fill="FFFFFF"/>
        </w:rPr>
        <w:t xml:space="preserve"> that </w:t>
      </w:r>
      <w:r w:rsidR="003D6F6B" w:rsidRPr="00975AA6">
        <w:rPr>
          <w:rStyle w:val="Emphasis"/>
          <w:rFonts w:ascii="Times New Roman" w:hAnsi="Times New Roman" w:cs="Times New Roman"/>
          <w:color w:val="auto"/>
          <w:shd w:val="clear" w:color="auto" w:fill="FFFFFF"/>
        </w:rPr>
        <w:t>Bacillus subtilis</w:t>
      </w:r>
      <w:r w:rsidR="003D6F6B" w:rsidRPr="00975AA6">
        <w:rPr>
          <w:rFonts w:ascii="Times New Roman" w:hAnsi="Times New Roman" w:cs="Times New Roman"/>
          <w:color w:val="auto"/>
          <w:shd w:val="clear" w:color="auto" w:fill="FFFFFF"/>
        </w:rPr>
        <w:t xml:space="preserve"> and </w:t>
      </w:r>
      <w:r w:rsidR="003D6F6B" w:rsidRPr="00975AA6">
        <w:rPr>
          <w:rFonts w:ascii="Times New Roman" w:hAnsi="Times New Roman" w:cs="Times New Roman"/>
          <w:i/>
          <w:color w:val="auto"/>
          <w:shd w:val="clear" w:color="auto" w:fill="FFFFFF"/>
        </w:rPr>
        <w:t xml:space="preserve">Pseudomonas </w:t>
      </w:r>
      <w:r w:rsidR="003D6F6B" w:rsidRPr="00975AA6">
        <w:rPr>
          <w:rFonts w:ascii="Times New Roman" w:hAnsi="Times New Roman" w:cs="Times New Roman"/>
          <w:color w:val="auto"/>
          <w:shd w:val="clear" w:color="auto" w:fill="FFFFFF"/>
        </w:rPr>
        <w:t xml:space="preserve">sp.-derived VOCs promote plant growth possibly by triggering growth hormone activity, and elicited ISR </w:t>
      </w:r>
      <w:r w:rsidR="00033E71">
        <w:rPr>
          <w:rFonts w:ascii="Times New Roman" w:hAnsi="Times New Roman" w:cs="Times New Roman"/>
          <w:color w:val="auto"/>
          <w:shd w:val="clear" w:color="auto" w:fill="FFFFFF"/>
        </w:rPr>
        <w:t xml:space="preserve">through activation of defense enzymes, </w:t>
      </w:r>
      <w:r w:rsidR="003D6F6B" w:rsidRPr="00975AA6">
        <w:rPr>
          <w:rFonts w:ascii="Times New Roman" w:hAnsi="Times New Roman" w:cs="Times New Roman"/>
          <w:color w:val="auto"/>
          <w:shd w:val="clear" w:color="auto" w:fill="FFFFFF"/>
        </w:rPr>
        <w:t xml:space="preserve">provide new insights into the mechanism of plant growth promotion </w:t>
      </w:r>
      <w:r w:rsidR="00975AA6" w:rsidRPr="00975AA6">
        <w:rPr>
          <w:rFonts w:ascii="Times New Roman" w:hAnsi="Times New Roman" w:cs="Times New Roman"/>
          <w:color w:val="auto"/>
          <w:shd w:val="clear" w:color="auto" w:fill="FFFFFF"/>
        </w:rPr>
        <w:t xml:space="preserve">and defense induction </w:t>
      </w:r>
      <w:r w:rsidR="003D6F6B" w:rsidRPr="00975AA6">
        <w:rPr>
          <w:rFonts w:ascii="Times New Roman" w:hAnsi="Times New Roman" w:cs="Times New Roman"/>
          <w:color w:val="auto"/>
          <w:shd w:val="clear" w:color="auto" w:fill="FFFFFF"/>
        </w:rPr>
        <w:t>by bacterial VOCs.</w:t>
      </w:r>
      <w:r w:rsidR="00975AA6" w:rsidRPr="00975AA6">
        <w:rPr>
          <w:rFonts w:ascii="Times New Roman" w:hAnsi="Times New Roman" w:cs="Times New Roman"/>
          <w:color w:val="auto"/>
          <w:shd w:val="clear" w:color="auto" w:fill="FFFFFF"/>
        </w:rPr>
        <w:t xml:space="preserve"> </w:t>
      </w:r>
    </w:p>
    <w:p w14:paraId="16FBAF34" w14:textId="77777777" w:rsidR="003D6F6B" w:rsidRPr="00975AA6" w:rsidRDefault="00975AA6" w:rsidP="00975AA6">
      <w:pPr>
        <w:spacing w:line="360" w:lineRule="auto"/>
        <w:jc w:val="both"/>
        <w:rPr>
          <w:rFonts w:ascii="Times New Roman" w:hAnsi="Times New Roman" w:cs="Times New Roman"/>
          <w:i/>
          <w:sz w:val="24"/>
          <w:szCs w:val="24"/>
        </w:rPr>
      </w:pPr>
      <w:r w:rsidRPr="00975AA6">
        <w:rPr>
          <w:rFonts w:ascii="Times New Roman" w:hAnsi="Times New Roman" w:cs="Times New Roman"/>
          <w:sz w:val="24"/>
          <w:szCs w:val="24"/>
        </w:rPr>
        <w:lastRenderedPageBreak/>
        <w:t xml:space="preserve"> </w:t>
      </w:r>
    </w:p>
    <w:p w14:paraId="507D1111" w14:textId="77777777" w:rsidR="00CE222C" w:rsidRPr="00975AA6" w:rsidRDefault="00CE222C" w:rsidP="00975AA6">
      <w:pPr>
        <w:pStyle w:val="Default"/>
        <w:spacing w:line="360" w:lineRule="auto"/>
        <w:jc w:val="both"/>
        <w:rPr>
          <w:rFonts w:ascii="Times New Roman" w:hAnsi="Times New Roman" w:cs="Times New Roman"/>
          <w:color w:val="auto"/>
        </w:rPr>
      </w:pPr>
    </w:p>
    <w:p w14:paraId="69049556" w14:textId="77777777" w:rsidR="00152B3C" w:rsidRPr="00975AA6" w:rsidRDefault="00152B3C" w:rsidP="00975AA6">
      <w:pPr>
        <w:spacing w:line="360" w:lineRule="auto"/>
        <w:jc w:val="both"/>
        <w:rPr>
          <w:rFonts w:ascii="Times New Roman" w:hAnsi="Times New Roman" w:cs="Times New Roman"/>
          <w:sz w:val="24"/>
          <w:szCs w:val="24"/>
        </w:rPr>
      </w:pPr>
    </w:p>
    <w:sectPr w:rsidR="00152B3C" w:rsidRPr="00975AA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IPDWL C+ Helvetica Neue LT Std">
    <w:altName w:val="Helvetica Neue LT Std"/>
    <w:panose1 w:val="00000000000000000000"/>
    <w:charset w:val="00"/>
    <w:family w:val="swiss"/>
    <w:notTrueType/>
    <w:pitch w:val="default"/>
    <w:sig w:usb0="00000003" w:usb1="00000000" w:usb2="00000000" w:usb3="00000000" w:csb0="00000001" w:csb1="00000000"/>
  </w:font>
  <w:font w:name="AGaramond-Regular">
    <w:altName w:val="Yu Gothic"/>
    <w:panose1 w:val="00000000000000000000"/>
    <w:charset w:val="80"/>
    <w:family w:val="roman"/>
    <w:notTrueType/>
    <w:pitch w:val="default"/>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1EF"/>
    <w:rsid w:val="00033E71"/>
    <w:rsid w:val="0009569A"/>
    <w:rsid w:val="00152B3C"/>
    <w:rsid w:val="001A38A5"/>
    <w:rsid w:val="00211081"/>
    <w:rsid w:val="00343E21"/>
    <w:rsid w:val="003911EF"/>
    <w:rsid w:val="003B4525"/>
    <w:rsid w:val="003D6F6B"/>
    <w:rsid w:val="004B60EC"/>
    <w:rsid w:val="004D1F7D"/>
    <w:rsid w:val="004E0EA1"/>
    <w:rsid w:val="007721FC"/>
    <w:rsid w:val="007A4457"/>
    <w:rsid w:val="00864F57"/>
    <w:rsid w:val="00940650"/>
    <w:rsid w:val="00975AA6"/>
    <w:rsid w:val="00B9169C"/>
    <w:rsid w:val="00BB0524"/>
    <w:rsid w:val="00CE222C"/>
    <w:rsid w:val="00E82920"/>
    <w:rsid w:val="00ED4ED3"/>
    <w:rsid w:val="00ED5C2A"/>
    <w:rsid w:val="00F672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8C1A0"/>
  <w15:chartTrackingRefBased/>
  <w15:docId w15:val="{25D7B0EB-B7ED-41BA-9D98-1A785A3A8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5AA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11081"/>
    <w:pPr>
      <w:autoSpaceDE w:val="0"/>
      <w:autoSpaceDN w:val="0"/>
      <w:adjustRightInd w:val="0"/>
      <w:spacing w:after="0" w:line="240" w:lineRule="auto"/>
    </w:pPr>
    <w:rPr>
      <w:rFonts w:ascii="IPDWL C+ Helvetica Neue LT Std" w:hAnsi="IPDWL C+ Helvetica Neue LT Std" w:cs="IPDWL C+ Helvetica Neue LT Std"/>
      <w:color w:val="000000"/>
      <w:sz w:val="24"/>
      <w:szCs w:val="24"/>
    </w:rPr>
  </w:style>
  <w:style w:type="character" w:styleId="Emphasis">
    <w:name w:val="Emphasis"/>
    <w:basedOn w:val="DefaultParagraphFont"/>
    <w:uiPriority w:val="20"/>
    <w:qFormat/>
    <w:rsid w:val="00211081"/>
    <w:rPr>
      <w:i/>
      <w:iCs/>
    </w:rPr>
  </w:style>
  <w:style w:type="character" w:customStyle="1" w:styleId="Heading1Char">
    <w:name w:val="Heading 1 Char"/>
    <w:basedOn w:val="DefaultParagraphFont"/>
    <w:link w:val="Heading1"/>
    <w:uiPriority w:val="9"/>
    <w:rsid w:val="00975AA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346</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Fayyaz Ashraf</dc:creator>
  <cp:keywords/>
  <dc:description/>
  <cp:lastModifiedBy>MyUserName</cp:lastModifiedBy>
  <cp:revision>2</cp:revision>
  <dcterms:created xsi:type="dcterms:W3CDTF">2018-05-17T08:03:00Z</dcterms:created>
  <dcterms:modified xsi:type="dcterms:W3CDTF">2018-05-17T08:03:00Z</dcterms:modified>
</cp:coreProperties>
</file>