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6FB" w:rsidRDefault="00CF06FB" w:rsidP="00CF06FB">
      <w:pPr>
        <w:spacing w:line="360" w:lineRule="auto"/>
        <w:jc w:val="center"/>
        <w:rPr>
          <w:b/>
        </w:rPr>
      </w:pPr>
      <w:r>
        <w:rPr>
          <w:b/>
        </w:rPr>
        <w:t xml:space="preserve">Knowledge and Adoption of Agricultural Biotechnology </w:t>
      </w:r>
      <w:proofErr w:type="gramStart"/>
      <w:r>
        <w:rPr>
          <w:b/>
        </w:rPr>
        <w:t>Among</w:t>
      </w:r>
      <w:proofErr w:type="gramEnd"/>
      <w:r>
        <w:rPr>
          <w:b/>
        </w:rPr>
        <w:t xml:space="preserve"> Small-Scale Farmers in Taraba State Nigeria</w:t>
      </w:r>
    </w:p>
    <w:p w:rsidR="00CF06FB" w:rsidRDefault="00CF06FB" w:rsidP="00CF06FB">
      <w:pPr>
        <w:spacing w:line="360" w:lineRule="auto"/>
        <w:jc w:val="center"/>
      </w:pPr>
      <w:r>
        <w:t>A. H.Paul¹,</w:t>
      </w:r>
      <w:r w:rsidRPr="00DB7B2A">
        <w:t xml:space="preserve"> E. P. Ejembi</w:t>
      </w:r>
      <w:r>
        <w:t xml:space="preserve">² and R. K. </w:t>
      </w:r>
      <w:r w:rsidRPr="00DB7B2A">
        <w:t>Jiriko</w:t>
      </w:r>
      <w:r>
        <w:t>³</w:t>
      </w:r>
    </w:p>
    <w:p w:rsidR="00CF06FB" w:rsidRDefault="00CF06FB" w:rsidP="00CF06FB">
      <w:pPr>
        <w:spacing w:line="360" w:lineRule="auto"/>
        <w:jc w:val="center"/>
      </w:pPr>
      <w:r>
        <w:t>¹Department of Agricultural Economics and Extension, Federal University Wukari, Nigeria</w:t>
      </w:r>
    </w:p>
    <w:p w:rsidR="00CF06FB" w:rsidRDefault="00CF06FB" w:rsidP="00CF06FB">
      <w:pPr>
        <w:spacing w:line="360" w:lineRule="auto"/>
      </w:pPr>
      <w:r>
        <w:t>²˒³</w:t>
      </w:r>
      <w:r w:rsidRPr="00E15BB8">
        <w:t>Department of Agricultural Extension and Communication, University of Agri</w:t>
      </w:r>
      <w:r>
        <w:t xml:space="preserve">culture, </w:t>
      </w:r>
      <w:proofErr w:type="spellStart"/>
      <w:r w:rsidRPr="00E15BB8">
        <w:t>Makurdi</w:t>
      </w:r>
      <w:proofErr w:type="spellEnd"/>
      <w:r>
        <w:t>, Nigeria</w:t>
      </w:r>
    </w:p>
    <w:p w:rsidR="00CF06FB" w:rsidRPr="00E15BB8" w:rsidRDefault="00CF06FB" w:rsidP="00CF06FB">
      <w:pPr>
        <w:spacing w:line="360" w:lineRule="auto"/>
        <w:jc w:val="center"/>
      </w:pPr>
    </w:p>
    <w:p w:rsidR="00CF06FB" w:rsidRPr="00B30E53" w:rsidRDefault="00CF06FB" w:rsidP="00CF06FB">
      <w:pPr>
        <w:spacing w:line="360" w:lineRule="auto"/>
        <w:jc w:val="both"/>
        <w:rPr>
          <w:b/>
        </w:rPr>
      </w:pPr>
      <w:r>
        <w:rPr>
          <w:b/>
        </w:rPr>
        <w:t xml:space="preserve">                                                             </w:t>
      </w:r>
      <w:r w:rsidRPr="00B30E53">
        <w:rPr>
          <w:b/>
        </w:rPr>
        <w:t>ABSTRACT</w:t>
      </w:r>
    </w:p>
    <w:p w:rsidR="00CF06FB" w:rsidRPr="00400B72" w:rsidRDefault="00CF06FB" w:rsidP="00CF06FB">
      <w:pPr>
        <w:spacing w:line="360" w:lineRule="auto"/>
        <w:jc w:val="both"/>
      </w:pPr>
      <w:r w:rsidRPr="0066003D">
        <w:t>The study was carried out to d</w:t>
      </w:r>
      <w:r>
        <w:t xml:space="preserve">etermine the level of knowledge </w:t>
      </w:r>
      <w:r w:rsidRPr="0066003D">
        <w:t>and adoption of agricultural biotechnology in Taraba state. Purposive and simple sampling techniques were used to select respondents. Questionnaires were administered to 90 respondents. Data were analyzed using descriptive and inferential statistics. The results showed that majority (73.3%</w:t>
      </w:r>
      <w:r>
        <w:t>) of the respondents were small-</w:t>
      </w:r>
      <w:r w:rsidRPr="0066003D">
        <w:t xml:space="preserve">scale farmers whereas 24.4 percent </w:t>
      </w:r>
      <w:r w:rsidRPr="00400B72">
        <w:t>were</w:t>
      </w:r>
      <w:r w:rsidRPr="00145AA7">
        <w:rPr>
          <w:color w:val="FF0000"/>
        </w:rPr>
        <w:t xml:space="preserve"> </w:t>
      </w:r>
      <w:r w:rsidRPr="0066003D">
        <w:t xml:space="preserve">engaged in secondary </w:t>
      </w:r>
      <w:r w:rsidRPr="00400B72">
        <w:t>occupations</w:t>
      </w:r>
      <w:r w:rsidR="00400B72" w:rsidRPr="00400B72">
        <w:t xml:space="preserve">. </w:t>
      </w:r>
      <w:r w:rsidRPr="00400B72">
        <w:t>The mean farm size was 1-5 ha. Majority (72.2%) had one form of formal education or another. About 84 percent (84.4%) had been farming for at least 10 years. There was a mean household size of 6-10 persons. Many (97.8%) of the respondents were knowledgeable about biotechnology and about 70.0 percent (</w:t>
      </w:r>
      <w:r w:rsidR="00400B72" w:rsidRPr="00400B72">
        <w:t>70.1%</w:t>
      </w:r>
      <w:r w:rsidRPr="00400B72">
        <w:t>) reported that the biotechnology products which they had adopted were very good for animals and human consumption. The result of Pearson’s correlation (r=0.699) was significant at the 0.01 alpha level. Therefore, the hypothesis that there is no significant relationship between knowledge and adoption of agricultural biotechnology was rejected. It was concluded that the agricultural biotechnologies that were adopted were very safe for animals, humans and the environment. It was recommended that government should employ more extension agents to help educate farmers about agricultural biotechnology.</w:t>
      </w:r>
    </w:p>
    <w:p w:rsidR="00B15A8C" w:rsidRPr="00400B72" w:rsidRDefault="00CF06FB" w:rsidP="00CF06FB">
      <w:r w:rsidRPr="00400B72">
        <w:rPr>
          <w:b/>
        </w:rPr>
        <w:t>Key words: Knowledge, Adoption, Agricultural, Biotechnology, Small-Scale Farmers</w:t>
      </w:r>
    </w:p>
    <w:sectPr w:rsidR="00B15A8C" w:rsidRPr="00400B72" w:rsidSect="00B15A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CF06FB"/>
    <w:rsid w:val="00400B72"/>
    <w:rsid w:val="00B15A8C"/>
    <w:rsid w:val="00CF06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6F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2018-03-16T13:10:00Z</dcterms:created>
  <dcterms:modified xsi:type="dcterms:W3CDTF">2018-03-16T15:19:00Z</dcterms:modified>
</cp:coreProperties>
</file>