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E5815" w:rsidP="00494130">
      <w:pPr>
        <w:pStyle w:val="1"/>
        <w:spacing w:before="170"/>
        <w:ind w:left="0"/>
      </w:pPr>
      <w:r>
        <w:rPr>
          <w:rFonts w:eastAsiaTheme="minorEastAsia" w:hint="eastAsia"/>
          <w:color w:val="337AB7"/>
          <w:lang w:eastAsia="ko-KR"/>
        </w:rPr>
        <w:t xml:space="preserve">Quality characteristics of </w:t>
      </w:r>
      <w:proofErr w:type="spellStart"/>
      <w:r>
        <w:rPr>
          <w:rFonts w:eastAsiaTheme="minorEastAsia" w:hint="eastAsia"/>
          <w:color w:val="337AB7"/>
          <w:lang w:eastAsia="ko-KR"/>
        </w:rPr>
        <w:t>sweetpotato</w:t>
      </w:r>
      <w:proofErr w:type="spellEnd"/>
      <w:r>
        <w:rPr>
          <w:rFonts w:eastAsiaTheme="minorEastAsia" w:hint="eastAsia"/>
          <w:color w:val="337AB7"/>
          <w:lang w:eastAsia="ko-KR"/>
        </w:rPr>
        <w:t xml:space="preserve"> varieties according to </w:t>
      </w:r>
      <w:r w:rsidR="002661FC">
        <w:rPr>
          <w:rFonts w:eastAsiaTheme="minorEastAsia" w:hint="eastAsia"/>
          <w:color w:val="337AB7"/>
          <w:lang w:eastAsia="ko-KR"/>
        </w:rPr>
        <w:t>storage conditions</w:t>
      </w:r>
    </w:p>
    <w:p w:rsidR="000262B4" w:rsidRDefault="007E5815" w:rsidP="007A535C">
      <w:pPr>
        <w:pStyle w:val="a3"/>
        <w:spacing w:before="73" w:line="198" w:lineRule="exact"/>
        <w:ind w:left="100" w:right="1618"/>
        <w:rPr>
          <w:rFonts w:ascii="Arial" w:eastAsiaTheme="minorEastAsia"/>
          <w:lang w:eastAsia="ko-KR"/>
        </w:rPr>
      </w:pPr>
      <w:proofErr w:type="spellStart"/>
      <w:r w:rsidRPr="008C62BD">
        <w:rPr>
          <w:rFonts w:ascii="Arial" w:eastAsiaTheme="minorEastAsia" w:hint="eastAsia"/>
          <w:b/>
          <w:lang w:eastAsia="ko-KR"/>
        </w:rPr>
        <w:t>Gyeong</w:t>
      </w:r>
      <w:proofErr w:type="spellEnd"/>
      <w:r w:rsidRPr="008C62BD">
        <w:rPr>
          <w:rFonts w:ascii="Arial" w:eastAsiaTheme="minorEastAsia" w:hint="eastAsia"/>
          <w:b/>
          <w:lang w:eastAsia="ko-KR"/>
        </w:rPr>
        <w:t>-</w:t>
      </w:r>
      <w:r w:rsidR="007A535C">
        <w:rPr>
          <w:rFonts w:ascii="Arial" w:eastAsiaTheme="minorEastAsia" w:hint="eastAsia"/>
          <w:b/>
          <w:lang w:eastAsia="ko-KR"/>
        </w:rPr>
        <w:t>D</w:t>
      </w:r>
      <w:r w:rsidRPr="008C62BD">
        <w:rPr>
          <w:rFonts w:ascii="Arial" w:eastAsiaTheme="minorEastAsia" w:hint="eastAsia"/>
          <w:b/>
          <w:lang w:eastAsia="ko-KR"/>
        </w:rPr>
        <w:t>an Yu</w:t>
      </w:r>
      <w:r w:rsidR="005973B9">
        <w:rPr>
          <w:rFonts w:ascii="Arial"/>
        </w:rPr>
        <w:t>,</w:t>
      </w:r>
      <w:r w:rsidR="008C62BD">
        <w:rPr>
          <w:rFonts w:ascii="Arial" w:eastAsiaTheme="minorEastAsia" w:hint="eastAsia"/>
          <w:lang w:eastAsia="ko-KR"/>
        </w:rPr>
        <w:t xml:space="preserve"> </w:t>
      </w:r>
      <w:proofErr w:type="spellStart"/>
      <w:r w:rsidR="008C62BD">
        <w:rPr>
          <w:rFonts w:ascii="Arial" w:eastAsiaTheme="minorEastAsia" w:hint="eastAsia"/>
          <w:lang w:eastAsia="ko-KR"/>
        </w:rPr>
        <w:t>Hyeong</w:t>
      </w:r>
      <w:proofErr w:type="spellEnd"/>
      <w:r w:rsidR="008C62BD">
        <w:rPr>
          <w:rFonts w:ascii="Arial" w:eastAsiaTheme="minorEastAsia" w:hint="eastAsia"/>
          <w:lang w:eastAsia="ko-KR"/>
        </w:rPr>
        <w:t>-Un Lee, Jung-</w:t>
      </w:r>
      <w:proofErr w:type="spellStart"/>
      <w:r w:rsidR="008C62BD">
        <w:rPr>
          <w:rFonts w:ascii="Arial" w:eastAsiaTheme="minorEastAsia" w:hint="eastAsia"/>
          <w:lang w:eastAsia="ko-KR"/>
        </w:rPr>
        <w:t>Wook</w:t>
      </w:r>
      <w:proofErr w:type="spellEnd"/>
      <w:r w:rsidR="008C62BD">
        <w:rPr>
          <w:rFonts w:ascii="Arial" w:eastAsiaTheme="minorEastAsia" w:hint="eastAsia"/>
          <w:lang w:eastAsia="ko-KR"/>
        </w:rPr>
        <w:t xml:space="preserve"> Yang</w:t>
      </w:r>
      <w:r w:rsidR="00847A98">
        <w:rPr>
          <w:rFonts w:ascii="Arial" w:eastAsiaTheme="minorEastAsia" w:hint="eastAsia"/>
          <w:lang w:eastAsia="ko-KR"/>
        </w:rPr>
        <w:t>,</w:t>
      </w:r>
      <w:r w:rsidR="00390CEF">
        <w:rPr>
          <w:rFonts w:ascii="Arial" w:eastAsiaTheme="minorEastAsia" w:hint="eastAsia"/>
          <w:lang w:eastAsia="ko-KR"/>
        </w:rPr>
        <w:t xml:space="preserve"> </w:t>
      </w:r>
      <w:proofErr w:type="spellStart"/>
      <w:r w:rsidR="007A535C">
        <w:rPr>
          <w:rFonts w:ascii="Arial" w:eastAsiaTheme="minorEastAsia" w:hint="eastAsia"/>
          <w:lang w:eastAsia="ko-KR"/>
        </w:rPr>
        <w:t>Seungyong</w:t>
      </w:r>
      <w:proofErr w:type="spellEnd"/>
      <w:r w:rsidR="00847A98">
        <w:rPr>
          <w:rFonts w:ascii="Arial" w:eastAsiaTheme="minorEastAsia" w:hint="eastAsia"/>
          <w:lang w:eastAsia="ko-KR"/>
        </w:rPr>
        <w:t xml:space="preserve"> Lee</w:t>
      </w:r>
      <w:r w:rsidR="008C62BD">
        <w:rPr>
          <w:rFonts w:ascii="Arial" w:eastAsiaTheme="minorEastAsia" w:hint="eastAsia"/>
          <w:lang w:eastAsia="ko-KR"/>
        </w:rPr>
        <w:t xml:space="preserve">, San </w:t>
      </w:r>
      <w:proofErr w:type="spellStart"/>
      <w:r w:rsidR="008C62BD">
        <w:rPr>
          <w:rFonts w:ascii="Arial" w:eastAsiaTheme="minorEastAsia" w:hint="eastAsia"/>
          <w:lang w:eastAsia="ko-KR"/>
        </w:rPr>
        <w:t>Ko</w:t>
      </w:r>
      <w:proofErr w:type="spellEnd"/>
      <w:r w:rsidR="008C62BD">
        <w:rPr>
          <w:rFonts w:ascii="Arial" w:eastAsiaTheme="minorEastAsia" w:hint="eastAsia"/>
          <w:lang w:eastAsia="ko-KR"/>
        </w:rPr>
        <w:t>, Sang-</w:t>
      </w:r>
      <w:proofErr w:type="spellStart"/>
      <w:r w:rsidR="008C62BD">
        <w:rPr>
          <w:rFonts w:ascii="Arial" w:eastAsiaTheme="minorEastAsia" w:hint="eastAsia"/>
          <w:lang w:eastAsia="ko-KR"/>
        </w:rPr>
        <w:t>Sik</w:t>
      </w:r>
      <w:proofErr w:type="spellEnd"/>
      <w:r w:rsidR="008C62BD">
        <w:rPr>
          <w:rFonts w:ascii="Arial" w:eastAsiaTheme="minorEastAsia" w:hint="eastAsia"/>
          <w:lang w:eastAsia="ko-KR"/>
        </w:rPr>
        <w:t xml:space="preserve"> Nam, </w:t>
      </w:r>
      <w:proofErr w:type="spellStart"/>
      <w:r w:rsidR="008C62BD">
        <w:rPr>
          <w:rFonts w:ascii="Arial" w:eastAsiaTheme="minorEastAsia" w:hint="eastAsia"/>
          <w:lang w:eastAsia="ko-KR"/>
        </w:rPr>
        <w:t>Kyeong</w:t>
      </w:r>
      <w:proofErr w:type="spellEnd"/>
      <w:r w:rsidR="008C62BD">
        <w:rPr>
          <w:rFonts w:ascii="Arial" w:eastAsiaTheme="minorEastAsia" w:hint="eastAsia"/>
          <w:lang w:eastAsia="ko-KR"/>
        </w:rPr>
        <w:t xml:space="preserve">-Bo Lee </w:t>
      </w:r>
    </w:p>
    <w:p w:rsidR="005973B9" w:rsidRPr="007E5815" w:rsidRDefault="00BF1243" w:rsidP="002651CC">
      <w:pPr>
        <w:pStyle w:val="a3"/>
        <w:spacing w:before="73" w:line="198" w:lineRule="exact"/>
        <w:ind w:left="100" w:right="3460"/>
        <w:rPr>
          <w:rFonts w:ascii="Arial" w:eastAsiaTheme="minorEastAsia"/>
          <w:lang w:eastAsia="ko-KR"/>
        </w:rPr>
      </w:pPr>
      <w:r>
        <w:rPr>
          <w:rFonts w:ascii="Arial" w:eastAsiaTheme="minorEastAsia" w:hint="eastAsia"/>
          <w:lang w:eastAsia="ko-KR"/>
        </w:rPr>
        <w:t xml:space="preserve">Bioenergy Crop Institute, National Institute </w:t>
      </w:r>
      <w:r w:rsidR="004E28F9">
        <w:rPr>
          <w:rFonts w:ascii="Arial" w:eastAsiaTheme="minorEastAsia" w:hint="eastAsia"/>
          <w:lang w:eastAsia="ko-KR"/>
        </w:rPr>
        <w:t>o</w:t>
      </w:r>
      <w:r>
        <w:rPr>
          <w:rFonts w:ascii="Arial" w:eastAsiaTheme="minorEastAsia" w:hint="eastAsia"/>
          <w:lang w:eastAsia="ko-KR"/>
        </w:rPr>
        <w:t>f Crop Science,</w:t>
      </w:r>
      <w:r w:rsidR="005973B9">
        <w:rPr>
          <w:rFonts w:ascii="Arial"/>
        </w:rPr>
        <w:t xml:space="preserve"> </w:t>
      </w:r>
      <w:r w:rsidR="002651CC">
        <w:rPr>
          <w:rFonts w:ascii="Arial"/>
        </w:rPr>
        <w:t xml:space="preserve">RDA, </w:t>
      </w:r>
      <w:r w:rsidR="007E5815">
        <w:rPr>
          <w:rFonts w:ascii="Arial" w:eastAsiaTheme="minorEastAsia" w:hint="eastAsia"/>
          <w:lang w:eastAsia="ko-KR"/>
        </w:rPr>
        <w:t>Republic of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2661FC" w:rsidRDefault="00A9710C">
      <w:pPr>
        <w:pStyle w:val="3"/>
        <w:spacing w:before="147"/>
        <w:jc w:val="both"/>
        <w:rPr>
          <w:rFonts w:eastAsiaTheme="minorEastAsia"/>
          <w:lang w:eastAsia="ko-KR"/>
        </w:rPr>
      </w:pPr>
      <w:r>
        <w:rPr>
          <w:color w:val="BF5A14"/>
        </w:rPr>
        <w:lastRenderedPageBreak/>
        <w:t>Abstract</w:t>
      </w:r>
      <w:r w:rsidR="002661FC">
        <w:rPr>
          <w:color w:val="BF5A14"/>
        </w:rPr>
        <w:t xml:space="preserve"> </w:t>
      </w:r>
    </w:p>
    <w:p w:rsidR="003059DF" w:rsidRPr="003059DF" w:rsidRDefault="000262B4" w:rsidP="001643A3">
      <w:pPr>
        <w:pStyle w:val="3"/>
        <w:spacing w:before="74" w:line="281" w:lineRule="auto"/>
        <w:ind w:left="102"/>
        <w:jc w:val="both"/>
        <w:rPr>
          <w:rFonts w:ascii="Tw Cen MT" w:eastAsiaTheme="minorEastAsia" w:hAnsi="Tw Cen MT" w:cs="Tw Cen MT"/>
          <w:b w:val="0"/>
          <w:bCs w:val="0"/>
          <w:sz w:val="18"/>
          <w:szCs w:val="18"/>
          <w:lang w:eastAsia="ko-KR"/>
        </w:rPr>
      </w:pPr>
      <w:r>
        <w:rPr>
          <w:noProof/>
          <w:lang w:eastAsia="ko-KR"/>
        </w:rPr>
        <w:drawing>
          <wp:anchor distT="0" distB="0" distL="114300" distR="114300" simplePos="0" relativeHeight="251659264" behindDoc="0" locked="0" layoutInCell="1" allowOverlap="1" wp14:anchorId="1E5255AD" wp14:editId="57AD8691">
            <wp:simplePos x="0" y="0"/>
            <wp:positionH relativeFrom="column">
              <wp:posOffset>3474085</wp:posOffset>
            </wp:positionH>
            <wp:positionV relativeFrom="line">
              <wp:posOffset>37465</wp:posOffset>
            </wp:positionV>
            <wp:extent cx="3298825" cy="1294765"/>
            <wp:effectExtent l="0" t="0" r="0" b="635"/>
            <wp:wrapTopAndBottom/>
            <wp:docPr id="16" name="_x220416288" descr="EMB00003ee4bf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20416288" descr="EMB00003ee4bfa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8825" cy="129476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39210A" w:rsidRPr="0039210A">
        <w:rPr>
          <w:rFonts w:ascii="Tw Cen MT" w:eastAsia="Tw Cen MT" w:hAnsi="Tw Cen MT" w:cs="Tw Cen MT"/>
          <w:b w:val="0"/>
          <w:bCs w:val="0"/>
          <w:sz w:val="18"/>
          <w:szCs w:val="18"/>
        </w:rPr>
        <w:t>Sweetpotato</w:t>
      </w:r>
      <w:proofErr w:type="spellEnd"/>
      <w:r w:rsidR="0039210A" w:rsidRPr="0039210A">
        <w:rPr>
          <w:rFonts w:ascii="Tw Cen MT" w:eastAsia="Tw Cen MT" w:hAnsi="Tw Cen MT" w:cs="Tw Cen MT"/>
          <w:b w:val="0"/>
          <w:bCs w:val="0"/>
          <w:sz w:val="18"/>
          <w:szCs w:val="18"/>
        </w:rPr>
        <w:t xml:space="preserve"> (</w:t>
      </w:r>
      <w:r w:rsidR="0039210A" w:rsidRPr="003059DF">
        <w:rPr>
          <w:rFonts w:ascii="Tw Cen MT" w:eastAsia="Tw Cen MT" w:hAnsi="Tw Cen MT" w:cs="Tw Cen MT"/>
          <w:b w:val="0"/>
          <w:bCs w:val="0"/>
          <w:i/>
          <w:sz w:val="18"/>
          <w:szCs w:val="18"/>
        </w:rPr>
        <w:t xml:space="preserve">Ipomoea </w:t>
      </w:r>
      <w:proofErr w:type="spellStart"/>
      <w:r w:rsidR="0039210A" w:rsidRPr="003059DF">
        <w:rPr>
          <w:rFonts w:ascii="Tw Cen MT" w:eastAsia="Tw Cen MT" w:hAnsi="Tw Cen MT" w:cs="Tw Cen MT"/>
          <w:b w:val="0"/>
          <w:bCs w:val="0"/>
          <w:i/>
          <w:sz w:val="18"/>
          <w:szCs w:val="18"/>
        </w:rPr>
        <w:t>batatas</w:t>
      </w:r>
      <w:proofErr w:type="spellEnd"/>
      <w:r w:rsidR="0039210A" w:rsidRPr="0039210A">
        <w:rPr>
          <w:rFonts w:ascii="Tw Cen MT" w:eastAsia="Tw Cen MT" w:hAnsi="Tw Cen MT" w:cs="Tw Cen MT"/>
          <w:b w:val="0"/>
          <w:bCs w:val="0"/>
          <w:sz w:val="18"/>
          <w:szCs w:val="18"/>
        </w:rPr>
        <w:t xml:space="preserve"> L.) is one of the important food </w:t>
      </w:r>
      <w:r w:rsidR="002661FC" w:rsidRPr="0039210A">
        <w:rPr>
          <w:rFonts w:ascii="Tw Cen MT" w:eastAsia="Tw Cen MT" w:hAnsi="Tw Cen MT" w:cs="Tw Cen MT"/>
          <w:b w:val="0"/>
          <w:bCs w:val="0"/>
          <w:sz w:val="18"/>
          <w:szCs w:val="18"/>
        </w:rPr>
        <w:t>crops</w:t>
      </w:r>
      <w:r w:rsidR="0039210A" w:rsidRPr="0039210A">
        <w:rPr>
          <w:rFonts w:ascii="Tw Cen MT" w:eastAsia="Tw Cen MT" w:hAnsi="Tw Cen MT" w:cs="Tw Cen MT"/>
          <w:b w:val="0"/>
          <w:bCs w:val="0"/>
          <w:sz w:val="18"/>
          <w:szCs w:val="18"/>
        </w:rPr>
        <w:t xml:space="preserve"> and is widely cultivated around the world. However,</w:t>
      </w:r>
      <w:r w:rsidR="003059DF">
        <w:rPr>
          <w:rFonts w:ascii="Tw Cen MT" w:eastAsia="Tw Cen MT" w:hAnsi="Tw Cen MT" w:cs="Tw Cen MT"/>
          <w:b w:val="0"/>
          <w:bCs w:val="0"/>
          <w:sz w:val="18"/>
          <w:szCs w:val="18"/>
        </w:rPr>
        <w:t xml:space="preserve"> the quality of sweet potato </w:t>
      </w:r>
      <w:r w:rsidR="0039210A" w:rsidRPr="0039210A">
        <w:rPr>
          <w:rFonts w:ascii="Tw Cen MT" w:eastAsia="Tw Cen MT" w:hAnsi="Tw Cen MT" w:cs="Tw Cen MT"/>
          <w:b w:val="0"/>
          <w:bCs w:val="0"/>
          <w:sz w:val="18"/>
          <w:szCs w:val="18"/>
        </w:rPr>
        <w:t xml:space="preserve">decreased due to the decay and incorrect handling practices after harvest. Curing and storage temperature of </w:t>
      </w:r>
      <w:proofErr w:type="spellStart"/>
      <w:r w:rsidR="0039210A">
        <w:rPr>
          <w:rFonts w:ascii="Tw Cen MT" w:eastAsiaTheme="minorEastAsia" w:hAnsi="Tw Cen MT" w:cs="Tw Cen MT" w:hint="eastAsia"/>
          <w:b w:val="0"/>
          <w:bCs w:val="0"/>
          <w:sz w:val="18"/>
          <w:szCs w:val="18"/>
          <w:lang w:eastAsia="ko-KR"/>
        </w:rPr>
        <w:t>s</w:t>
      </w:r>
      <w:r w:rsidR="0039210A" w:rsidRPr="0039210A">
        <w:rPr>
          <w:rFonts w:ascii="Tw Cen MT" w:eastAsia="Tw Cen MT" w:hAnsi="Tw Cen MT" w:cs="Tw Cen MT"/>
          <w:b w:val="0"/>
          <w:bCs w:val="0"/>
          <w:sz w:val="18"/>
          <w:szCs w:val="18"/>
        </w:rPr>
        <w:t>weetpotato</w:t>
      </w:r>
      <w:proofErr w:type="spellEnd"/>
      <w:r w:rsidR="0039210A" w:rsidRPr="0039210A">
        <w:rPr>
          <w:rFonts w:ascii="Tw Cen MT" w:eastAsia="Tw Cen MT" w:hAnsi="Tw Cen MT" w:cs="Tw Cen MT"/>
          <w:b w:val="0"/>
          <w:bCs w:val="0"/>
          <w:sz w:val="18"/>
          <w:szCs w:val="18"/>
        </w:rPr>
        <w:t xml:space="preserve"> storage roots has been recognized as one of the most effective ways of reducing the risk of postharvest infection and decay. In the present study, we investigated the difference of storability and</w:t>
      </w:r>
      <w:r w:rsidR="003059DF">
        <w:rPr>
          <w:rFonts w:ascii="Tw Cen MT" w:eastAsia="Tw Cen MT" w:hAnsi="Tw Cen MT" w:cs="Tw Cen MT"/>
          <w:b w:val="0"/>
          <w:bCs w:val="0"/>
          <w:sz w:val="18"/>
          <w:szCs w:val="18"/>
        </w:rPr>
        <w:t xml:space="preserve"> quality in </w:t>
      </w:r>
      <w:proofErr w:type="spellStart"/>
      <w:r w:rsidR="003059DF">
        <w:rPr>
          <w:rFonts w:ascii="Tw Cen MT" w:eastAsia="Tw Cen MT" w:hAnsi="Tw Cen MT" w:cs="Tw Cen MT"/>
          <w:b w:val="0"/>
          <w:bCs w:val="0"/>
          <w:sz w:val="18"/>
          <w:szCs w:val="18"/>
        </w:rPr>
        <w:t>sweetpotato</w:t>
      </w:r>
      <w:proofErr w:type="spellEnd"/>
      <w:r w:rsidR="003059DF">
        <w:rPr>
          <w:rFonts w:ascii="Tw Cen MT" w:eastAsia="Tw Cen MT" w:hAnsi="Tw Cen MT" w:cs="Tw Cen MT"/>
          <w:b w:val="0"/>
          <w:bCs w:val="0"/>
          <w:sz w:val="18"/>
          <w:szCs w:val="18"/>
        </w:rPr>
        <w:t xml:space="preserve"> variet</w:t>
      </w:r>
      <w:r w:rsidR="003059DF">
        <w:rPr>
          <w:rFonts w:ascii="Tw Cen MT" w:eastAsiaTheme="minorEastAsia" w:hAnsi="Tw Cen MT" w:cs="Tw Cen MT" w:hint="eastAsia"/>
          <w:b w:val="0"/>
          <w:bCs w:val="0"/>
          <w:sz w:val="18"/>
          <w:szCs w:val="18"/>
          <w:lang w:eastAsia="ko-KR"/>
        </w:rPr>
        <w:t>ies</w:t>
      </w:r>
      <w:r w:rsidR="0039210A" w:rsidRPr="0039210A">
        <w:rPr>
          <w:rFonts w:ascii="Tw Cen MT" w:eastAsia="Tw Cen MT" w:hAnsi="Tw Cen MT" w:cs="Tw Cen MT"/>
          <w:b w:val="0"/>
          <w:bCs w:val="0"/>
          <w:sz w:val="18"/>
          <w:szCs w:val="18"/>
        </w:rPr>
        <w:t xml:space="preserve"> according to curing treatment, storage temperatur</w:t>
      </w:r>
      <w:r>
        <w:rPr>
          <w:rFonts w:ascii="Tw Cen MT" w:eastAsia="Tw Cen MT" w:hAnsi="Tw Cen MT" w:cs="Tw Cen MT"/>
          <w:b w:val="0"/>
          <w:bCs w:val="0"/>
          <w:sz w:val="18"/>
          <w:szCs w:val="18"/>
        </w:rPr>
        <w:t xml:space="preserve">e and storage period. The </w:t>
      </w:r>
      <w:r w:rsidR="0039210A" w:rsidRPr="0039210A">
        <w:rPr>
          <w:rFonts w:ascii="Tw Cen MT" w:eastAsia="Tw Cen MT" w:hAnsi="Tw Cen MT" w:cs="Tw Cen MT"/>
          <w:b w:val="0"/>
          <w:bCs w:val="0"/>
          <w:sz w:val="18"/>
          <w:szCs w:val="18"/>
        </w:rPr>
        <w:t>materials were four varieties that dry type ('</w:t>
      </w:r>
      <w:proofErr w:type="spellStart"/>
      <w:r w:rsidR="0039210A" w:rsidRPr="0039210A">
        <w:rPr>
          <w:rFonts w:ascii="Tw Cen MT" w:eastAsia="Tw Cen MT" w:hAnsi="Tw Cen MT" w:cs="Tw Cen MT"/>
          <w:b w:val="0"/>
          <w:bCs w:val="0"/>
          <w:sz w:val="18"/>
          <w:szCs w:val="18"/>
        </w:rPr>
        <w:t>Daeyumi</w:t>
      </w:r>
      <w:proofErr w:type="spellEnd"/>
      <w:r w:rsidR="0039210A" w:rsidRPr="0039210A">
        <w:rPr>
          <w:rFonts w:ascii="Tw Cen MT" w:eastAsia="Tw Cen MT" w:hAnsi="Tw Cen MT" w:cs="Tw Cen MT"/>
          <w:b w:val="0"/>
          <w:bCs w:val="0"/>
          <w:sz w:val="18"/>
          <w:szCs w:val="18"/>
        </w:rPr>
        <w:t>', '</w:t>
      </w:r>
      <w:proofErr w:type="spellStart"/>
      <w:r w:rsidR="0039210A" w:rsidRPr="0039210A">
        <w:rPr>
          <w:rFonts w:ascii="Tw Cen MT" w:eastAsia="Tw Cen MT" w:hAnsi="Tw Cen MT" w:cs="Tw Cen MT"/>
          <w:b w:val="0"/>
          <w:bCs w:val="0"/>
          <w:sz w:val="18"/>
          <w:szCs w:val="18"/>
        </w:rPr>
        <w:t>Jinhongmi</w:t>
      </w:r>
      <w:proofErr w:type="spellEnd"/>
      <w:r w:rsidR="0039210A" w:rsidRPr="0039210A">
        <w:rPr>
          <w:rFonts w:ascii="Tw Cen MT" w:eastAsia="Tw Cen MT" w:hAnsi="Tw Cen MT" w:cs="Tw Cen MT"/>
          <w:b w:val="0"/>
          <w:bCs w:val="0"/>
          <w:sz w:val="18"/>
          <w:szCs w:val="18"/>
        </w:rPr>
        <w:t>'), medium moist type ('</w:t>
      </w:r>
      <w:proofErr w:type="spellStart"/>
      <w:r w:rsidR="0039210A" w:rsidRPr="0039210A">
        <w:rPr>
          <w:rFonts w:ascii="Tw Cen MT" w:eastAsia="Tw Cen MT" w:hAnsi="Tw Cen MT" w:cs="Tw Cen MT"/>
          <w:b w:val="0"/>
          <w:bCs w:val="0"/>
          <w:sz w:val="18"/>
          <w:szCs w:val="18"/>
        </w:rPr>
        <w:t>Pungwonmi</w:t>
      </w:r>
      <w:proofErr w:type="spellEnd"/>
      <w:r w:rsidR="0039210A" w:rsidRPr="0039210A">
        <w:rPr>
          <w:rFonts w:ascii="Tw Cen MT" w:eastAsia="Tw Cen MT" w:hAnsi="Tw Cen MT" w:cs="Tw Cen MT"/>
          <w:b w:val="0"/>
          <w:bCs w:val="0"/>
          <w:sz w:val="18"/>
          <w:szCs w:val="18"/>
        </w:rPr>
        <w:t>'), and moist type ('</w:t>
      </w:r>
      <w:proofErr w:type="spellStart"/>
      <w:r w:rsidR="0039210A" w:rsidRPr="0039210A">
        <w:rPr>
          <w:rFonts w:ascii="Tw Cen MT" w:eastAsia="Tw Cen MT" w:hAnsi="Tw Cen MT" w:cs="Tw Cen MT"/>
          <w:b w:val="0"/>
          <w:bCs w:val="0"/>
          <w:sz w:val="18"/>
          <w:szCs w:val="18"/>
        </w:rPr>
        <w:t>Hogammi</w:t>
      </w:r>
      <w:proofErr w:type="spellEnd"/>
      <w:r w:rsidR="0039210A" w:rsidRPr="0039210A">
        <w:rPr>
          <w:rFonts w:ascii="Tw Cen MT" w:eastAsia="Tw Cen MT" w:hAnsi="Tw Cen MT" w:cs="Tw Cen MT"/>
          <w:b w:val="0"/>
          <w:bCs w:val="0"/>
          <w:sz w:val="18"/>
          <w:szCs w:val="18"/>
        </w:rPr>
        <w:t xml:space="preserve">'). </w:t>
      </w:r>
      <w:r w:rsidR="005E34B7">
        <w:rPr>
          <w:rFonts w:ascii="Tw Cen MT" w:eastAsiaTheme="minorEastAsia" w:hAnsi="Tw Cen MT" w:cs="Tw Cen MT"/>
          <w:b w:val="0"/>
          <w:bCs w:val="0"/>
          <w:sz w:val="18"/>
          <w:szCs w:val="18"/>
          <w:lang w:eastAsia="ko-KR"/>
        </w:rPr>
        <w:t>Tuberous</w:t>
      </w:r>
      <w:r w:rsidR="003059DF">
        <w:rPr>
          <w:rFonts w:ascii="Tw Cen MT" w:eastAsiaTheme="minorEastAsia" w:hAnsi="Tw Cen MT" w:cs="Tw Cen MT" w:hint="eastAsia"/>
          <w:b w:val="0"/>
          <w:bCs w:val="0"/>
          <w:sz w:val="18"/>
          <w:szCs w:val="18"/>
          <w:lang w:eastAsia="ko-KR"/>
        </w:rPr>
        <w:t xml:space="preserve"> r</w:t>
      </w:r>
      <w:r w:rsidR="0039210A" w:rsidRPr="0039210A">
        <w:rPr>
          <w:rFonts w:ascii="Tw Cen MT" w:eastAsia="Tw Cen MT" w:hAnsi="Tw Cen MT" w:cs="Tw Cen MT"/>
          <w:b w:val="0"/>
          <w:bCs w:val="0"/>
          <w:sz w:val="18"/>
          <w:szCs w:val="18"/>
        </w:rPr>
        <w:t>oots were stored in temperature (10±1, 13±1</w:t>
      </w:r>
      <w:r w:rsidR="0039210A" w:rsidRPr="0039210A">
        <w:rPr>
          <w:rFonts w:ascii="굴림" w:eastAsia="굴림" w:hAnsi="굴림" w:cs="굴림" w:hint="eastAsia"/>
          <w:b w:val="0"/>
          <w:bCs w:val="0"/>
          <w:sz w:val="18"/>
          <w:szCs w:val="18"/>
        </w:rPr>
        <w:t>℃</w:t>
      </w:r>
      <w:r w:rsidR="0039210A" w:rsidRPr="0039210A">
        <w:rPr>
          <w:rFonts w:ascii="Tw Cen MT" w:eastAsia="Tw Cen MT" w:hAnsi="Tw Cen MT" w:cs="Tw Cen MT"/>
          <w:b w:val="0"/>
          <w:bCs w:val="0"/>
          <w:sz w:val="18"/>
          <w:szCs w:val="18"/>
        </w:rPr>
        <w:t>), humidity (90±3%) during 28 weeks after curing</w:t>
      </w:r>
      <w:r w:rsidR="005E34B7">
        <w:rPr>
          <w:rFonts w:ascii="Tw Cen MT" w:eastAsiaTheme="minorEastAsia" w:hAnsi="Tw Cen MT" w:cs="Tw Cen MT" w:hint="eastAsia"/>
          <w:b w:val="0"/>
          <w:bCs w:val="0"/>
          <w:sz w:val="18"/>
          <w:szCs w:val="18"/>
          <w:lang w:eastAsia="ko-KR"/>
        </w:rPr>
        <w:t xml:space="preserve"> and non-curing</w:t>
      </w:r>
      <w:r w:rsidR="0039210A" w:rsidRPr="0039210A">
        <w:rPr>
          <w:rFonts w:ascii="Tw Cen MT" w:eastAsia="Tw Cen MT" w:hAnsi="Tw Cen MT" w:cs="Tw Cen MT"/>
          <w:b w:val="0"/>
          <w:bCs w:val="0"/>
          <w:sz w:val="18"/>
          <w:szCs w:val="18"/>
        </w:rPr>
        <w:t xml:space="preserve"> treatment. During the storage period, root decay rate in all cultivars was lower</w:t>
      </w:r>
      <w:r w:rsidR="002661FC">
        <w:rPr>
          <w:rFonts w:ascii="Tw Cen MT" w:eastAsiaTheme="minorEastAsia" w:hAnsi="Tw Cen MT" w:cs="Tw Cen MT" w:hint="eastAsia"/>
          <w:b w:val="0"/>
          <w:bCs w:val="0"/>
          <w:sz w:val="18"/>
          <w:szCs w:val="18"/>
          <w:lang w:eastAsia="ko-KR"/>
        </w:rPr>
        <w:t>ed</w:t>
      </w:r>
      <w:r w:rsidR="0039210A" w:rsidRPr="0039210A">
        <w:rPr>
          <w:rFonts w:ascii="Tw Cen MT" w:eastAsia="Tw Cen MT" w:hAnsi="Tw Cen MT" w:cs="Tw Cen MT"/>
          <w:b w:val="0"/>
          <w:bCs w:val="0"/>
          <w:sz w:val="18"/>
          <w:szCs w:val="18"/>
        </w:rPr>
        <w:t xml:space="preserve"> in the curing treatment than non-curing treatment. In addition,</w:t>
      </w:r>
      <w:r>
        <w:rPr>
          <w:rFonts w:ascii="Tw Cen MT" w:eastAsia="Tw Cen MT" w:hAnsi="Tw Cen MT" w:cs="Tw Cen MT"/>
          <w:b w:val="0"/>
          <w:bCs w:val="0"/>
          <w:sz w:val="18"/>
          <w:szCs w:val="18"/>
        </w:rPr>
        <w:t xml:space="preserve"> storage temperature </w:t>
      </w:r>
      <w:r w:rsidR="0039210A" w:rsidRPr="0039210A">
        <w:rPr>
          <w:rFonts w:ascii="Tw Cen MT" w:eastAsia="Tw Cen MT" w:hAnsi="Tw Cen MT" w:cs="Tw Cen MT"/>
          <w:b w:val="0"/>
          <w:bCs w:val="0"/>
          <w:sz w:val="18"/>
          <w:szCs w:val="18"/>
        </w:rPr>
        <w:t>showed a higher decay rate in 10</w:t>
      </w:r>
      <w:r w:rsidR="0039210A" w:rsidRPr="005E34B7">
        <w:rPr>
          <w:rFonts w:ascii="굴림" w:eastAsia="굴림" w:hAnsi="굴림" w:cs="굴림" w:hint="eastAsia"/>
          <w:b w:val="0"/>
          <w:bCs w:val="0"/>
          <w:sz w:val="18"/>
          <w:szCs w:val="18"/>
        </w:rPr>
        <w:t>℃</w:t>
      </w:r>
      <w:r w:rsidR="0039210A" w:rsidRPr="0039210A">
        <w:rPr>
          <w:rFonts w:ascii="Tw Cen MT" w:eastAsia="Tw Cen MT" w:hAnsi="Tw Cen MT" w:cs="Tw Cen MT"/>
          <w:b w:val="0"/>
          <w:bCs w:val="0"/>
          <w:sz w:val="18"/>
          <w:szCs w:val="18"/>
        </w:rPr>
        <w:t xml:space="preserve"> than 13</w:t>
      </w:r>
      <w:r w:rsidR="0039210A" w:rsidRPr="0039210A">
        <w:rPr>
          <w:rFonts w:ascii="굴림" w:eastAsia="굴림" w:hAnsi="굴림" w:cs="굴림" w:hint="eastAsia"/>
          <w:b w:val="0"/>
          <w:bCs w:val="0"/>
          <w:sz w:val="18"/>
          <w:szCs w:val="18"/>
        </w:rPr>
        <w:t>℃</w:t>
      </w:r>
      <w:r w:rsidR="0039210A" w:rsidRPr="0039210A">
        <w:rPr>
          <w:rFonts w:ascii="Tw Cen MT" w:eastAsia="Tw Cen MT" w:hAnsi="Tw Cen MT" w:cs="Tw Cen MT"/>
          <w:b w:val="0"/>
          <w:bCs w:val="0"/>
          <w:sz w:val="18"/>
          <w:szCs w:val="18"/>
        </w:rPr>
        <w:t>. These results suggested that curing method and storage temperature are important factor</w:t>
      </w:r>
      <w:r w:rsidR="003059DF">
        <w:rPr>
          <w:rFonts w:ascii="Tw Cen MT" w:eastAsiaTheme="minorEastAsia" w:hAnsi="Tw Cen MT" w:cs="Tw Cen MT" w:hint="eastAsia"/>
          <w:b w:val="0"/>
          <w:bCs w:val="0"/>
          <w:sz w:val="18"/>
          <w:szCs w:val="18"/>
          <w:lang w:eastAsia="ko-KR"/>
        </w:rPr>
        <w:t>s</w:t>
      </w:r>
      <w:r w:rsidR="0039210A" w:rsidRPr="0039210A">
        <w:rPr>
          <w:rFonts w:ascii="Tw Cen MT" w:eastAsia="Tw Cen MT" w:hAnsi="Tw Cen MT" w:cs="Tw Cen MT"/>
          <w:b w:val="0"/>
          <w:bCs w:val="0"/>
          <w:sz w:val="18"/>
          <w:szCs w:val="18"/>
        </w:rPr>
        <w:t xml:space="preserve"> to store </w:t>
      </w:r>
      <w:proofErr w:type="spellStart"/>
      <w:r w:rsidR="0039210A" w:rsidRPr="0039210A">
        <w:rPr>
          <w:rFonts w:ascii="Tw Cen MT" w:eastAsia="Tw Cen MT" w:hAnsi="Tw Cen MT" w:cs="Tw Cen MT"/>
          <w:b w:val="0"/>
          <w:bCs w:val="0"/>
          <w:sz w:val="18"/>
          <w:szCs w:val="18"/>
        </w:rPr>
        <w:t>sweetpotato</w:t>
      </w:r>
      <w:proofErr w:type="spellEnd"/>
      <w:r w:rsidR="0039210A" w:rsidRPr="0039210A">
        <w:rPr>
          <w:rFonts w:ascii="Tw Cen MT" w:eastAsia="Tw Cen MT" w:hAnsi="Tw Cen MT" w:cs="Tw Cen MT"/>
          <w:b w:val="0"/>
          <w:bCs w:val="0"/>
          <w:sz w:val="18"/>
          <w:szCs w:val="18"/>
        </w:rPr>
        <w:t xml:space="preserve"> for a longtime</w:t>
      </w:r>
      <w:r w:rsidR="003059DF">
        <w:rPr>
          <w:rFonts w:ascii="Tw Cen MT" w:eastAsiaTheme="minorEastAsia" w:hAnsi="Tw Cen MT" w:cs="Tw Cen MT" w:hint="eastAsia"/>
          <w:b w:val="0"/>
          <w:bCs w:val="0"/>
          <w:sz w:val="18"/>
          <w:szCs w:val="18"/>
          <w:lang w:eastAsia="ko-KR"/>
        </w:rPr>
        <w:t xml:space="preserve"> safely</w:t>
      </w:r>
      <w:r w:rsidR="0039210A" w:rsidRPr="0039210A">
        <w:rPr>
          <w:rFonts w:ascii="Tw Cen MT" w:eastAsia="Tw Cen MT" w:hAnsi="Tw Cen MT" w:cs="Tw Cen MT"/>
          <w:b w:val="0"/>
          <w:bCs w:val="0"/>
          <w:sz w:val="18"/>
          <w:szCs w:val="18"/>
        </w:rPr>
        <w:t xml:space="preserve">. The dry matter content at </w:t>
      </w:r>
      <w:r>
        <w:rPr>
          <w:rFonts w:ascii="Tw Cen MT" w:eastAsiaTheme="minorEastAsia" w:hAnsi="Tw Cen MT" w:cs="Tw Cen MT" w:hint="eastAsia"/>
          <w:b w:val="0"/>
          <w:bCs w:val="0"/>
          <w:sz w:val="18"/>
          <w:szCs w:val="18"/>
          <w:lang w:eastAsia="ko-KR"/>
        </w:rPr>
        <w:t>postharvest</w:t>
      </w:r>
      <w:r w:rsidR="0039210A" w:rsidRPr="0039210A">
        <w:rPr>
          <w:rFonts w:ascii="Tw Cen MT" w:eastAsia="Tw Cen MT" w:hAnsi="Tw Cen MT" w:cs="Tw Cen MT"/>
          <w:b w:val="0"/>
          <w:bCs w:val="0"/>
          <w:sz w:val="18"/>
          <w:szCs w:val="18"/>
        </w:rPr>
        <w:t xml:space="preserve"> were higher </w:t>
      </w:r>
      <w:r w:rsidR="002661FC">
        <w:rPr>
          <w:rFonts w:ascii="Tw Cen MT" w:eastAsiaTheme="minorEastAsia" w:hAnsi="Tw Cen MT" w:cs="Tw Cen MT"/>
          <w:b w:val="0"/>
          <w:bCs w:val="0"/>
          <w:sz w:val="18"/>
          <w:szCs w:val="18"/>
          <w:lang w:eastAsia="ko-KR"/>
        </w:rPr>
        <w:t>‘</w:t>
      </w:r>
      <w:proofErr w:type="spellStart"/>
      <w:r w:rsidR="0039210A" w:rsidRPr="0039210A">
        <w:rPr>
          <w:rFonts w:ascii="Tw Cen MT" w:eastAsia="Tw Cen MT" w:hAnsi="Tw Cen MT" w:cs="Tw Cen MT"/>
          <w:b w:val="0"/>
          <w:bCs w:val="0"/>
          <w:sz w:val="18"/>
          <w:szCs w:val="18"/>
        </w:rPr>
        <w:t>Daeyumi</w:t>
      </w:r>
      <w:proofErr w:type="spellEnd"/>
      <w:r w:rsidR="002661FC">
        <w:rPr>
          <w:rFonts w:ascii="Tw Cen MT" w:eastAsiaTheme="minorEastAsia" w:hAnsi="Tw Cen MT" w:cs="Tw Cen MT"/>
          <w:b w:val="0"/>
          <w:bCs w:val="0"/>
          <w:sz w:val="18"/>
          <w:szCs w:val="18"/>
          <w:lang w:eastAsia="ko-KR"/>
        </w:rPr>
        <w:t>’</w:t>
      </w:r>
      <w:r w:rsidR="0039210A" w:rsidRPr="0039210A">
        <w:rPr>
          <w:rFonts w:ascii="Tw Cen MT" w:eastAsia="Tw Cen MT" w:hAnsi="Tw Cen MT" w:cs="Tw Cen MT"/>
          <w:b w:val="0"/>
          <w:bCs w:val="0"/>
          <w:sz w:val="18"/>
          <w:szCs w:val="18"/>
        </w:rPr>
        <w:t xml:space="preserve"> and </w:t>
      </w:r>
      <w:r w:rsidR="002661FC">
        <w:rPr>
          <w:rFonts w:ascii="Tw Cen MT" w:eastAsiaTheme="minorEastAsia" w:hAnsi="Tw Cen MT" w:cs="Tw Cen MT"/>
          <w:b w:val="0"/>
          <w:bCs w:val="0"/>
          <w:sz w:val="18"/>
          <w:szCs w:val="18"/>
          <w:lang w:eastAsia="ko-KR"/>
        </w:rPr>
        <w:t>‘</w:t>
      </w:r>
      <w:proofErr w:type="spellStart"/>
      <w:r w:rsidR="0039210A" w:rsidRPr="0039210A">
        <w:rPr>
          <w:rFonts w:ascii="Tw Cen MT" w:eastAsia="Tw Cen MT" w:hAnsi="Tw Cen MT" w:cs="Tw Cen MT"/>
          <w:b w:val="0"/>
          <w:bCs w:val="0"/>
          <w:sz w:val="18"/>
          <w:szCs w:val="18"/>
        </w:rPr>
        <w:t>Hogammi</w:t>
      </w:r>
      <w:proofErr w:type="spellEnd"/>
      <w:r w:rsidR="002661FC">
        <w:rPr>
          <w:rFonts w:ascii="Tw Cen MT" w:eastAsiaTheme="minorEastAsia" w:hAnsi="Tw Cen MT" w:cs="Tw Cen MT"/>
          <w:b w:val="0"/>
          <w:bCs w:val="0"/>
          <w:sz w:val="18"/>
          <w:szCs w:val="18"/>
          <w:lang w:eastAsia="ko-KR"/>
        </w:rPr>
        <w:t>’</w:t>
      </w:r>
      <w:r w:rsidR="0039210A" w:rsidRPr="0039210A">
        <w:rPr>
          <w:rFonts w:ascii="Tw Cen MT" w:eastAsia="Tw Cen MT" w:hAnsi="Tw Cen MT" w:cs="Tw Cen MT"/>
          <w:b w:val="0"/>
          <w:bCs w:val="0"/>
          <w:sz w:val="18"/>
          <w:szCs w:val="18"/>
        </w:rPr>
        <w:t xml:space="preserve"> by more than 30%, and </w:t>
      </w:r>
      <w:r w:rsidR="002661FC">
        <w:rPr>
          <w:rFonts w:ascii="Tw Cen MT" w:eastAsiaTheme="minorEastAsia" w:hAnsi="Tw Cen MT" w:cs="Tw Cen MT"/>
          <w:b w:val="0"/>
          <w:bCs w:val="0"/>
          <w:sz w:val="18"/>
          <w:szCs w:val="18"/>
          <w:lang w:eastAsia="ko-KR"/>
        </w:rPr>
        <w:t>‘</w:t>
      </w:r>
      <w:proofErr w:type="spellStart"/>
      <w:r w:rsidR="0039210A" w:rsidRPr="0039210A">
        <w:rPr>
          <w:rFonts w:ascii="Tw Cen MT" w:eastAsia="Tw Cen MT" w:hAnsi="Tw Cen MT" w:cs="Tw Cen MT"/>
          <w:b w:val="0"/>
          <w:bCs w:val="0"/>
          <w:sz w:val="18"/>
          <w:szCs w:val="18"/>
        </w:rPr>
        <w:t>Pungwonmi</w:t>
      </w:r>
      <w:proofErr w:type="spellEnd"/>
      <w:r w:rsidR="002661FC">
        <w:rPr>
          <w:rFonts w:ascii="Tw Cen MT" w:eastAsiaTheme="minorEastAsia" w:hAnsi="Tw Cen MT" w:cs="Tw Cen MT"/>
          <w:b w:val="0"/>
          <w:bCs w:val="0"/>
          <w:sz w:val="18"/>
          <w:szCs w:val="18"/>
          <w:lang w:eastAsia="ko-KR"/>
        </w:rPr>
        <w:t>’</w:t>
      </w:r>
      <w:r w:rsidR="0039210A" w:rsidRPr="0039210A">
        <w:rPr>
          <w:rFonts w:ascii="Tw Cen MT" w:eastAsia="Tw Cen MT" w:hAnsi="Tw Cen MT" w:cs="Tw Cen MT"/>
          <w:b w:val="0"/>
          <w:bCs w:val="0"/>
          <w:sz w:val="18"/>
          <w:szCs w:val="18"/>
        </w:rPr>
        <w:t xml:space="preserve"> was lower by 26~27%, and all varieties decreased during the storage period. There was no clear tendency to change the hardness </w:t>
      </w:r>
      <w:r w:rsidR="003059DF">
        <w:rPr>
          <w:rFonts w:ascii="Tw Cen MT" w:eastAsiaTheme="minorEastAsia" w:hAnsi="Tw Cen MT" w:cs="Tw Cen MT" w:hint="eastAsia"/>
          <w:b w:val="0"/>
          <w:bCs w:val="0"/>
          <w:sz w:val="18"/>
          <w:szCs w:val="18"/>
          <w:lang w:eastAsia="ko-KR"/>
        </w:rPr>
        <w:t>according</w:t>
      </w:r>
      <w:r w:rsidR="0039210A" w:rsidRPr="0039210A">
        <w:rPr>
          <w:rFonts w:ascii="Tw Cen MT" w:eastAsia="Tw Cen MT" w:hAnsi="Tw Cen MT" w:cs="Tw Cen MT"/>
          <w:b w:val="0"/>
          <w:bCs w:val="0"/>
          <w:sz w:val="18"/>
          <w:szCs w:val="18"/>
        </w:rPr>
        <w:t xml:space="preserve"> to the curing and th</w:t>
      </w:r>
      <w:r w:rsidR="003059DF">
        <w:rPr>
          <w:rFonts w:ascii="Tw Cen MT" w:eastAsia="Tw Cen MT" w:hAnsi="Tw Cen MT" w:cs="Tw Cen MT"/>
          <w:b w:val="0"/>
          <w:bCs w:val="0"/>
          <w:sz w:val="18"/>
          <w:szCs w:val="18"/>
        </w:rPr>
        <w:t>e storage temperature treatment</w:t>
      </w:r>
      <w:r w:rsidR="003059DF">
        <w:rPr>
          <w:rFonts w:ascii="Tw Cen MT" w:eastAsiaTheme="minorEastAsia" w:hAnsi="Tw Cen MT" w:cs="Tw Cen MT" w:hint="eastAsia"/>
          <w:b w:val="0"/>
          <w:bCs w:val="0"/>
          <w:sz w:val="18"/>
          <w:szCs w:val="18"/>
          <w:lang w:eastAsia="ko-KR"/>
        </w:rPr>
        <w:t xml:space="preserve"> and</w:t>
      </w:r>
      <w:r w:rsidR="0039210A" w:rsidRPr="0039210A">
        <w:rPr>
          <w:rFonts w:ascii="Tw Cen MT" w:eastAsia="Tw Cen MT" w:hAnsi="Tw Cen MT" w:cs="Tw Cen MT"/>
          <w:b w:val="0"/>
          <w:bCs w:val="0"/>
          <w:sz w:val="18"/>
          <w:szCs w:val="18"/>
        </w:rPr>
        <w:t xml:space="preserve"> the tendency of the storage of the </w:t>
      </w:r>
      <w:proofErr w:type="spellStart"/>
      <w:r w:rsidR="0039210A" w:rsidRPr="0039210A">
        <w:rPr>
          <w:rFonts w:ascii="Tw Cen MT" w:eastAsia="Tw Cen MT" w:hAnsi="Tw Cen MT" w:cs="Tw Cen MT"/>
          <w:b w:val="0"/>
          <w:bCs w:val="0"/>
          <w:sz w:val="18"/>
          <w:szCs w:val="18"/>
        </w:rPr>
        <w:t>sweetpotato</w:t>
      </w:r>
      <w:proofErr w:type="spellEnd"/>
      <w:r w:rsidR="0039210A" w:rsidRPr="0039210A">
        <w:rPr>
          <w:rFonts w:ascii="Tw Cen MT" w:eastAsia="Tw Cen MT" w:hAnsi="Tw Cen MT" w:cs="Tw Cen MT"/>
          <w:b w:val="0"/>
          <w:bCs w:val="0"/>
          <w:sz w:val="18"/>
          <w:szCs w:val="18"/>
        </w:rPr>
        <w:t xml:space="preserve"> hardness in all varieties tended to decrease at the later stage of storage rather than at the initial stage. </w:t>
      </w:r>
      <w:r w:rsidR="003059DF">
        <w:rPr>
          <w:rFonts w:ascii="Tw Cen MT" w:eastAsiaTheme="minorEastAsia" w:hAnsi="Tw Cen MT" w:cs="Tw Cen MT" w:hint="eastAsia"/>
          <w:b w:val="0"/>
          <w:bCs w:val="0"/>
          <w:sz w:val="18"/>
          <w:szCs w:val="18"/>
          <w:lang w:eastAsia="ko-KR"/>
        </w:rPr>
        <w:t>As the storage period of</w:t>
      </w:r>
      <w:r w:rsidR="003059DF" w:rsidRPr="0039210A">
        <w:rPr>
          <w:rFonts w:ascii="Tw Cen MT" w:eastAsia="Tw Cen MT" w:hAnsi="Tw Cen MT" w:cs="Tw Cen MT"/>
          <w:b w:val="0"/>
          <w:bCs w:val="0"/>
          <w:sz w:val="18"/>
          <w:szCs w:val="18"/>
        </w:rPr>
        <w:t xml:space="preserve"> '</w:t>
      </w:r>
      <w:proofErr w:type="spellStart"/>
      <w:r w:rsidR="003059DF" w:rsidRPr="0039210A">
        <w:rPr>
          <w:rFonts w:ascii="Tw Cen MT" w:eastAsia="Tw Cen MT" w:hAnsi="Tw Cen MT" w:cs="Tw Cen MT"/>
          <w:b w:val="0"/>
          <w:bCs w:val="0"/>
          <w:sz w:val="18"/>
          <w:szCs w:val="18"/>
        </w:rPr>
        <w:t>Hogammi</w:t>
      </w:r>
      <w:proofErr w:type="spellEnd"/>
      <w:r w:rsidR="003059DF" w:rsidRPr="0039210A">
        <w:rPr>
          <w:rFonts w:ascii="Tw Cen MT" w:eastAsia="Tw Cen MT" w:hAnsi="Tw Cen MT" w:cs="Tw Cen MT"/>
          <w:b w:val="0"/>
          <w:bCs w:val="0"/>
          <w:sz w:val="18"/>
          <w:szCs w:val="18"/>
        </w:rPr>
        <w:t>' and '</w:t>
      </w:r>
      <w:proofErr w:type="spellStart"/>
      <w:r w:rsidR="003059DF" w:rsidRPr="0039210A">
        <w:rPr>
          <w:rFonts w:ascii="Tw Cen MT" w:eastAsia="Tw Cen MT" w:hAnsi="Tw Cen MT" w:cs="Tw Cen MT"/>
          <w:b w:val="0"/>
          <w:bCs w:val="0"/>
          <w:sz w:val="18"/>
          <w:szCs w:val="18"/>
        </w:rPr>
        <w:t>Pungwonmi</w:t>
      </w:r>
      <w:proofErr w:type="spellEnd"/>
      <w:r w:rsidR="003059DF" w:rsidRPr="0039210A">
        <w:rPr>
          <w:rFonts w:ascii="Tw Cen MT" w:eastAsia="Tw Cen MT" w:hAnsi="Tw Cen MT" w:cs="Tw Cen MT"/>
          <w:b w:val="0"/>
          <w:bCs w:val="0"/>
          <w:sz w:val="18"/>
          <w:szCs w:val="18"/>
        </w:rPr>
        <w:t>'</w:t>
      </w:r>
      <w:r w:rsidR="003059DF">
        <w:rPr>
          <w:rFonts w:ascii="Tw Cen MT" w:eastAsiaTheme="minorEastAsia" w:hAnsi="Tw Cen MT" w:cs="Tw Cen MT" w:hint="eastAsia"/>
          <w:b w:val="0"/>
          <w:bCs w:val="0"/>
          <w:sz w:val="18"/>
          <w:szCs w:val="18"/>
          <w:lang w:eastAsia="ko-KR"/>
        </w:rPr>
        <w:t xml:space="preserve"> was longer, the sugar content increased. Especially, the sug</w:t>
      </w:r>
      <w:bookmarkStart w:id="0" w:name="_GoBack"/>
      <w:bookmarkEnd w:id="0"/>
      <w:r w:rsidR="003059DF">
        <w:rPr>
          <w:rFonts w:ascii="Tw Cen MT" w:eastAsiaTheme="minorEastAsia" w:hAnsi="Tw Cen MT" w:cs="Tw Cen MT" w:hint="eastAsia"/>
          <w:b w:val="0"/>
          <w:bCs w:val="0"/>
          <w:sz w:val="18"/>
          <w:szCs w:val="18"/>
          <w:lang w:eastAsia="ko-KR"/>
        </w:rPr>
        <w:t>ar co</w:t>
      </w:r>
      <w:r w:rsidR="002661FC">
        <w:rPr>
          <w:rFonts w:ascii="Tw Cen MT" w:eastAsiaTheme="minorEastAsia" w:hAnsi="Tw Cen MT" w:cs="Tw Cen MT" w:hint="eastAsia"/>
          <w:b w:val="0"/>
          <w:bCs w:val="0"/>
          <w:sz w:val="18"/>
          <w:szCs w:val="18"/>
          <w:lang w:eastAsia="ko-KR"/>
        </w:rPr>
        <w:t>ntent was the highest in the 10</w:t>
      </w:r>
      <w:r w:rsidR="002661FC" w:rsidRPr="0039210A">
        <w:rPr>
          <w:rFonts w:ascii="굴림" w:eastAsia="굴림" w:hAnsi="굴림" w:cs="굴림" w:hint="eastAsia"/>
          <w:b w:val="0"/>
          <w:bCs w:val="0"/>
          <w:sz w:val="18"/>
          <w:szCs w:val="18"/>
        </w:rPr>
        <w:t>℃</w:t>
      </w:r>
      <w:r w:rsidR="003059DF">
        <w:rPr>
          <w:rFonts w:ascii="Tw Cen MT" w:eastAsiaTheme="minorEastAsia" w:hAnsi="Tw Cen MT" w:cs="Tw Cen MT" w:hint="eastAsia"/>
          <w:b w:val="0"/>
          <w:bCs w:val="0"/>
          <w:sz w:val="18"/>
          <w:szCs w:val="18"/>
          <w:lang w:eastAsia="ko-KR"/>
        </w:rPr>
        <w:t xml:space="preserve"> treatment. These results will be useful as a basic data for better storage</w:t>
      </w:r>
      <w:r w:rsidR="00890399">
        <w:rPr>
          <w:rFonts w:ascii="Tw Cen MT" w:eastAsiaTheme="minorEastAsia" w:hAnsi="Tw Cen MT" w:cs="Tw Cen MT" w:hint="eastAsia"/>
          <w:b w:val="0"/>
          <w:bCs w:val="0"/>
          <w:sz w:val="18"/>
          <w:szCs w:val="18"/>
          <w:lang w:eastAsia="ko-KR"/>
        </w:rPr>
        <w:t xml:space="preserve"> condition</w:t>
      </w:r>
      <w:r w:rsidR="003059DF">
        <w:rPr>
          <w:rFonts w:ascii="Tw Cen MT" w:eastAsiaTheme="minorEastAsia" w:hAnsi="Tw Cen MT" w:cs="Tw Cen MT" w:hint="eastAsia"/>
          <w:b w:val="0"/>
          <w:bCs w:val="0"/>
          <w:sz w:val="18"/>
          <w:szCs w:val="18"/>
          <w:lang w:eastAsia="ko-KR"/>
        </w:rPr>
        <w:t xml:space="preserve"> of </w:t>
      </w:r>
      <w:proofErr w:type="spellStart"/>
      <w:r w:rsidR="003059DF">
        <w:rPr>
          <w:rFonts w:ascii="Tw Cen MT" w:eastAsiaTheme="minorEastAsia" w:hAnsi="Tw Cen MT" w:cs="Tw Cen MT" w:hint="eastAsia"/>
          <w:b w:val="0"/>
          <w:bCs w:val="0"/>
          <w:sz w:val="18"/>
          <w:szCs w:val="18"/>
          <w:lang w:eastAsia="ko-KR"/>
        </w:rPr>
        <w:t>sweetpotato</w:t>
      </w:r>
      <w:proofErr w:type="spellEnd"/>
      <w:r w:rsidR="003059DF">
        <w:rPr>
          <w:rFonts w:ascii="Tw Cen MT" w:eastAsiaTheme="minorEastAsia" w:hAnsi="Tw Cen MT" w:cs="Tw Cen MT" w:hint="eastAsia"/>
          <w:b w:val="0"/>
          <w:bCs w:val="0"/>
          <w:sz w:val="18"/>
          <w:szCs w:val="18"/>
          <w:lang w:eastAsia="ko-KR"/>
        </w:rPr>
        <w:t>.</w:t>
      </w:r>
    </w:p>
    <w:p w:rsidR="005A71EA" w:rsidRPr="002661FC" w:rsidRDefault="002661FC" w:rsidP="002661FC">
      <w:pPr>
        <w:pStyle w:val="3"/>
        <w:spacing w:before="74" w:line="276" w:lineRule="auto"/>
        <w:ind w:left="0"/>
        <w:jc w:val="both"/>
        <w:rPr>
          <w:rFonts w:ascii="Tw Cen MT" w:eastAsiaTheme="minorEastAsia" w:hAnsi="Tw Cen MT" w:cs="Tw Cen MT"/>
          <w:b w:val="0"/>
          <w:bCs w:val="0"/>
          <w:sz w:val="18"/>
          <w:szCs w:val="18"/>
          <w:lang w:eastAsia="ko-KR"/>
        </w:rPr>
      </w:pPr>
      <w:r>
        <w:rPr>
          <w:rFonts w:ascii="Tw Cen MT" w:eastAsiaTheme="minorEastAsia" w:hAnsi="Tw Cen MT" w:cs="Tw Cen MT" w:hint="eastAsia"/>
          <w:b w:val="0"/>
          <w:bCs w:val="0"/>
          <w:sz w:val="18"/>
          <w:szCs w:val="18"/>
          <w:lang w:eastAsia="ko-KR"/>
        </w:rPr>
        <w:t xml:space="preserve">  </w:t>
      </w:r>
    </w:p>
    <w:p w:rsidR="00AE3E37" w:rsidRPr="005A71EA" w:rsidRDefault="00A9710C" w:rsidP="005A71EA">
      <w:pPr>
        <w:pStyle w:val="3"/>
        <w:spacing w:before="74"/>
        <w:rPr>
          <w:rFonts w:eastAsiaTheme="minorEastAsia"/>
          <w:lang w:eastAsia="ko-KR"/>
        </w:rPr>
      </w:pPr>
      <w:r>
        <w:rPr>
          <w:color w:val="BF5A14"/>
        </w:rPr>
        <w:lastRenderedPageBreak/>
        <w:t>Image</w:t>
      </w:r>
    </w:p>
    <w:p w:rsidR="005973B9" w:rsidRPr="00F74C79" w:rsidRDefault="005973B9" w:rsidP="000262B4">
      <w:pPr>
        <w:spacing w:line="204" w:lineRule="exact"/>
        <w:ind w:left="98" w:hangingChars="50" w:hanging="98"/>
        <w:rPr>
          <w:rFonts w:ascii="Arial" w:eastAsiaTheme="minorEastAsia"/>
          <w:b/>
          <w:sz w:val="20"/>
          <w:lang w:eastAsia="ko-KR"/>
        </w:rPr>
      </w:pPr>
      <w:r>
        <w:rPr>
          <w:rFonts w:ascii="Arial"/>
          <w:b/>
          <w:color w:val="BF5A14"/>
          <w:sz w:val="20"/>
        </w:rPr>
        <w:br/>
      </w:r>
      <w:r w:rsidR="00F74C79">
        <w:rPr>
          <w:rFonts w:ascii="Arial"/>
          <w:b/>
          <w:color w:val="BF5A14"/>
          <w:sz w:val="20"/>
        </w:rPr>
        <w:t>Recent Publications</w:t>
      </w:r>
    </w:p>
    <w:p w:rsidR="005973B9" w:rsidRDefault="00413FA0" w:rsidP="00413FA0">
      <w:pPr>
        <w:pStyle w:val="a4"/>
        <w:numPr>
          <w:ilvl w:val="0"/>
          <w:numId w:val="3"/>
        </w:numPr>
        <w:tabs>
          <w:tab w:val="left" w:pos="384"/>
        </w:tabs>
        <w:spacing w:line="216" w:lineRule="exact"/>
        <w:ind w:right="137"/>
        <w:rPr>
          <w:sz w:val="18"/>
        </w:rPr>
      </w:pPr>
      <w:r w:rsidRPr="00413FA0">
        <w:rPr>
          <w:sz w:val="18"/>
        </w:rPr>
        <w:t xml:space="preserve">Van </w:t>
      </w:r>
      <w:proofErr w:type="spellStart"/>
      <w:r w:rsidRPr="00413FA0">
        <w:rPr>
          <w:sz w:val="18"/>
        </w:rPr>
        <w:t>Oirschot</w:t>
      </w:r>
      <w:proofErr w:type="spellEnd"/>
      <w:r w:rsidRPr="00413FA0">
        <w:rPr>
          <w:sz w:val="18"/>
        </w:rPr>
        <w:t xml:space="preserve"> Q.E.A., Rees</w:t>
      </w:r>
      <w:r w:rsidR="00C57993">
        <w:rPr>
          <w:rFonts w:eastAsiaTheme="minorEastAsia" w:hint="eastAsia"/>
          <w:sz w:val="18"/>
          <w:lang w:eastAsia="ko-KR"/>
        </w:rPr>
        <w:t xml:space="preserve"> </w:t>
      </w:r>
      <w:r w:rsidR="00C57993">
        <w:rPr>
          <w:sz w:val="18"/>
        </w:rPr>
        <w:t>D</w:t>
      </w:r>
      <w:r w:rsidRPr="00413FA0">
        <w:rPr>
          <w:sz w:val="18"/>
        </w:rPr>
        <w:t xml:space="preserve">, </w:t>
      </w:r>
      <w:proofErr w:type="spellStart"/>
      <w:r w:rsidRPr="00413FA0">
        <w:rPr>
          <w:sz w:val="18"/>
        </w:rPr>
        <w:t>Aked</w:t>
      </w:r>
      <w:proofErr w:type="spellEnd"/>
      <w:r w:rsidR="00C57993">
        <w:rPr>
          <w:rFonts w:eastAsiaTheme="minorEastAsia" w:hint="eastAsia"/>
          <w:sz w:val="18"/>
          <w:lang w:eastAsia="ko-KR"/>
        </w:rPr>
        <w:t xml:space="preserve"> </w:t>
      </w:r>
      <w:r w:rsidR="00C57993">
        <w:rPr>
          <w:sz w:val="18"/>
        </w:rPr>
        <w:t>J</w:t>
      </w:r>
      <w:r w:rsidR="00890399">
        <w:rPr>
          <w:sz w:val="18"/>
        </w:rPr>
        <w:t xml:space="preserve">, </w:t>
      </w:r>
      <w:proofErr w:type="spellStart"/>
      <w:r w:rsidR="00890399">
        <w:rPr>
          <w:sz w:val="18"/>
        </w:rPr>
        <w:t>Kihurani</w:t>
      </w:r>
      <w:proofErr w:type="spellEnd"/>
      <w:r w:rsidR="00890399">
        <w:rPr>
          <w:sz w:val="18"/>
        </w:rPr>
        <w:t xml:space="preserve"> A </w:t>
      </w:r>
      <w:r w:rsidR="00890399">
        <w:rPr>
          <w:rFonts w:eastAsiaTheme="minorEastAsia" w:hint="eastAsia"/>
          <w:sz w:val="18"/>
          <w:lang w:eastAsia="ko-KR"/>
        </w:rPr>
        <w:t>(</w:t>
      </w:r>
      <w:r w:rsidRPr="00413FA0">
        <w:rPr>
          <w:sz w:val="18"/>
        </w:rPr>
        <w:t>2006</w:t>
      </w:r>
      <w:r w:rsidR="00890399">
        <w:rPr>
          <w:rFonts w:eastAsiaTheme="minorEastAsia" w:hint="eastAsia"/>
          <w:sz w:val="18"/>
          <w:lang w:eastAsia="ko-KR"/>
        </w:rPr>
        <w:t>)</w:t>
      </w:r>
      <w:r w:rsidRPr="00413FA0">
        <w:rPr>
          <w:sz w:val="18"/>
        </w:rPr>
        <w:t xml:space="preserve"> </w:t>
      </w:r>
      <w:proofErr w:type="spellStart"/>
      <w:r w:rsidRPr="00413FA0">
        <w:rPr>
          <w:sz w:val="18"/>
        </w:rPr>
        <w:t>Sweetpotato</w:t>
      </w:r>
      <w:proofErr w:type="spellEnd"/>
      <w:r w:rsidRPr="00413FA0">
        <w:rPr>
          <w:sz w:val="18"/>
        </w:rPr>
        <w:t xml:space="preserve"> cultivars differ in efficiency of wound healing. Postharvest </w:t>
      </w:r>
      <w:proofErr w:type="spellStart"/>
      <w:r w:rsidRPr="00413FA0">
        <w:rPr>
          <w:sz w:val="18"/>
        </w:rPr>
        <w:t>Biol</w:t>
      </w:r>
      <w:proofErr w:type="spellEnd"/>
      <w:r w:rsidRPr="00413FA0">
        <w:rPr>
          <w:sz w:val="18"/>
        </w:rPr>
        <w:t xml:space="preserve"> </w:t>
      </w:r>
      <w:proofErr w:type="spellStart"/>
      <w:r w:rsidRPr="00413FA0">
        <w:rPr>
          <w:sz w:val="18"/>
        </w:rPr>
        <w:t>Technol</w:t>
      </w:r>
      <w:proofErr w:type="spellEnd"/>
      <w:r w:rsidRPr="00413FA0">
        <w:rPr>
          <w:sz w:val="18"/>
        </w:rPr>
        <w:t>, 42, 65-74</w:t>
      </w:r>
      <w:r w:rsidR="005973B9">
        <w:rPr>
          <w:sz w:val="18"/>
        </w:rPr>
        <w:t>.</w:t>
      </w:r>
    </w:p>
    <w:p w:rsidR="00EB41B1" w:rsidRDefault="00EB41B1" w:rsidP="00EB41B1">
      <w:pPr>
        <w:pStyle w:val="a4"/>
        <w:numPr>
          <w:ilvl w:val="0"/>
          <w:numId w:val="3"/>
        </w:numPr>
        <w:tabs>
          <w:tab w:val="left" w:pos="384"/>
        </w:tabs>
        <w:spacing w:before="103" w:line="216" w:lineRule="exact"/>
        <w:ind w:right="138"/>
        <w:rPr>
          <w:sz w:val="18"/>
        </w:rPr>
      </w:pPr>
      <w:r w:rsidRPr="00EB41B1">
        <w:rPr>
          <w:sz w:val="18"/>
        </w:rPr>
        <w:t xml:space="preserve">Song JH, Kim SK, Chun CH (2011) Application of simplified curing unit for the extension of storage life and improvement of physicochemical </w:t>
      </w:r>
      <w:proofErr w:type="spellStart"/>
      <w:r w:rsidRPr="00EB41B1">
        <w:rPr>
          <w:sz w:val="18"/>
        </w:rPr>
        <w:t>qulity</w:t>
      </w:r>
      <w:proofErr w:type="spellEnd"/>
      <w:r w:rsidRPr="00EB41B1">
        <w:rPr>
          <w:sz w:val="18"/>
        </w:rPr>
        <w:t xml:space="preserve"> of sweet potatoes during long-term storage. J Bio Environ </w:t>
      </w:r>
      <w:proofErr w:type="spellStart"/>
      <w:r w:rsidRPr="00EB41B1">
        <w:rPr>
          <w:sz w:val="18"/>
        </w:rPr>
        <w:t>Cont</w:t>
      </w:r>
      <w:proofErr w:type="spellEnd"/>
      <w:r w:rsidRPr="00EB41B1">
        <w:rPr>
          <w:sz w:val="18"/>
        </w:rPr>
        <w:t>, 20, 304-310</w:t>
      </w:r>
      <w:r w:rsidRPr="005973B9">
        <w:rPr>
          <w:sz w:val="18"/>
        </w:rPr>
        <w:t>.</w:t>
      </w:r>
    </w:p>
    <w:p w:rsidR="005973B9" w:rsidRDefault="00EB41B1" w:rsidP="00EB41B1">
      <w:pPr>
        <w:pStyle w:val="a4"/>
        <w:numPr>
          <w:ilvl w:val="0"/>
          <w:numId w:val="3"/>
        </w:numPr>
        <w:tabs>
          <w:tab w:val="left" w:pos="384"/>
        </w:tabs>
        <w:spacing w:line="216" w:lineRule="exact"/>
        <w:ind w:right="138"/>
        <w:rPr>
          <w:sz w:val="18"/>
        </w:rPr>
      </w:pPr>
      <w:r w:rsidRPr="00EB41B1">
        <w:rPr>
          <w:sz w:val="18"/>
        </w:rPr>
        <w:t xml:space="preserve">Rees D, Van </w:t>
      </w:r>
      <w:proofErr w:type="spellStart"/>
      <w:r w:rsidRPr="00EB41B1">
        <w:rPr>
          <w:sz w:val="18"/>
        </w:rPr>
        <w:t>Oirschot</w:t>
      </w:r>
      <w:proofErr w:type="spellEnd"/>
      <w:r w:rsidRPr="00EB41B1">
        <w:rPr>
          <w:sz w:val="18"/>
        </w:rPr>
        <w:t xml:space="preserve"> QEA, </w:t>
      </w:r>
      <w:proofErr w:type="spellStart"/>
      <w:r w:rsidRPr="00EB41B1">
        <w:rPr>
          <w:sz w:val="18"/>
        </w:rPr>
        <w:t>Aked</w:t>
      </w:r>
      <w:proofErr w:type="spellEnd"/>
      <w:r w:rsidRPr="00EB41B1">
        <w:rPr>
          <w:sz w:val="18"/>
        </w:rPr>
        <w:t xml:space="preserve"> J (2008) The role of carbohydrates in wound-healing of </w:t>
      </w:r>
      <w:proofErr w:type="spellStart"/>
      <w:r w:rsidRPr="00EB41B1">
        <w:rPr>
          <w:sz w:val="18"/>
        </w:rPr>
        <w:t>sweetpotato</w:t>
      </w:r>
      <w:proofErr w:type="spellEnd"/>
      <w:r w:rsidRPr="00EB41B1">
        <w:rPr>
          <w:sz w:val="18"/>
        </w:rPr>
        <w:t xml:space="preserve"> roots at low humidity. Postharvest </w:t>
      </w:r>
      <w:proofErr w:type="spellStart"/>
      <w:r w:rsidRPr="00EB41B1">
        <w:rPr>
          <w:sz w:val="18"/>
        </w:rPr>
        <w:t>Biol</w:t>
      </w:r>
      <w:proofErr w:type="spellEnd"/>
      <w:r w:rsidRPr="00EB41B1">
        <w:rPr>
          <w:sz w:val="18"/>
        </w:rPr>
        <w:t xml:space="preserve"> </w:t>
      </w:r>
      <w:proofErr w:type="spellStart"/>
      <w:r w:rsidRPr="00EB41B1">
        <w:rPr>
          <w:sz w:val="18"/>
        </w:rPr>
        <w:t>Technol</w:t>
      </w:r>
      <w:proofErr w:type="spellEnd"/>
      <w:r w:rsidRPr="00EB41B1">
        <w:rPr>
          <w:sz w:val="18"/>
        </w:rPr>
        <w:t>, 50, 79-86</w:t>
      </w:r>
      <w:r w:rsidR="005973B9">
        <w:rPr>
          <w:sz w:val="18"/>
        </w:rPr>
        <w:t>.</w:t>
      </w:r>
    </w:p>
    <w:p w:rsidR="005973B9" w:rsidRPr="00EB41B1" w:rsidRDefault="00EB41B1" w:rsidP="005973B9">
      <w:pPr>
        <w:pStyle w:val="a4"/>
        <w:numPr>
          <w:ilvl w:val="0"/>
          <w:numId w:val="3"/>
        </w:numPr>
        <w:tabs>
          <w:tab w:val="left" w:pos="384"/>
        </w:tabs>
        <w:spacing w:before="92" w:line="218" w:lineRule="exact"/>
      </w:pPr>
      <w:proofErr w:type="spellStart"/>
      <w:r w:rsidRPr="00EB41B1">
        <w:rPr>
          <w:sz w:val="18"/>
        </w:rPr>
        <w:t>Tomlilns</w:t>
      </w:r>
      <w:proofErr w:type="spellEnd"/>
      <w:r w:rsidRPr="00EB41B1">
        <w:rPr>
          <w:sz w:val="18"/>
        </w:rPr>
        <w:t xml:space="preserve"> KI, </w:t>
      </w:r>
      <w:proofErr w:type="spellStart"/>
      <w:r w:rsidRPr="00EB41B1">
        <w:rPr>
          <w:sz w:val="18"/>
        </w:rPr>
        <w:t>Ndunguru</w:t>
      </w:r>
      <w:proofErr w:type="spellEnd"/>
      <w:r w:rsidRPr="00EB41B1">
        <w:rPr>
          <w:sz w:val="18"/>
        </w:rPr>
        <w:t xml:space="preserve"> GT, </w:t>
      </w:r>
      <w:proofErr w:type="spellStart"/>
      <w:r w:rsidRPr="00EB41B1">
        <w:rPr>
          <w:sz w:val="18"/>
        </w:rPr>
        <w:t>Rwiza</w:t>
      </w:r>
      <w:proofErr w:type="spellEnd"/>
      <w:r w:rsidRPr="00EB41B1">
        <w:rPr>
          <w:sz w:val="18"/>
        </w:rPr>
        <w:t xml:space="preserve"> E (2002) Influence of pre-harvest curing and mechanical injury on the quality and shelf-life of sweet </w:t>
      </w:r>
      <w:proofErr w:type="gramStart"/>
      <w:r w:rsidRPr="00EB41B1">
        <w:rPr>
          <w:sz w:val="18"/>
        </w:rPr>
        <w:t>potato(</w:t>
      </w:r>
      <w:proofErr w:type="gramEnd"/>
      <w:r w:rsidRPr="00EB41B1">
        <w:rPr>
          <w:sz w:val="18"/>
        </w:rPr>
        <w:t xml:space="preserve">Ipomoea </w:t>
      </w:r>
      <w:proofErr w:type="spellStart"/>
      <w:r w:rsidRPr="00EB41B1">
        <w:rPr>
          <w:sz w:val="18"/>
        </w:rPr>
        <w:t>batatas</w:t>
      </w:r>
      <w:proofErr w:type="spellEnd"/>
      <w:r w:rsidRPr="00EB41B1">
        <w:rPr>
          <w:sz w:val="18"/>
        </w:rPr>
        <w:t xml:space="preserve"> (L.) Lam) in east </w:t>
      </w:r>
      <w:proofErr w:type="spellStart"/>
      <w:r w:rsidRPr="00EB41B1">
        <w:rPr>
          <w:sz w:val="18"/>
        </w:rPr>
        <w:t>africa</w:t>
      </w:r>
      <w:proofErr w:type="spellEnd"/>
      <w:r>
        <w:rPr>
          <w:sz w:val="18"/>
        </w:rPr>
        <w:t xml:space="preserve">. J </w:t>
      </w:r>
      <w:proofErr w:type="spellStart"/>
      <w:r>
        <w:rPr>
          <w:sz w:val="18"/>
        </w:rPr>
        <w:t>Hortic</w:t>
      </w:r>
      <w:proofErr w:type="spellEnd"/>
      <w:r>
        <w:rPr>
          <w:sz w:val="18"/>
        </w:rPr>
        <w:t xml:space="preserve"> </w:t>
      </w:r>
      <w:proofErr w:type="spellStart"/>
      <w:r>
        <w:rPr>
          <w:sz w:val="18"/>
        </w:rPr>
        <w:t>Sci</w:t>
      </w:r>
      <w:proofErr w:type="spellEnd"/>
      <w:r>
        <w:rPr>
          <w:sz w:val="18"/>
        </w:rPr>
        <w:t xml:space="preserve"> Biotech, 77, 399</w:t>
      </w:r>
      <w:r w:rsidRPr="00EB41B1">
        <w:rPr>
          <w:rFonts w:eastAsiaTheme="minorEastAsia" w:hint="eastAsia"/>
          <w:sz w:val="18"/>
          <w:lang w:eastAsia="ko-KR"/>
        </w:rPr>
        <w:t>.</w:t>
      </w:r>
    </w:p>
    <w:p w:rsidR="00AE3E37" w:rsidRPr="008756E6" w:rsidRDefault="005973B9" w:rsidP="00F74C79">
      <w:pPr>
        <w:pStyle w:val="a3"/>
        <w:spacing w:before="85" w:line="216" w:lineRule="exact"/>
        <w:ind w:left="383" w:right="138" w:hanging="284"/>
        <w:jc w:val="both"/>
      </w:pPr>
      <w:r>
        <w:rPr>
          <w:rFonts w:ascii="Calibri" w:hAnsi="Calibri"/>
        </w:rPr>
        <w:t xml:space="preserve">5. </w:t>
      </w:r>
      <w:r w:rsidR="00F74C79">
        <w:rPr>
          <w:rFonts w:ascii="Calibri" w:eastAsiaTheme="minorEastAsia" w:hAnsi="Calibri" w:hint="eastAsia"/>
          <w:lang w:eastAsia="ko-KR"/>
        </w:rPr>
        <w:t xml:space="preserve">  </w:t>
      </w:r>
      <w:proofErr w:type="spellStart"/>
      <w:r w:rsidR="00F74C79" w:rsidRPr="00F74C79">
        <w:rPr>
          <w:rFonts w:ascii="Calibri" w:hAnsi="Calibri"/>
        </w:rPr>
        <w:t>Zhitian</w:t>
      </w:r>
      <w:proofErr w:type="spellEnd"/>
      <w:r w:rsidR="00F74C79" w:rsidRPr="00F74C79">
        <w:rPr>
          <w:rFonts w:ascii="Calibri" w:hAnsi="Calibri"/>
        </w:rPr>
        <w:t xml:space="preserve"> Z, Christopher C. W, Harold C (2002) Biochemical changes during storage of sweet potato roots differing in dry matter content. Postharvest Biology and Technology 24:317-325.</w:t>
      </w:r>
    </w:p>
    <w:p w:rsidR="00AE3E37" w:rsidRPr="00416D69" w:rsidRDefault="008756E6">
      <w:pPr>
        <w:spacing w:line="200" w:lineRule="exact"/>
        <w:jc w:val="both"/>
        <w:rPr>
          <w:rFonts w:ascii="Calibri" w:eastAsiaTheme="minorEastAsia" w:hAnsi="Calibri"/>
          <w:lang w:eastAsia="ko-KR"/>
        </w:rPr>
        <w:sectPr w:rsidR="00AE3E37" w:rsidRPr="00416D69">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416D69" w:rsidRDefault="00AE3E37">
      <w:pPr>
        <w:pStyle w:val="a3"/>
        <w:rPr>
          <w:rFonts w:ascii="Calibri" w:eastAsiaTheme="minorEastAsia"/>
          <w:sz w:val="20"/>
          <w:lang w:eastAsia="ko-KR"/>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0E732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7A535C" w:rsidRDefault="004D08BB" w:rsidP="002651CC">
      <w:pPr>
        <w:spacing w:before="92"/>
        <w:ind w:right="4234" w:firstLineChars="100" w:firstLine="220"/>
        <w:rPr>
          <w:rFonts w:ascii="Arial"/>
        </w:rPr>
      </w:pPr>
      <w:r w:rsidRPr="004D08BB">
        <w:rPr>
          <w:rFonts w:ascii="Arial"/>
          <w:noProof/>
          <w:color w:val="BF5A14"/>
          <w:lang w:eastAsia="ko-KR"/>
        </w:rPr>
        <w:drawing>
          <wp:inline distT="0" distB="0" distL="0" distR="0">
            <wp:extent cx="455860" cy="606742"/>
            <wp:effectExtent l="0" t="0" r="1905" b="3175"/>
            <wp:docPr id="2" name="그림 2" descr="C:\Users\user\AppData\Local\Microsoft\Windows\INetCache\IE\X13S2OTW\유경단_증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IE\X13S2OTW\유경단_증명.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1920" cy="641428"/>
                    </a:xfrm>
                    <a:prstGeom prst="rect">
                      <a:avLst/>
                    </a:prstGeom>
                    <a:noFill/>
                    <a:ln>
                      <a:noFill/>
                    </a:ln>
                  </pic:spPr>
                </pic:pic>
              </a:graphicData>
            </a:graphic>
          </wp:inline>
        </w:drawing>
      </w:r>
    </w:p>
    <w:p w:rsidR="004C1799" w:rsidRDefault="002651CC" w:rsidP="002651CC">
      <w:pPr>
        <w:spacing w:before="41" w:line="154" w:lineRule="exact"/>
        <w:ind w:left="213" w:right="231"/>
        <w:jc w:val="both"/>
        <w:rPr>
          <w:rFonts w:ascii="Arial"/>
          <w:sz w:val="14"/>
        </w:rPr>
      </w:pPr>
      <w:proofErr w:type="spellStart"/>
      <w:r w:rsidRPr="002651CC">
        <w:rPr>
          <w:rFonts w:ascii="Arial"/>
          <w:sz w:val="14"/>
        </w:rPr>
        <w:t>Gyeong</w:t>
      </w:r>
      <w:proofErr w:type="spellEnd"/>
      <w:r w:rsidRPr="002651CC">
        <w:rPr>
          <w:rFonts w:ascii="Arial"/>
          <w:sz w:val="14"/>
        </w:rPr>
        <w:t>-Dan Yu works at National Institute of Crop Science, Rural Development Administrat</w:t>
      </w:r>
      <w:r>
        <w:rPr>
          <w:rFonts w:ascii="Arial"/>
          <w:sz w:val="14"/>
        </w:rPr>
        <w:t xml:space="preserve">ion in South Korea since 2012. </w:t>
      </w:r>
      <w:r w:rsidRPr="002651CC">
        <w:rPr>
          <w:rFonts w:ascii="Arial"/>
          <w:sz w:val="14"/>
        </w:rPr>
        <w:t xml:space="preserve">Her major is agriculture biotechnology and she had studied haploid breeding of </w:t>
      </w:r>
      <w:proofErr w:type="spellStart"/>
      <w:r w:rsidRPr="002651CC">
        <w:rPr>
          <w:rFonts w:ascii="Arial"/>
          <w:sz w:val="14"/>
        </w:rPr>
        <w:t>Miscanthus</w:t>
      </w:r>
      <w:proofErr w:type="spellEnd"/>
      <w:r>
        <w:rPr>
          <w:rFonts w:ascii="Arial"/>
          <w:sz w:val="14"/>
        </w:rPr>
        <w:t>, bioenergy crop, 2012 to 2015.</w:t>
      </w:r>
      <w:r>
        <w:rPr>
          <w:rFonts w:ascii="Arial" w:eastAsiaTheme="minorEastAsia" w:hint="eastAsia"/>
          <w:sz w:val="14"/>
          <w:lang w:eastAsia="ko-KR"/>
        </w:rPr>
        <w:t xml:space="preserve"> </w:t>
      </w:r>
      <w:r w:rsidRPr="002651CC">
        <w:rPr>
          <w:rFonts w:ascii="Arial"/>
          <w:sz w:val="14"/>
        </w:rPr>
        <w:t xml:space="preserve">Now she </w:t>
      </w:r>
      <w:r w:rsidRPr="002651CC">
        <w:rPr>
          <w:rFonts w:ascii="Arial"/>
          <w:sz w:val="14"/>
        </w:rPr>
        <w:t>researches</w:t>
      </w:r>
      <w:r w:rsidRPr="002651CC">
        <w:rPr>
          <w:rFonts w:ascii="Arial"/>
          <w:sz w:val="14"/>
        </w:rPr>
        <w:t xml:space="preserve"> about post-harvest management and is working to reduce the economic losses of </w:t>
      </w:r>
      <w:proofErr w:type="spellStart"/>
      <w:r w:rsidRPr="002651CC">
        <w:rPr>
          <w:rFonts w:ascii="Arial"/>
          <w:sz w:val="14"/>
        </w:rPr>
        <w:t>sweetpotato</w:t>
      </w:r>
      <w:proofErr w:type="spellEnd"/>
      <w:r w:rsidRPr="002651CC">
        <w:rPr>
          <w:rFonts w:ascii="Arial"/>
          <w:sz w:val="14"/>
        </w:rPr>
        <w:t xml:space="preserve"> farmers caused by po</w:t>
      </w:r>
      <w:r>
        <w:rPr>
          <w:rFonts w:ascii="Arial"/>
          <w:sz w:val="14"/>
        </w:rPr>
        <w:t>st-harvest management problems.</w:t>
      </w:r>
      <w:r>
        <w:rPr>
          <w:rFonts w:ascii="Arial" w:eastAsiaTheme="minorEastAsia" w:hint="eastAsia"/>
          <w:sz w:val="14"/>
          <w:lang w:eastAsia="ko-KR"/>
        </w:rPr>
        <w:t xml:space="preserve"> </w:t>
      </w:r>
      <w:r w:rsidRPr="002651CC">
        <w:rPr>
          <w:rFonts w:ascii="Arial"/>
          <w:sz w:val="14"/>
        </w:rPr>
        <w:t xml:space="preserve">She is also interested in clarifying mechanisms related </w:t>
      </w:r>
      <w:r>
        <w:rPr>
          <w:rFonts w:ascii="Arial"/>
          <w:sz w:val="14"/>
        </w:rPr>
        <w:t>to changes of compon</w:t>
      </w:r>
      <w:r>
        <w:rPr>
          <w:rFonts w:ascii="Arial" w:eastAsiaTheme="minorEastAsia" w:hint="eastAsia"/>
          <w:sz w:val="14"/>
          <w:lang w:eastAsia="ko-KR"/>
        </w:rPr>
        <w:t>e</w:t>
      </w:r>
      <w:r>
        <w:rPr>
          <w:rFonts w:ascii="Arial" w:eastAsiaTheme="minorEastAsia"/>
          <w:sz w:val="14"/>
          <w:lang w:eastAsia="ko-KR"/>
        </w:rPr>
        <w:t>n</w:t>
      </w:r>
      <w:r>
        <w:rPr>
          <w:rFonts w:ascii="Arial" w:eastAsiaTheme="minorEastAsia" w:hint="eastAsia"/>
          <w:sz w:val="14"/>
          <w:lang w:eastAsia="ko-KR"/>
        </w:rPr>
        <w:t>t</w:t>
      </w:r>
      <w:r>
        <w:rPr>
          <w:rFonts w:ascii="Arial"/>
          <w:sz w:val="14"/>
        </w:rPr>
        <w:t>s</w:t>
      </w:r>
      <w:r w:rsidRPr="002651CC">
        <w:rPr>
          <w:rFonts w:ascii="Arial"/>
          <w:sz w:val="14"/>
        </w:rPr>
        <w:t xml:space="preserve"> in </w:t>
      </w:r>
      <w:proofErr w:type="spellStart"/>
      <w:r w:rsidRPr="002651CC">
        <w:rPr>
          <w:rFonts w:ascii="Arial"/>
          <w:sz w:val="14"/>
        </w:rPr>
        <w:t>sweetpotato</w:t>
      </w:r>
      <w:proofErr w:type="spellEnd"/>
      <w:r w:rsidRPr="002651CC">
        <w:rPr>
          <w:rFonts w:ascii="Arial"/>
          <w:sz w:val="14"/>
        </w:rPr>
        <w:t xml:space="preserve"> during storage.</w:t>
      </w:r>
    </w:p>
    <w:p w:rsidR="002651CC" w:rsidRDefault="002651CC" w:rsidP="002651CC">
      <w:pPr>
        <w:spacing w:before="41" w:line="154" w:lineRule="exact"/>
        <w:ind w:left="213" w:right="231"/>
        <w:jc w:val="both"/>
        <w:rPr>
          <w:rFonts w:ascii="Arial"/>
          <w:sz w:val="14"/>
        </w:rPr>
      </w:pPr>
    </w:p>
    <w:p w:rsidR="00AE3E37" w:rsidRPr="002651CC" w:rsidRDefault="00A9710C" w:rsidP="002651CC">
      <w:pPr>
        <w:spacing w:before="41" w:line="154" w:lineRule="exact"/>
        <w:ind w:left="213" w:right="231"/>
        <w:jc w:val="center"/>
        <w:rPr>
          <w:rFonts w:ascii="Arial"/>
          <w:sz w:val="14"/>
        </w:rPr>
      </w:pPr>
      <w:r>
        <w:rPr>
          <w:rFonts w:ascii="Arial"/>
          <w:sz w:val="14"/>
        </w:rPr>
        <w:t xml:space="preserve">Email: </w:t>
      </w:r>
      <w:hyperlink r:id="rId11" w:history="1">
        <w:r w:rsidR="00CB5D31" w:rsidRPr="00C3786E">
          <w:rPr>
            <w:rStyle w:val="a8"/>
            <w:rFonts w:ascii="Arial" w:eastAsiaTheme="minorEastAsia" w:hint="eastAsia"/>
            <w:sz w:val="14"/>
            <w:lang w:eastAsia="ko-KR"/>
          </w:rPr>
          <w:t>gyeongdan</w:t>
        </w:r>
        <w:r w:rsidR="00CB5D31" w:rsidRPr="00C3786E">
          <w:rPr>
            <w:rStyle w:val="a8"/>
            <w:rFonts w:ascii="Arial"/>
            <w:sz w:val="14"/>
          </w:rPr>
          <w:t>@</w:t>
        </w:r>
        <w:r w:rsidR="00CB5D31" w:rsidRPr="00C3786E">
          <w:rPr>
            <w:rStyle w:val="a8"/>
            <w:rFonts w:ascii="Arial" w:eastAsiaTheme="minorEastAsia" w:hint="eastAsia"/>
            <w:sz w:val="14"/>
            <w:lang w:eastAsia="ko-KR"/>
          </w:rPr>
          <w:t>korea</w:t>
        </w:r>
        <w:r w:rsidR="00CB5D31" w:rsidRPr="00C3786E">
          <w:rPr>
            <w:rStyle w:val="a8"/>
            <w:rFonts w:ascii="Arial"/>
            <w:sz w:val="14"/>
          </w:rPr>
          <w:t>.</w:t>
        </w:r>
      </w:hyperlink>
      <w:r w:rsidR="00CB5D31">
        <w:rPr>
          <w:rStyle w:val="a8"/>
          <w:rFonts w:ascii="Arial" w:eastAsiaTheme="minorEastAsia" w:hint="eastAsia"/>
          <w:sz w:val="14"/>
          <w:lang w:eastAsia="ko-KR"/>
        </w:rPr>
        <w:t>kr</w:t>
      </w:r>
      <w:r w:rsidR="003F175B">
        <w:rPr>
          <w:rStyle w:val="a8"/>
          <w:rFonts w:ascii="Arial"/>
          <w:sz w:val="14"/>
        </w:rPr>
        <w:t xml:space="preserve"> </w:t>
      </w:r>
      <w:r w:rsidR="003F175B" w:rsidRPr="003F175B">
        <w:rPr>
          <w:rStyle w:val="a8"/>
          <w:rFonts w:ascii="Arial"/>
          <w:sz w:val="14"/>
          <w:u w:val="none"/>
        </w:rPr>
        <w:t xml:space="preserve">    </w:t>
      </w:r>
      <w:r w:rsidR="003F175B" w:rsidRPr="00364417">
        <w:rPr>
          <w:rStyle w:val="a8"/>
          <w:rFonts w:ascii="Arial"/>
          <w:color w:val="auto"/>
          <w:sz w:val="14"/>
          <w:u w:val="none"/>
        </w:rPr>
        <w:t>Contact No</w:t>
      </w:r>
      <w:r w:rsidR="003F175B" w:rsidRPr="003F175B">
        <w:rPr>
          <w:rStyle w:val="a8"/>
          <w:rFonts w:ascii="Arial"/>
          <w:sz w:val="14"/>
          <w:u w:val="none"/>
        </w:rPr>
        <w:t xml:space="preserve">: </w:t>
      </w:r>
      <w:r w:rsidR="00CB5D31">
        <w:rPr>
          <w:rStyle w:val="a8"/>
          <w:rFonts w:ascii="Arial" w:eastAsiaTheme="minorEastAsia" w:hint="eastAsia"/>
          <w:sz w:val="14"/>
          <w:u w:val="none"/>
          <w:lang w:eastAsia="ko-KR"/>
        </w:rPr>
        <w:t>+82-10-2639-2327</w:t>
      </w:r>
      <w:r w:rsidR="00292ED9">
        <w:rPr>
          <w:noProof/>
          <w:lang w:eastAsia="ko-KR"/>
        </w:rPr>
        <mc:AlternateContent>
          <mc:Choice Requires="wps">
            <w:drawing>
              <wp:anchor distT="0" distB="0" distL="0" distR="0" simplePos="0" relativeHeight="1072" behindDoc="0" locked="0" layoutInCell="1" allowOverlap="1" wp14:anchorId="4BFA1AFF" wp14:editId="54EA930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4F7E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01F" w:rsidRDefault="0018501F">
      <w:r>
        <w:separator/>
      </w:r>
    </w:p>
  </w:endnote>
  <w:endnote w:type="continuationSeparator" w:id="0">
    <w:p w:rsidR="0018501F" w:rsidRDefault="00185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ED9" w:rsidRDefault="00055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598CB26E" wp14:editId="05A6121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5ED9" w:rsidRPr="005B3A56" w:rsidRDefault="00055E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55ED9" w:rsidRPr="005B3A56" w:rsidRDefault="00055ED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CB26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55ED9" w:rsidRPr="005B3A56" w:rsidRDefault="00055E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55ED9" w:rsidRPr="005B3A56" w:rsidRDefault="00055ED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4F108D97" wp14:editId="4914AB2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5ED9" w:rsidRPr="005B3A56" w:rsidRDefault="00055ED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55ED9" w:rsidRPr="005B3A56" w:rsidRDefault="00055ED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08D9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55ED9" w:rsidRPr="005B3A56" w:rsidRDefault="00055ED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55ED9" w:rsidRPr="005B3A56" w:rsidRDefault="00055ED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38F6D414" wp14:editId="7032E61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5ED9" w:rsidRPr="005B3A56" w:rsidRDefault="00055ED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55ED9" w:rsidRPr="005B3A56" w:rsidRDefault="00055E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6D41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55ED9" w:rsidRPr="005B3A56" w:rsidRDefault="00055ED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55ED9" w:rsidRPr="005B3A56" w:rsidRDefault="00055E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01F" w:rsidRDefault="0018501F">
      <w:r>
        <w:separator/>
      </w:r>
    </w:p>
  </w:footnote>
  <w:footnote w:type="continuationSeparator" w:id="0">
    <w:p w:rsidR="0018501F" w:rsidRDefault="001850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ED9" w:rsidRDefault="00055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04E38953" wp14:editId="2817F5D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5ED9" w:rsidRPr="00753747" w:rsidRDefault="00055ED9">
                          <w:pPr>
                            <w:spacing w:before="2" w:line="249" w:lineRule="auto"/>
                            <w:ind w:left="156" w:right="18" w:hanging="137"/>
                            <w:rPr>
                              <w:rFonts w:ascii="Arial"/>
                              <w:color w:val="FFFFFF" w:themeColor="background1"/>
                              <w:sz w:val="14"/>
                            </w:rPr>
                          </w:pPr>
                          <w:r w:rsidRPr="00753747">
                            <w:rPr>
                              <w:rFonts w:ascii="Arial"/>
                              <w:color w:val="FFFFFF" w:themeColor="background1"/>
                              <w:sz w:val="14"/>
                            </w:rPr>
                            <w:t xml:space="preserve">T </w:t>
                          </w:r>
                          <w:proofErr w:type="spellStart"/>
                          <w:r w:rsidRPr="00753747">
                            <w:rPr>
                              <w:rFonts w:ascii="Arial"/>
                              <w:color w:val="FFFFFF" w:themeColor="background1"/>
                              <w:sz w:val="14"/>
                            </w:rPr>
                            <w:t>Furuta</w:t>
                          </w:r>
                          <w:proofErr w:type="spellEnd"/>
                          <w:r w:rsidRPr="00753747">
                            <w:rPr>
                              <w:rFonts w:ascii="Arial"/>
                              <w:color w:val="FFFFFF" w:themeColor="background1"/>
                              <w:sz w:val="14"/>
                            </w:rPr>
                            <w:t xml:space="preserve"> et al., J </w:t>
                          </w:r>
                          <w:proofErr w:type="spellStart"/>
                          <w:r w:rsidRPr="00753747">
                            <w:rPr>
                              <w:rFonts w:ascii="Arial"/>
                              <w:color w:val="FFFFFF" w:themeColor="background1"/>
                              <w:sz w:val="14"/>
                            </w:rPr>
                            <w:t>Pai</w:t>
                          </w:r>
                          <w:proofErr w:type="spellEnd"/>
                          <w:r w:rsidRPr="00753747">
                            <w:rPr>
                              <w:rFonts w:ascii="Arial"/>
                              <w:color w:val="FFFFFF" w:themeColor="background1"/>
                              <w:sz w:val="14"/>
                            </w:rPr>
                            <w:t xml:space="preserve"> n Relief 2016, 5:3(</w:t>
                          </w:r>
                          <w:proofErr w:type="spellStart"/>
                          <w:r w:rsidRPr="00753747">
                            <w:rPr>
                              <w:rFonts w:ascii="Arial"/>
                              <w:color w:val="FFFFFF" w:themeColor="background1"/>
                              <w:sz w:val="14"/>
                            </w:rPr>
                            <w:t>Suppl</w:t>
                          </w:r>
                          <w:proofErr w:type="spellEnd"/>
                          <w:r w:rsidRPr="00753747">
                            <w:rPr>
                              <w:rFonts w:ascii="Arial"/>
                              <w:color w:val="FFFFFF" w:themeColor="background1"/>
                              <w:sz w:val="14"/>
                            </w:rPr>
                            <w:t xml:space="preserve">) </w:t>
                          </w:r>
                          <w:hyperlink r:id="rId1">
                            <w:r w:rsidRPr="00753747">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3895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55ED9" w:rsidRPr="00753747" w:rsidRDefault="00055ED9">
                    <w:pPr>
                      <w:spacing w:before="2" w:line="249" w:lineRule="auto"/>
                      <w:ind w:left="156" w:right="18" w:hanging="137"/>
                      <w:rPr>
                        <w:rFonts w:ascii="Arial"/>
                        <w:color w:val="FFFFFF" w:themeColor="background1"/>
                        <w:sz w:val="14"/>
                      </w:rPr>
                    </w:pPr>
                    <w:r w:rsidRPr="00753747">
                      <w:rPr>
                        <w:rFonts w:ascii="Arial"/>
                        <w:color w:val="FFFFFF" w:themeColor="background1"/>
                        <w:sz w:val="14"/>
                      </w:rPr>
                      <w:t xml:space="preserve">T </w:t>
                    </w:r>
                    <w:proofErr w:type="spellStart"/>
                    <w:r w:rsidRPr="00753747">
                      <w:rPr>
                        <w:rFonts w:ascii="Arial"/>
                        <w:color w:val="FFFFFF" w:themeColor="background1"/>
                        <w:sz w:val="14"/>
                      </w:rPr>
                      <w:t>Furuta</w:t>
                    </w:r>
                    <w:proofErr w:type="spellEnd"/>
                    <w:r w:rsidRPr="00753747">
                      <w:rPr>
                        <w:rFonts w:ascii="Arial"/>
                        <w:color w:val="FFFFFF" w:themeColor="background1"/>
                        <w:sz w:val="14"/>
                      </w:rPr>
                      <w:t xml:space="preserve"> et al., J </w:t>
                    </w:r>
                    <w:proofErr w:type="spellStart"/>
                    <w:r w:rsidRPr="00753747">
                      <w:rPr>
                        <w:rFonts w:ascii="Arial"/>
                        <w:color w:val="FFFFFF" w:themeColor="background1"/>
                        <w:sz w:val="14"/>
                      </w:rPr>
                      <w:t>Pai</w:t>
                    </w:r>
                    <w:proofErr w:type="spellEnd"/>
                    <w:r w:rsidRPr="00753747">
                      <w:rPr>
                        <w:rFonts w:ascii="Arial"/>
                        <w:color w:val="FFFFFF" w:themeColor="background1"/>
                        <w:sz w:val="14"/>
                      </w:rPr>
                      <w:t xml:space="preserve"> n Relief 2016, 5:3(</w:t>
                    </w:r>
                    <w:proofErr w:type="spellStart"/>
                    <w:r w:rsidRPr="00753747">
                      <w:rPr>
                        <w:rFonts w:ascii="Arial"/>
                        <w:color w:val="FFFFFF" w:themeColor="background1"/>
                        <w:sz w:val="14"/>
                      </w:rPr>
                      <w:t>Suppl</w:t>
                    </w:r>
                    <w:proofErr w:type="spellEnd"/>
                    <w:r w:rsidRPr="00753747">
                      <w:rPr>
                        <w:rFonts w:ascii="Arial"/>
                        <w:color w:val="FFFFFF" w:themeColor="background1"/>
                        <w:sz w:val="14"/>
                      </w:rPr>
                      <w:t xml:space="preserve">) </w:t>
                    </w:r>
                    <w:hyperlink r:id="rId2">
                      <w:r w:rsidRPr="00753747">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3A3E2366" wp14:editId="7CE0DD0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5ED9" w:rsidRPr="005B3A56" w:rsidRDefault="00055ED9">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55ED9" w:rsidRPr="005B3A56" w:rsidRDefault="00055ED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E236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55ED9" w:rsidRPr="005B3A56" w:rsidRDefault="00055ED9">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55ED9" w:rsidRPr="005B3A56" w:rsidRDefault="00055ED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activeWritingStyle w:appName="MSWord" w:lang="en-US" w:vendorID="64" w:dllVersion="131078" w:nlCheck="1" w:checkStyle="0"/>
  <w:activeWritingStyle w:appName="MSWord" w:lang="ko-KR" w:vendorID="64" w:dllVersion="131077"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1B19"/>
    <w:rsid w:val="000262B4"/>
    <w:rsid w:val="00055ED9"/>
    <w:rsid w:val="00084254"/>
    <w:rsid w:val="000E2911"/>
    <w:rsid w:val="001263DF"/>
    <w:rsid w:val="001643A3"/>
    <w:rsid w:val="0018501F"/>
    <w:rsid w:val="001A2E02"/>
    <w:rsid w:val="0024072E"/>
    <w:rsid w:val="00247C37"/>
    <w:rsid w:val="002651CC"/>
    <w:rsid w:val="002661FC"/>
    <w:rsid w:val="00270310"/>
    <w:rsid w:val="00292ED9"/>
    <w:rsid w:val="002A649F"/>
    <w:rsid w:val="003059DF"/>
    <w:rsid w:val="00364417"/>
    <w:rsid w:val="0037258F"/>
    <w:rsid w:val="00390CEF"/>
    <w:rsid w:val="0039210A"/>
    <w:rsid w:val="003F175B"/>
    <w:rsid w:val="00404E5B"/>
    <w:rsid w:val="00413FA0"/>
    <w:rsid w:val="00414F7B"/>
    <w:rsid w:val="00416D69"/>
    <w:rsid w:val="004355DC"/>
    <w:rsid w:val="004749B4"/>
    <w:rsid w:val="00494130"/>
    <w:rsid w:val="004C1799"/>
    <w:rsid w:val="004D08BB"/>
    <w:rsid w:val="004E28F9"/>
    <w:rsid w:val="004F3523"/>
    <w:rsid w:val="005771E4"/>
    <w:rsid w:val="005973B9"/>
    <w:rsid w:val="005A71EA"/>
    <w:rsid w:val="005B3A56"/>
    <w:rsid w:val="005E34B7"/>
    <w:rsid w:val="005F3A92"/>
    <w:rsid w:val="006060CE"/>
    <w:rsid w:val="00626469"/>
    <w:rsid w:val="0063497F"/>
    <w:rsid w:val="0069766C"/>
    <w:rsid w:val="0074512D"/>
    <w:rsid w:val="00753747"/>
    <w:rsid w:val="007A535C"/>
    <w:rsid w:val="007E5815"/>
    <w:rsid w:val="007E688A"/>
    <w:rsid w:val="008238BC"/>
    <w:rsid w:val="00827ADF"/>
    <w:rsid w:val="00847A98"/>
    <w:rsid w:val="0085567F"/>
    <w:rsid w:val="00873DF0"/>
    <w:rsid w:val="008756E6"/>
    <w:rsid w:val="0088404F"/>
    <w:rsid w:val="00890399"/>
    <w:rsid w:val="008C62BD"/>
    <w:rsid w:val="008D0E95"/>
    <w:rsid w:val="008D7638"/>
    <w:rsid w:val="0090625F"/>
    <w:rsid w:val="00957B6D"/>
    <w:rsid w:val="009B2D44"/>
    <w:rsid w:val="009F68E0"/>
    <w:rsid w:val="00A07E82"/>
    <w:rsid w:val="00A9710C"/>
    <w:rsid w:val="00AB4640"/>
    <w:rsid w:val="00AE3E37"/>
    <w:rsid w:val="00B21A57"/>
    <w:rsid w:val="00BF1243"/>
    <w:rsid w:val="00C33602"/>
    <w:rsid w:val="00C57993"/>
    <w:rsid w:val="00CB5D31"/>
    <w:rsid w:val="00CD6F55"/>
    <w:rsid w:val="00DA527F"/>
    <w:rsid w:val="00DE3104"/>
    <w:rsid w:val="00E357A1"/>
    <w:rsid w:val="00EB41B1"/>
    <w:rsid w:val="00F24FA2"/>
    <w:rsid w:val="00F72EEA"/>
    <w:rsid w:val="00F74C79"/>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7531EE"/>
  <w15:docId w15:val="{555FC9E1-C8B8-4B1C-8066-253F9B42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5A71EA"/>
    <w:pPr>
      <w:wordWrap w:val="0"/>
      <w:autoSpaceDE w:val="0"/>
      <w:autoSpaceDN w:val="0"/>
      <w:spacing w:line="384" w:lineRule="auto"/>
      <w:jc w:val="both"/>
      <w:textAlignment w:val="baseline"/>
    </w:pPr>
    <w:rPr>
      <w:rFonts w:ascii="굴림" w:eastAsia="굴림" w:hAnsi="굴림" w:cs="굴림"/>
      <w:color w:val="00000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07789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83532579">
      <w:bodyDiv w:val="1"/>
      <w:marLeft w:val="0"/>
      <w:marRight w:val="0"/>
      <w:marTop w:val="0"/>
      <w:marBottom w:val="0"/>
      <w:divBdr>
        <w:top w:val="none" w:sz="0" w:space="0" w:color="auto"/>
        <w:left w:val="none" w:sz="0" w:space="0" w:color="auto"/>
        <w:bottom w:val="none" w:sz="0" w:space="0" w:color="auto"/>
        <w:right w:val="none" w:sz="0" w:space="0" w:color="auto"/>
      </w:divBdr>
    </w:div>
    <w:div w:id="1356418215">
      <w:bodyDiv w:val="1"/>
      <w:marLeft w:val="0"/>
      <w:marRight w:val="0"/>
      <w:marTop w:val="0"/>
      <w:marBottom w:val="0"/>
      <w:divBdr>
        <w:top w:val="none" w:sz="0" w:space="0" w:color="auto"/>
        <w:left w:val="none" w:sz="0" w:space="0" w:color="auto"/>
        <w:bottom w:val="none" w:sz="0" w:space="0" w:color="auto"/>
        <w:right w:val="none" w:sz="0" w:space="0" w:color="auto"/>
      </w:divBdr>
    </w:div>
    <w:div w:id="143701633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4408226">
      <w:bodyDiv w:val="1"/>
      <w:marLeft w:val="0"/>
      <w:marRight w:val="0"/>
      <w:marTop w:val="0"/>
      <w:marBottom w:val="0"/>
      <w:divBdr>
        <w:top w:val="none" w:sz="0" w:space="0" w:color="auto"/>
        <w:left w:val="none" w:sz="0" w:space="0" w:color="auto"/>
        <w:bottom w:val="none" w:sz="0" w:space="0" w:color="auto"/>
        <w:right w:val="none" w:sz="0" w:space="0" w:color="auto"/>
      </w:divBdr>
    </w:div>
    <w:div w:id="1676497729">
      <w:bodyDiv w:val="1"/>
      <w:marLeft w:val="0"/>
      <w:marRight w:val="0"/>
      <w:marTop w:val="0"/>
      <w:marBottom w:val="0"/>
      <w:divBdr>
        <w:top w:val="none" w:sz="0" w:space="0" w:color="auto"/>
        <w:left w:val="none" w:sz="0" w:space="0" w:color="auto"/>
        <w:bottom w:val="none" w:sz="0" w:space="0" w:color="auto"/>
        <w:right w:val="none" w:sz="0" w:space="0" w:color="auto"/>
      </w:divBdr>
    </w:div>
    <w:div w:id="1838956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yeongdan@kore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561</Words>
  <Characters>3200</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2018-03-31T07:15:00Z</dcterms:created>
  <dcterms:modified xsi:type="dcterms:W3CDTF">2018-03-31T07:15:00Z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