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F5A" w:rsidRDefault="00FB4F5A" w:rsidP="007865FD">
      <w:pPr>
        <w:keepNext/>
        <w:jc w:val="right"/>
        <w:rPr>
          <w:rFonts w:hint="cs"/>
          <w:rtl/>
          <w:lang w:bidi="ar-EG"/>
        </w:rPr>
      </w:pPr>
      <w:r>
        <w:rPr>
          <w:noProof/>
          <w:rtl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09700" cy="1733550"/>
            <wp:effectExtent l="19050" t="0" r="0" b="0"/>
            <wp:wrapSquare wrapText="bothSides"/>
            <wp:docPr id="2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1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rFonts w:hint="cs"/>
          <w:noProof/>
          <w:rtl/>
          <w:lang w:eastAsia="en-US"/>
        </w:rPr>
        <w:drawing>
          <wp:inline distT="0" distB="0" distL="0" distR="0">
            <wp:extent cx="981075" cy="742950"/>
            <wp:effectExtent l="1905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B6B" w:rsidRDefault="00FB4F5A" w:rsidP="007865FD">
      <w:pPr>
        <w:keepNext/>
        <w:bidi/>
        <w:jc w:val="both"/>
        <w:rPr>
          <w:rFonts w:ascii="Tahoma,Bold" w:eastAsia="Calibri" w:hAnsi="Tahoma,Bold" w:cs="Tahoma,Bold"/>
          <w:b/>
          <w:bCs/>
          <w:sz w:val="16"/>
          <w:szCs w:val="16"/>
          <w:lang w:eastAsia="en-US"/>
        </w:rPr>
      </w:pPr>
      <w:proofErr w:type="gramStart"/>
      <w:r>
        <w:rPr>
          <w:rFonts w:ascii="Tahoma,Bold" w:eastAsia="Calibri" w:hAnsi="Tahoma,Bold" w:cs="Tahoma,Bold"/>
          <w:b/>
          <w:bCs/>
          <w:sz w:val="16"/>
          <w:szCs w:val="16"/>
          <w:lang w:eastAsia="en-US"/>
        </w:rPr>
        <w:t>Arab Republic of Egypt</w:t>
      </w:r>
      <w:r w:rsidR="007865FD">
        <w:rPr>
          <w:rFonts w:ascii="Tahoma,Bold" w:eastAsia="Calibri" w:hAnsi="Tahoma,Bold" w:cs="Tahoma,Bold"/>
          <w:b/>
          <w:bCs/>
          <w:sz w:val="16"/>
          <w:szCs w:val="16"/>
          <w:lang w:eastAsia="en-US"/>
        </w:rPr>
        <w:t>.</w:t>
      </w:r>
      <w:proofErr w:type="gramEnd"/>
    </w:p>
    <w:p w:rsidR="00FB4F5A" w:rsidRPr="007865FD" w:rsidRDefault="007865FD" w:rsidP="008C0B6B">
      <w:pPr>
        <w:keepNext/>
        <w:bidi/>
        <w:jc w:val="both"/>
        <w:rPr>
          <w:rFonts w:ascii="Tahoma,Bold" w:eastAsia="Calibri" w:hAnsi="Tahoma,Bold" w:cstheme="minorBidi" w:hint="cs"/>
          <w:b/>
          <w:bCs/>
          <w:sz w:val="16"/>
          <w:szCs w:val="16"/>
          <w:rtl/>
          <w:lang w:eastAsia="en-US" w:bidi="ar-EG"/>
        </w:rPr>
      </w:pPr>
      <w:r>
        <w:rPr>
          <w:rFonts w:ascii="Tahoma,Bold" w:eastAsia="Calibri" w:hAnsi="Tahoma,Bold" w:cs="Tahoma,Bold"/>
          <w:b/>
          <w:bCs/>
          <w:sz w:val="16"/>
          <w:szCs w:val="16"/>
          <w:lang w:eastAsia="en-US"/>
        </w:rPr>
        <w:t xml:space="preserve"> </w:t>
      </w:r>
      <w:r w:rsidR="00FB4F5A">
        <w:rPr>
          <w:rFonts w:ascii="Tahoma,Bold" w:eastAsia="Calibri" w:hAnsi="Tahoma,Bold" w:cs="Tahoma,Bold"/>
          <w:b/>
          <w:bCs/>
          <w:sz w:val="16"/>
          <w:szCs w:val="16"/>
          <w:lang w:eastAsia="en-US"/>
        </w:rPr>
        <w:t>Ministry of Scientific Research</w:t>
      </w:r>
    </w:p>
    <w:p w:rsidR="00FB4F5A" w:rsidRDefault="00FB4F5A" w:rsidP="007865FD">
      <w:pPr>
        <w:keepNext/>
        <w:bidi/>
        <w:jc w:val="both"/>
        <w:rPr>
          <w:rFonts w:hint="cs"/>
          <w:rtl/>
          <w:lang w:bidi="ar-EG"/>
        </w:rPr>
      </w:pPr>
      <w:r>
        <w:rPr>
          <w:rFonts w:ascii="Tahoma,Bold" w:eastAsia="Calibri" w:hAnsi="Tahoma,Bold" w:cs="Tahoma,Bold"/>
          <w:b/>
          <w:bCs/>
          <w:sz w:val="16"/>
          <w:szCs w:val="16"/>
          <w:lang w:eastAsia="en-US"/>
        </w:rPr>
        <w:t>National institute of Oceanography and Fisheries</w:t>
      </w:r>
    </w:p>
    <w:p w:rsidR="00AF61EB" w:rsidRDefault="00FB4F5A" w:rsidP="007865FD">
      <w:pPr>
        <w:keepNext/>
        <w:jc w:val="right"/>
      </w:pPr>
      <w:r>
        <w:br w:type="textWrapping" w:clear="all"/>
      </w:r>
    </w:p>
    <w:p w:rsidR="004C4043" w:rsidRPr="004C4043" w:rsidRDefault="00074C9C" w:rsidP="004C4043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  <w:rtl/>
          <w:lang w:bidi="ar-EG"/>
        </w:rPr>
      </w:pPr>
      <w:r w:rsidRPr="000655A7">
        <w:rPr>
          <w:rFonts w:eastAsia="MS PGothic"/>
          <w:b/>
          <w:color w:val="000000"/>
          <w:sz w:val="28"/>
          <w:szCs w:val="28"/>
        </w:rPr>
        <w:t xml:space="preserve">Title: </w:t>
      </w:r>
      <w:r w:rsidR="004C4043" w:rsidRPr="004C4043">
        <w:rPr>
          <w:sz w:val="22"/>
          <w:szCs w:val="22"/>
        </w:rPr>
        <w:t>Accumulation of some pollutants (</w:t>
      </w:r>
      <w:proofErr w:type="spellStart"/>
      <w:r w:rsidR="004C4043" w:rsidRPr="004C4043">
        <w:rPr>
          <w:sz w:val="22"/>
          <w:szCs w:val="22"/>
        </w:rPr>
        <w:t>Malathion</w:t>
      </w:r>
      <w:proofErr w:type="spellEnd"/>
      <w:r w:rsidR="004C4043" w:rsidRPr="004C4043">
        <w:rPr>
          <w:sz w:val="22"/>
          <w:szCs w:val="22"/>
        </w:rPr>
        <w:t xml:space="preserve"> and cadmium) and biochemical alterations in muscles of common carp</w:t>
      </w:r>
      <w:r w:rsidR="004C4043" w:rsidRPr="004C4043">
        <w:rPr>
          <w:i/>
          <w:iCs/>
          <w:sz w:val="22"/>
          <w:szCs w:val="22"/>
        </w:rPr>
        <w:t xml:space="preserve"> Cyprinus </w:t>
      </w:r>
      <w:proofErr w:type="spellStart"/>
      <w:r w:rsidR="004C4043" w:rsidRPr="004C4043">
        <w:rPr>
          <w:i/>
          <w:iCs/>
          <w:sz w:val="22"/>
          <w:szCs w:val="22"/>
        </w:rPr>
        <w:t>Carpio</w:t>
      </w:r>
      <w:proofErr w:type="spellEnd"/>
      <w:r w:rsidR="004C4043" w:rsidRPr="004C4043">
        <w:rPr>
          <w:sz w:val="22"/>
          <w:szCs w:val="22"/>
        </w:rPr>
        <w:t xml:space="preserve"> </w:t>
      </w:r>
    </w:p>
    <w:p w:rsidR="002426D6" w:rsidRPr="00B742CE" w:rsidRDefault="002426D6" w:rsidP="004C4043">
      <w:pPr>
        <w:spacing w:line="276" w:lineRule="auto"/>
        <w:rPr>
          <w:rFonts w:eastAsia="MS PGothic"/>
          <w:b/>
          <w:color w:val="000000"/>
        </w:rPr>
      </w:pPr>
      <w:r w:rsidRPr="00B742CE">
        <w:rPr>
          <w:rFonts w:eastAsia="Times New Roman"/>
          <w:b/>
          <w:bCs/>
          <w:lang w:eastAsia="en-US"/>
        </w:rPr>
        <w:t xml:space="preserve">Scientific Track: </w:t>
      </w:r>
      <w:r w:rsidR="00AC5666" w:rsidRPr="00AC5666">
        <w:rPr>
          <w:rFonts w:eastAsia="Times New Roman"/>
          <w:bCs/>
          <w:lang w:eastAsia="en-US"/>
        </w:rPr>
        <w:t>marine aquaculture</w:t>
      </w:r>
    </w:p>
    <w:p w:rsidR="004C4043" w:rsidRPr="004C4043" w:rsidRDefault="007235A5" w:rsidP="004C4043">
      <w:pPr>
        <w:pStyle w:val="Heading1"/>
        <w:spacing w:line="276" w:lineRule="auto"/>
        <w:rPr>
          <w:rStyle w:val="Emphasis"/>
          <w:rFonts w:cs="Times New Roman"/>
          <w:b w:val="0"/>
          <w:bCs w:val="0"/>
          <w:i w:val="0"/>
          <w:iCs w:val="0"/>
          <w:color w:val="auto"/>
          <w:sz w:val="24"/>
          <w:szCs w:val="24"/>
        </w:rPr>
      </w:pPr>
      <w:r w:rsidRPr="004C4043">
        <w:rPr>
          <w:color w:val="auto"/>
          <w:sz w:val="24"/>
          <w:szCs w:val="24"/>
        </w:rPr>
        <w:t>Name</w:t>
      </w:r>
      <w:r w:rsidR="005B4B32" w:rsidRPr="004C4043">
        <w:rPr>
          <w:rFonts w:eastAsia="MS PGothic" w:hAnsi="Arial"/>
          <w:color w:val="auto"/>
          <w:sz w:val="24"/>
          <w:szCs w:val="24"/>
        </w:rPr>
        <w:t>:</w:t>
      </w:r>
      <w:r w:rsidR="005B4B32" w:rsidRPr="004C4043">
        <w:rPr>
          <w:rFonts w:eastAsia="MS PGothic" w:hAnsi="Arial"/>
          <w:b w:val="0"/>
          <w:bCs w:val="0"/>
          <w:color w:val="auto"/>
          <w:sz w:val="24"/>
          <w:szCs w:val="24"/>
        </w:rPr>
        <w:t xml:space="preserve"> </w:t>
      </w:r>
      <w:r w:rsidR="004C4043" w:rsidRPr="004C4043">
        <w:rPr>
          <w:rStyle w:val="Emphasis"/>
          <w:rFonts w:cs="Times New Roman"/>
          <w:b w:val="0"/>
          <w:bCs w:val="0"/>
          <w:i w:val="0"/>
          <w:iCs w:val="0"/>
          <w:color w:val="auto"/>
          <w:sz w:val="24"/>
          <w:szCs w:val="24"/>
        </w:rPr>
        <w:t xml:space="preserve">Mohamed </w:t>
      </w:r>
      <w:proofErr w:type="spellStart"/>
      <w:r w:rsidR="004C4043" w:rsidRPr="004C4043">
        <w:rPr>
          <w:rStyle w:val="Emphasis"/>
          <w:rFonts w:cs="Times New Roman"/>
          <w:b w:val="0"/>
          <w:bCs w:val="0"/>
          <w:i w:val="0"/>
          <w:iCs w:val="0"/>
          <w:color w:val="auto"/>
          <w:sz w:val="24"/>
          <w:szCs w:val="24"/>
        </w:rPr>
        <w:t>Yahya</w:t>
      </w:r>
      <w:proofErr w:type="spellEnd"/>
      <w:r w:rsidR="004C4043" w:rsidRPr="004C4043">
        <w:rPr>
          <w:rStyle w:val="Emphasis"/>
          <w:rFonts w:cs="Times New Roman"/>
          <w:b w:val="0"/>
          <w:bCs w:val="0"/>
          <w:i w:val="0"/>
          <w:iCs w:val="0"/>
          <w:color w:val="auto"/>
          <w:sz w:val="24"/>
          <w:szCs w:val="24"/>
        </w:rPr>
        <w:t xml:space="preserve"> Mohamed </w:t>
      </w:r>
      <w:proofErr w:type="spellStart"/>
      <w:r w:rsidR="004C4043" w:rsidRPr="004C4043">
        <w:rPr>
          <w:rStyle w:val="Emphasis"/>
          <w:rFonts w:cs="Times New Roman"/>
          <w:b w:val="0"/>
          <w:bCs w:val="0"/>
          <w:i w:val="0"/>
          <w:iCs w:val="0"/>
          <w:color w:val="auto"/>
          <w:sz w:val="24"/>
          <w:szCs w:val="24"/>
        </w:rPr>
        <w:t>Aly</w:t>
      </w:r>
      <w:proofErr w:type="spellEnd"/>
      <w:r w:rsidR="004C4043" w:rsidRPr="004C4043">
        <w:rPr>
          <w:rStyle w:val="Emphasis"/>
          <w:rFonts w:cs="Times New Roman"/>
          <w:b w:val="0"/>
          <w:bCs w:val="0"/>
          <w:i w:val="0"/>
          <w:iCs w:val="0"/>
          <w:color w:val="auto"/>
          <w:sz w:val="24"/>
          <w:szCs w:val="24"/>
        </w:rPr>
        <w:t xml:space="preserve"> </w:t>
      </w:r>
    </w:p>
    <w:p w:rsidR="008E2F78" w:rsidRDefault="008E2F78" w:rsidP="004C4043">
      <w:pPr>
        <w:spacing w:line="276" w:lineRule="auto"/>
        <w:rPr>
          <w:rFonts w:eastAsia="MS PGothic" w:hAnsi="Arial"/>
          <w:color w:val="000000"/>
        </w:rPr>
      </w:pPr>
    </w:p>
    <w:p w:rsidR="00DC433A" w:rsidRPr="004C4043" w:rsidRDefault="00095437" w:rsidP="004C4043">
      <w:pPr>
        <w:spacing w:line="276" w:lineRule="auto"/>
        <w:rPr>
          <w:rFonts w:eastAsia="MS PGothic" w:hAnsi="Arial"/>
          <w:color w:val="000000"/>
        </w:rPr>
      </w:pPr>
      <w:r w:rsidRPr="00DC458A">
        <w:rPr>
          <w:b/>
        </w:rPr>
        <w:t xml:space="preserve">Affiliation: </w:t>
      </w:r>
      <w:r w:rsidR="004C4043" w:rsidRPr="004C4043">
        <w:rPr>
          <w:rStyle w:val="Emphasis"/>
          <w:i w:val="0"/>
          <w:iCs w:val="0"/>
        </w:rPr>
        <w:t>National Institute of Oceanography and Fisheries – Internal Water Branch</w:t>
      </w:r>
    </w:p>
    <w:p w:rsidR="00DC433A" w:rsidRPr="00DC458A" w:rsidRDefault="00DC433A" w:rsidP="004C4043">
      <w:pPr>
        <w:spacing w:line="276" w:lineRule="auto"/>
        <w:jc w:val="center"/>
        <w:rPr>
          <w:color w:val="0000FF"/>
        </w:rPr>
      </w:pPr>
    </w:p>
    <w:p w:rsidR="004C4043" w:rsidRPr="004C4043" w:rsidRDefault="00455C07" w:rsidP="004C4043">
      <w:pPr>
        <w:spacing w:line="276" w:lineRule="auto"/>
        <w:jc w:val="both"/>
        <w:rPr>
          <w:rFonts w:eastAsia="MS PGothic"/>
          <w:b/>
          <w:bCs/>
          <w:color w:val="000000"/>
          <w:szCs w:val="32"/>
        </w:rPr>
      </w:pPr>
      <w:r w:rsidRPr="004C4043">
        <w:rPr>
          <w:rFonts w:eastAsia="MS PGothic"/>
          <w:b/>
          <w:bCs/>
          <w:color w:val="000000"/>
          <w:szCs w:val="32"/>
        </w:rPr>
        <w:t>Abstract</w:t>
      </w:r>
    </w:p>
    <w:p w:rsidR="00B8710A" w:rsidRDefault="00455C07" w:rsidP="004C4043">
      <w:pPr>
        <w:spacing w:line="276" w:lineRule="auto"/>
        <w:jc w:val="both"/>
        <w:rPr>
          <w:sz w:val="20"/>
          <w:szCs w:val="20"/>
        </w:rPr>
      </w:pPr>
      <w:r w:rsidRPr="00455C07">
        <w:rPr>
          <w:rFonts w:eastAsia="MS PGothic"/>
          <w:color w:val="000000"/>
          <w:szCs w:val="32"/>
        </w:rPr>
        <w:t xml:space="preserve"> </w:t>
      </w:r>
      <w:r w:rsidR="004C4043">
        <w:rPr>
          <w:rFonts w:asciiTheme="majorBidi" w:hAnsiTheme="majorBidi" w:cstheme="majorBidi"/>
        </w:rPr>
        <w:tab/>
      </w:r>
      <w:r w:rsidR="004C4043" w:rsidRPr="004C4043">
        <w:rPr>
          <w:rFonts w:asciiTheme="majorBidi" w:hAnsiTheme="majorBidi" w:cstheme="majorBidi"/>
          <w:sz w:val="20"/>
          <w:szCs w:val="20"/>
        </w:rPr>
        <w:t>The aim of this study was to assess the effects of sublethal concentrations of some pollutants (</w:t>
      </w:r>
      <w:r w:rsidR="004C4043" w:rsidRPr="004C4043">
        <w:rPr>
          <w:rFonts w:asciiTheme="majorBidi" w:eastAsia="TimesNewRomanPSMT" w:hAnsiTheme="majorBidi" w:cstheme="majorBidi"/>
          <w:sz w:val="20"/>
          <w:szCs w:val="20"/>
        </w:rPr>
        <w:t xml:space="preserve">cadmium </w:t>
      </w:r>
      <w:r w:rsidR="004C4043" w:rsidRPr="004C4043">
        <w:rPr>
          <w:rFonts w:asciiTheme="majorBidi" w:hAnsiTheme="majorBidi" w:cstheme="majorBidi"/>
          <w:sz w:val="20"/>
          <w:szCs w:val="20"/>
        </w:rPr>
        <w:t xml:space="preserve">and </w:t>
      </w:r>
      <w:proofErr w:type="spellStart"/>
      <w:r w:rsidR="004C4043" w:rsidRPr="004C4043">
        <w:rPr>
          <w:rFonts w:asciiTheme="majorBidi" w:hAnsiTheme="majorBidi" w:cstheme="majorBidi"/>
          <w:sz w:val="20"/>
          <w:szCs w:val="20"/>
        </w:rPr>
        <w:t>Malathion</w:t>
      </w:r>
      <w:proofErr w:type="spellEnd"/>
      <w:r w:rsidR="004C4043" w:rsidRPr="004C4043">
        <w:rPr>
          <w:rFonts w:asciiTheme="majorBidi" w:hAnsiTheme="majorBidi" w:cstheme="majorBidi"/>
          <w:sz w:val="20"/>
          <w:szCs w:val="20"/>
        </w:rPr>
        <w:t xml:space="preserve">) on the levels of glucose, </w:t>
      </w:r>
      <w:proofErr w:type="spellStart"/>
      <w:r w:rsidR="004C4043" w:rsidRPr="004C4043">
        <w:rPr>
          <w:rFonts w:asciiTheme="majorBidi" w:hAnsiTheme="majorBidi" w:cstheme="majorBidi"/>
          <w:sz w:val="20"/>
          <w:szCs w:val="20"/>
        </w:rPr>
        <w:t>creatinin</w:t>
      </w:r>
      <w:proofErr w:type="spellEnd"/>
      <w:r w:rsidR="004C4043" w:rsidRPr="004C4043">
        <w:rPr>
          <w:rFonts w:asciiTheme="majorBidi" w:hAnsiTheme="majorBidi" w:cstheme="majorBidi"/>
          <w:sz w:val="20"/>
          <w:szCs w:val="20"/>
        </w:rPr>
        <w:t>, cholesterol, and</w:t>
      </w:r>
      <w:r w:rsidR="004C4043" w:rsidRPr="004C4043">
        <w:rPr>
          <w:rFonts w:asciiTheme="majorBidi" w:hAnsiTheme="majorBidi" w:cstheme="majorBidi"/>
          <w:b/>
          <w:bCs/>
          <w:caps/>
          <w:sz w:val="20"/>
          <w:szCs w:val="20"/>
          <w:lang w:bidi="ar-EG"/>
        </w:rPr>
        <w:t xml:space="preserve"> </w:t>
      </w:r>
      <w:r w:rsidR="004C4043" w:rsidRPr="004C4043">
        <w:rPr>
          <w:rFonts w:asciiTheme="majorBidi" w:hAnsiTheme="majorBidi" w:cstheme="majorBidi"/>
          <w:caps/>
          <w:sz w:val="20"/>
          <w:szCs w:val="20"/>
          <w:lang w:bidi="ar-EG"/>
        </w:rPr>
        <w:t xml:space="preserve">ALT </w:t>
      </w:r>
      <w:r w:rsidR="004C4043" w:rsidRPr="004C4043">
        <w:rPr>
          <w:rFonts w:asciiTheme="majorBidi" w:hAnsiTheme="majorBidi" w:cstheme="majorBidi"/>
          <w:sz w:val="20"/>
          <w:szCs w:val="20"/>
          <w:lang w:bidi="ar-EG"/>
        </w:rPr>
        <w:t>enzyme</w:t>
      </w:r>
      <w:r w:rsidR="004C4043" w:rsidRPr="004C4043">
        <w:rPr>
          <w:rFonts w:asciiTheme="majorBidi" w:hAnsiTheme="majorBidi" w:cstheme="majorBidi"/>
          <w:sz w:val="20"/>
          <w:szCs w:val="20"/>
        </w:rPr>
        <w:t xml:space="preserve"> in the serum blood and</w:t>
      </w:r>
      <w:r w:rsidR="004C4043" w:rsidRPr="004C4043">
        <w:rPr>
          <w:rFonts w:asciiTheme="majorBidi" w:eastAsia="TimesNewRomanPSMT" w:hAnsiTheme="majorBidi" w:cstheme="majorBidi"/>
          <w:sz w:val="20"/>
          <w:szCs w:val="20"/>
        </w:rPr>
        <w:t xml:space="preserve"> its accumulation in common carp fingerling muscles as a long experimentally study.</w:t>
      </w:r>
      <w:r w:rsidR="004C4043" w:rsidRPr="004C4043">
        <w:rPr>
          <w:rFonts w:asciiTheme="majorBidi" w:hAnsiTheme="majorBidi" w:cstheme="majorBidi"/>
          <w:sz w:val="20"/>
          <w:szCs w:val="20"/>
        </w:rPr>
        <w:t xml:space="preserve"> Triplicate groups of fish and a control group (30 fish/group) were exposed to sublethal concentrations (10 -20% of LC50-96 hr values) of cadmium and </w:t>
      </w:r>
      <w:proofErr w:type="spellStart"/>
      <w:proofErr w:type="gramStart"/>
      <w:r w:rsidR="004C4043" w:rsidRPr="004C4043">
        <w:rPr>
          <w:rFonts w:asciiTheme="majorBidi" w:hAnsiTheme="majorBidi" w:cstheme="majorBidi"/>
          <w:sz w:val="20"/>
          <w:szCs w:val="20"/>
        </w:rPr>
        <w:t>malathion</w:t>
      </w:r>
      <w:proofErr w:type="spellEnd"/>
      <w:proofErr w:type="gramEnd"/>
      <w:r w:rsidR="004C4043" w:rsidRPr="004C4043">
        <w:rPr>
          <w:rFonts w:asciiTheme="majorBidi" w:hAnsiTheme="majorBidi" w:cstheme="majorBidi"/>
          <w:sz w:val="20"/>
          <w:szCs w:val="20"/>
        </w:rPr>
        <w:t xml:space="preserve"> for a period of 60 days. The results indicated that Changes in serum glucose levels of </w:t>
      </w:r>
      <w:r w:rsidR="004C4043" w:rsidRPr="004C4043">
        <w:rPr>
          <w:rFonts w:asciiTheme="majorBidi" w:hAnsiTheme="majorBidi" w:cstheme="majorBidi"/>
          <w:i/>
          <w:iCs/>
          <w:sz w:val="20"/>
          <w:szCs w:val="20"/>
        </w:rPr>
        <w:t xml:space="preserve">Cyprinus </w:t>
      </w:r>
      <w:proofErr w:type="spellStart"/>
      <w:r w:rsidR="004C4043" w:rsidRPr="004C4043">
        <w:rPr>
          <w:rFonts w:asciiTheme="majorBidi" w:hAnsiTheme="majorBidi" w:cstheme="majorBidi"/>
          <w:i/>
          <w:iCs/>
          <w:sz w:val="20"/>
          <w:szCs w:val="20"/>
        </w:rPr>
        <w:t>Carpio</w:t>
      </w:r>
      <w:proofErr w:type="spellEnd"/>
      <w:r w:rsidR="004C4043" w:rsidRPr="004C4043">
        <w:rPr>
          <w:rFonts w:asciiTheme="majorBidi" w:hAnsiTheme="majorBidi" w:cstheme="majorBidi"/>
          <w:sz w:val="20"/>
          <w:szCs w:val="20"/>
        </w:rPr>
        <w:t xml:space="preserve"> exposed to 10 and 20% LC</w:t>
      </w:r>
      <w:r w:rsidR="004C4043" w:rsidRPr="004C4043">
        <w:rPr>
          <w:rFonts w:asciiTheme="majorBidi" w:hAnsiTheme="majorBidi" w:cstheme="majorBidi"/>
          <w:sz w:val="20"/>
          <w:szCs w:val="20"/>
          <w:vertAlign w:val="subscript"/>
        </w:rPr>
        <w:t>50</w:t>
      </w:r>
      <w:r w:rsidR="004C4043" w:rsidRPr="004C4043">
        <w:rPr>
          <w:rFonts w:asciiTheme="majorBidi" w:hAnsiTheme="majorBidi" w:cstheme="majorBidi"/>
          <w:sz w:val="20"/>
          <w:szCs w:val="20"/>
        </w:rPr>
        <w:t xml:space="preserve"> of cadmium. Was decreased but statistically not significantly at low and high concentration of cadmium after 3 and 6 weeks of exposure.  However after 9 weeks of exposure serum glucose level was decreased significantly at high concentration of cadmium. </w:t>
      </w:r>
      <w:proofErr w:type="spellStart"/>
      <w:r w:rsidR="004C4043" w:rsidRPr="004C4043">
        <w:rPr>
          <w:rFonts w:asciiTheme="majorBidi" w:hAnsiTheme="majorBidi" w:cstheme="majorBidi"/>
          <w:sz w:val="20"/>
          <w:szCs w:val="20"/>
        </w:rPr>
        <w:t>Creatinin</w:t>
      </w:r>
      <w:proofErr w:type="spellEnd"/>
      <w:r w:rsidR="004C4043" w:rsidRPr="004C4043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4C4043" w:rsidRPr="004C4043">
        <w:rPr>
          <w:rFonts w:asciiTheme="majorBidi" w:hAnsiTheme="majorBidi" w:cstheme="majorBidi"/>
          <w:sz w:val="20"/>
          <w:szCs w:val="20"/>
        </w:rPr>
        <w:t xml:space="preserve">level was not changes significantly at low concentration of cadmium after 3and 6 weeks of exposure. However after 9 weeks of exposure </w:t>
      </w:r>
      <w:proofErr w:type="spellStart"/>
      <w:r w:rsidR="004C4043" w:rsidRPr="004C4043">
        <w:rPr>
          <w:rFonts w:asciiTheme="majorBidi" w:hAnsiTheme="majorBidi" w:cstheme="majorBidi"/>
          <w:sz w:val="20"/>
          <w:szCs w:val="20"/>
        </w:rPr>
        <w:t>creatinine</w:t>
      </w:r>
      <w:proofErr w:type="spellEnd"/>
      <w:r w:rsidR="004C4043" w:rsidRPr="004C4043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4C4043" w:rsidRPr="004C4043">
        <w:rPr>
          <w:rFonts w:asciiTheme="majorBidi" w:hAnsiTheme="majorBidi" w:cstheme="majorBidi"/>
          <w:sz w:val="20"/>
          <w:szCs w:val="20"/>
        </w:rPr>
        <w:t xml:space="preserve">level was increase a significantly at low and high concentration of cadmium. </w:t>
      </w:r>
      <w:r w:rsidR="004C4043" w:rsidRPr="004C4043">
        <w:rPr>
          <w:rFonts w:asciiTheme="majorBidi" w:hAnsiTheme="majorBidi" w:cstheme="majorBidi"/>
          <w:sz w:val="20"/>
          <w:szCs w:val="20"/>
          <w:lang w:bidi="ar-EG"/>
        </w:rPr>
        <w:t>A GPT level was</w:t>
      </w:r>
      <w:r w:rsidR="004C4043" w:rsidRPr="004C4043">
        <w:rPr>
          <w:rFonts w:asciiTheme="majorBidi" w:hAnsiTheme="majorBidi" w:cstheme="majorBidi"/>
          <w:sz w:val="20"/>
          <w:szCs w:val="20"/>
        </w:rPr>
        <w:t xml:space="preserve"> increased significantly at low and high concentration of cadmium after 3, 6 and 9 weeks of exposure respectively at low and high concentrations. Total </w:t>
      </w:r>
      <w:r w:rsidR="004C4043" w:rsidRPr="004C4043">
        <w:rPr>
          <w:rFonts w:asciiTheme="majorBidi" w:hAnsiTheme="majorBidi" w:cstheme="majorBidi"/>
          <w:sz w:val="20"/>
          <w:szCs w:val="20"/>
          <w:lang w:bidi="ar-EG"/>
        </w:rPr>
        <w:t>cholesterol</w:t>
      </w:r>
      <w:r w:rsidR="004C4043" w:rsidRPr="004C4043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4C4043" w:rsidRPr="004C4043">
        <w:rPr>
          <w:rFonts w:asciiTheme="majorBidi" w:hAnsiTheme="majorBidi" w:cstheme="majorBidi"/>
          <w:sz w:val="20"/>
          <w:szCs w:val="20"/>
        </w:rPr>
        <w:t xml:space="preserve">a level was not changes significantly at low and high concentrations of cadmium after 3, 6 and 9 weeks of exposure. Concentration of </w:t>
      </w:r>
      <w:proofErr w:type="spellStart"/>
      <w:r w:rsidR="004C4043" w:rsidRPr="004C4043">
        <w:rPr>
          <w:rFonts w:asciiTheme="majorBidi" w:hAnsiTheme="majorBidi" w:cstheme="majorBidi"/>
          <w:sz w:val="20"/>
          <w:szCs w:val="20"/>
        </w:rPr>
        <w:t>Malathion</w:t>
      </w:r>
      <w:proofErr w:type="spellEnd"/>
      <w:r w:rsidR="004C4043" w:rsidRPr="004C4043">
        <w:rPr>
          <w:rFonts w:asciiTheme="majorBidi" w:hAnsiTheme="majorBidi" w:cstheme="majorBidi"/>
          <w:sz w:val="20"/>
          <w:szCs w:val="20"/>
        </w:rPr>
        <w:t xml:space="preserve"> accumulated in muscles of </w:t>
      </w:r>
      <w:r w:rsidR="004C4043" w:rsidRPr="004C4043">
        <w:rPr>
          <w:rFonts w:asciiTheme="majorBidi" w:hAnsiTheme="majorBidi" w:cstheme="majorBidi"/>
          <w:i/>
          <w:iCs/>
          <w:sz w:val="20"/>
          <w:szCs w:val="20"/>
        </w:rPr>
        <w:t xml:space="preserve">Cyprinus </w:t>
      </w:r>
      <w:proofErr w:type="spellStart"/>
      <w:r w:rsidR="004C4043" w:rsidRPr="004C4043">
        <w:rPr>
          <w:rFonts w:asciiTheme="majorBidi" w:hAnsiTheme="majorBidi" w:cstheme="majorBidi"/>
          <w:i/>
          <w:iCs/>
          <w:sz w:val="20"/>
          <w:szCs w:val="20"/>
        </w:rPr>
        <w:t>Carpio</w:t>
      </w:r>
      <w:proofErr w:type="spellEnd"/>
      <w:r w:rsidR="004C4043" w:rsidRPr="004C4043">
        <w:rPr>
          <w:rFonts w:asciiTheme="majorBidi" w:hAnsiTheme="majorBidi" w:cstheme="majorBidi"/>
          <w:sz w:val="20"/>
          <w:szCs w:val="20"/>
        </w:rPr>
        <w:t xml:space="preserve"> was (491 </w:t>
      </w:r>
      <w:proofErr w:type="spellStart"/>
      <w:r w:rsidR="004C4043" w:rsidRPr="004C4043">
        <w:rPr>
          <w:rFonts w:asciiTheme="majorBidi" w:hAnsiTheme="majorBidi" w:cstheme="majorBidi"/>
          <w:sz w:val="20"/>
          <w:szCs w:val="20"/>
        </w:rPr>
        <w:t>ppm</w:t>
      </w:r>
      <w:proofErr w:type="spellEnd"/>
      <w:r w:rsidR="004C4043" w:rsidRPr="004C4043">
        <w:rPr>
          <w:rFonts w:asciiTheme="majorBidi" w:hAnsiTheme="majorBidi" w:cstheme="majorBidi"/>
          <w:sz w:val="20"/>
          <w:szCs w:val="20"/>
        </w:rPr>
        <w:t xml:space="preserve">) and (655.9 </w:t>
      </w:r>
      <w:proofErr w:type="spellStart"/>
      <w:r w:rsidR="004C4043" w:rsidRPr="004C4043">
        <w:rPr>
          <w:rFonts w:asciiTheme="majorBidi" w:hAnsiTheme="majorBidi" w:cstheme="majorBidi"/>
          <w:sz w:val="20"/>
          <w:szCs w:val="20"/>
        </w:rPr>
        <w:t>ppm</w:t>
      </w:r>
      <w:proofErr w:type="spellEnd"/>
      <w:r w:rsidR="004C4043" w:rsidRPr="004C4043">
        <w:rPr>
          <w:rFonts w:asciiTheme="majorBidi" w:hAnsiTheme="majorBidi" w:cstheme="majorBidi"/>
          <w:sz w:val="20"/>
          <w:szCs w:val="20"/>
        </w:rPr>
        <w:t xml:space="preserve">) at low and high concentrations respectively after 9 weeks of exposure. A glucose level was increased significantly at low and high concentrations of </w:t>
      </w:r>
      <w:proofErr w:type="spellStart"/>
      <w:r w:rsidR="004C4043" w:rsidRPr="004C4043">
        <w:rPr>
          <w:rFonts w:asciiTheme="majorBidi" w:hAnsiTheme="majorBidi" w:cstheme="majorBidi"/>
          <w:sz w:val="20"/>
          <w:szCs w:val="20"/>
        </w:rPr>
        <w:t>Malathion</w:t>
      </w:r>
      <w:proofErr w:type="spellEnd"/>
      <w:r w:rsidR="004C4043" w:rsidRPr="004C4043">
        <w:rPr>
          <w:rFonts w:asciiTheme="majorBidi" w:hAnsiTheme="majorBidi" w:cstheme="majorBidi"/>
          <w:sz w:val="20"/>
          <w:szCs w:val="20"/>
        </w:rPr>
        <w:t xml:space="preserve"> after 3, 6 and 9 weeks of exposure. </w:t>
      </w:r>
      <w:proofErr w:type="spellStart"/>
      <w:proofErr w:type="gramStart"/>
      <w:r w:rsidR="004C4043" w:rsidRPr="004C4043">
        <w:rPr>
          <w:rFonts w:asciiTheme="majorBidi" w:hAnsiTheme="majorBidi" w:cstheme="majorBidi"/>
          <w:sz w:val="20"/>
          <w:szCs w:val="20"/>
        </w:rPr>
        <w:t>creatinine</w:t>
      </w:r>
      <w:proofErr w:type="spellEnd"/>
      <w:proofErr w:type="gramEnd"/>
      <w:r w:rsidR="004C4043" w:rsidRPr="004C4043">
        <w:rPr>
          <w:rFonts w:asciiTheme="majorBidi" w:hAnsiTheme="majorBidi" w:cstheme="majorBidi"/>
          <w:sz w:val="20"/>
          <w:szCs w:val="20"/>
        </w:rPr>
        <w:t xml:space="preserve"> level was changes significantly at high concentration of </w:t>
      </w:r>
      <w:proofErr w:type="spellStart"/>
      <w:r w:rsidR="004C4043" w:rsidRPr="004C4043">
        <w:rPr>
          <w:rFonts w:asciiTheme="majorBidi" w:hAnsiTheme="majorBidi" w:cstheme="majorBidi"/>
          <w:sz w:val="20"/>
          <w:szCs w:val="20"/>
        </w:rPr>
        <w:t>Malathion</w:t>
      </w:r>
      <w:proofErr w:type="spellEnd"/>
      <w:r w:rsidR="004C4043" w:rsidRPr="004C4043">
        <w:rPr>
          <w:rFonts w:asciiTheme="majorBidi" w:hAnsiTheme="majorBidi" w:cstheme="majorBidi"/>
          <w:sz w:val="20"/>
          <w:szCs w:val="20"/>
        </w:rPr>
        <w:t xml:space="preserve"> after 3 weeks of exposure. After 6 weeks of exposure, was not changed significantly at low and high concentrations </w:t>
      </w:r>
      <w:proofErr w:type="spellStart"/>
      <w:r w:rsidR="004C4043" w:rsidRPr="004C4043">
        <w:rPr>
          <w:rFonts w:asciiTheme="majorBidi" w:hAnsiTheme="majorBidi" w:cstheme="majorBidi"/>
          <w:sz w:val="20"/>
          <w:szCs w:val="20"/>
        </w:rPr>
        <w:t>Malathion</w:t>
      </w:r>
      <w:proofErr w:type="spellEnd"/>
      <w:r w:rsidR="004C4043" w:rsidRPr="004C4043">
        <w:rPr>
          <w:rFonts w:asciiTheme="majorBidi" w:hAnsiTheme="majorBidi" w:cstheme="majorBidi"/>
          <w:sz w:val="20"/>
          <w:szCs w:val="20"/>
        </w:rPr>
        <w:t xml:space="preserve">. However after 9 weeks of exposure level was increased significantly. </w:t>
      </w:r>
      <w:r w:rsidR="004C4043" w:rsidRPr="004C4043">
        <w:rPr>
          <w:rFonts w:asciiTheme="majorBidi" w:hAnsiTheme="majorBidi" w:cstheme="majorBidi"/>
          <w:caps/>
          <w:sz w:val="20"/>
          <w:szCs w:val="20"/>
        </w:rPr>
        <w:t>gpt</w:t>
      </w:r>
      <w:r w:rsidR="004C4043" w:rsidRPr="004C4043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4C4043" w:rsidRPr="004C4043">
        <w:rPr>
          <w:rFonts w:asciiTheme="majorBidi" w:hAnsiTheme="majorBidi" w:cstheme="majorBidi"/>
          <w:sz w:val="20"/>
          <w:szCs w:val="20"/>
        </w:rPr>
        <w:t xml:space="preserve">level was increased significantly at high concentration of </w:t>
      </w:r>
      <w:proofErr w:type="spellStart"/>
      <w:r w:rsidR="004C4043" w:rsidRPr="004C4043">
        <w:rPr>
          <w:rFonts w:asciiTheme="majorBidi" w:hAnsiTheme="majorBidi" w:cstheme="majorBidi"/>
          <w:sz w:val="20"/>
          <w:szCs w:val="20"/>
        </w:rPr>
        <w:t>Malathion</w:t>
      </w:r>
      <w:proofErr w:type="spellEnd"/>
      <w:r w:rsidR="004C4043" w:rsidRPr="004C4043">
        <w:rPr>
          <w:rFonts w:asciiTheme="majorBidi" w:hAnsiTheme="majorBidi" w:cstheme="majorBidi"/>
          <w:sz w:val="20"/>
          <w:szCs w:val="20"/>
        </w:rPr>
        <w:t xml:space="preserve"> after 3 weeks of exposure. However after 6 and 9 weeks of exposure level was not changed significantly at low and high concentrations of </w:t>
      </w:r>
      <w:proofErr w:type="spellStart"/>
      <w:r w:rsidR="004C4043" w:rsidRPr="004C4043">
        <w:rPr>
          <w:rFonts w:asciiTheme="majorBidi" w:hAnsiTheme="majorBidi" w:cstheme="majorBidi"/>
          <w:sz w:val="20"/>
          <w:szCs w:val="20"/>
        </w:rPr>
        <w:t>Malathion</w:t>
      </w:r>
      <w:proofErr w:type="spellEnd"/>
      <w:r w:rsidR="004C4043" w:rsidRPr="004C4043">
        <w:rPr>
          <w:rFonts w:asciiTheme="majorBidi" w:hAnsiTheme="majorBidi" w:cstheme="majorBidi"/>
          <w:sz w:val="20"/>
          <w:szCs w:val="20"/>
        </w:rPr>
        <w:t xml:space="preserve">. Total </w:t>
      </w:r>
      <w:r w:rsidR="004C4043" w:rsidRPr="004C4043">
        <w:rPr>
          <w:rFonts w:asciiTheme="majorBidi" w:hAnsiTheme="majorBidi" w:cstheme="majorBidi"/>
          <w:sz w:val="20"/>
          <w:szCs w:val="20"/>
          <w:lang w:bidi="ar-EG"/>
        </w:rPr>
        <w:t>cholesterol</w:t>
      </w:r>
      <w:r w:rsidR="004C4043" w:rsidRPr="004C4043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4C4043" w:rsidRPr="004C4043">
        <w:rPr>
          <w:rFonts w:asciiTheme="majorBidi" w:hAnsiTheme="majorBidi" w:cstheme="majorBidi"/>
          <w:sz w:val="20"/>
          <w:szCs w:val="20"/>
        </w:rPr>
        <w:t xml:space="preserve">level was not changes significantly at low concentration of </w:t>
      </w:r>
      <w:proofErr w:type="spellStart"/>
      <w:proofErr w:type="gramStart"/>
      <w:r w:rsidR="004C4043" w:rsidRPr="004C4043">
        <w:rPr>
          <w:rFonts w:asciiTheme="majorBidi" w:hAnsiTheme="majorBidi" w:cstheme="majorBidi"/>
          <w:sz w:val="20"/>
          <w:szCs w:val="20"/>
        </w:rPr>
        <w:t>malathion</w:t>
      </w:r>
      <w:proofErr w:type="spellEnd"/>
      <w:proofErr w:type="gramEnd"/>
      <w:r w:rsidR="004C4043" w:rsidRPr="004C4043">
        <w:rPr>
          <w:rFonts w:asciiTheme="majorBidi" w:hAnsiTheme="majorBidi" w:cstheme="majorBidi"/>
          <w:sz w:val="20"/>
          <w:szCs w:val="20"/>
        </w:rPr>
        <w:t xml:space="preserve"> after 3, 6 and 9 weeks of exposure</w:t>
      </w:r>
      <w:r w:rsidR="00DE28C6">
        <w:rPr>
          <w:sz w:val="20"/>
          <w:szCs w:val="20"/>
        </w:rPr>
        <w:t>.</w:t>
      </w:r>
    </w:p>
    <w:p w:rsidR="004C4043" w:rsidRDefault="004C4043" w:rsidP="004C4043">
      <w:pPr>
        <w:pStyle w:val="NormalWeb"/>
        <w:spacing w:line="360" w:lineRule="auto"/>
        <w:jc w:val="both"/>
      </w:pPr>
      <w:r>
        <w:rPr>
          <w:b/>
          <w:sz w:val="22"/>
          <w:szCs w:val="22"/>
        </w:rPr>
        <w:t>Keywords</w:t>
      </w:r>
      <w:proofErr w:type="gramStart"/>
      <w:r>
        <w:t>:-</w:t>
      </w:r>
      <w:proofErr w:type="gramEnd"/>
      <w:r w:rsidRPr="004C4043">
        <w:rPr>
          <w:rFonts w:asciiTheme="majorBidi" w:hAnsiTheme="majorBidi" w:cstheme="majorBidi"/>
          <w:sz w:val="20"/>
          <w:szCs w:val="20"/>
        </w:rPr>
        <w:t xml:space="preserve"> sublethal</w:t>
      </w:r>
      <w:r>
        <w:t>,</w:t>
      </w:r>
      <w:r w:rsidRPr="004C4043">
        <w:rPr>
          <w:rFonts w:asciiTheme="majorBidi" w:eastAsia="TimesNewRomanPSMT" w:hAnsiTheme="majorBidi" w:cstheme="majorBidi"/>
          <w:sz w:val="20"/>
          <w:szCs w:val="20"/>
        </w:rPr>
        <w:t xml:space="preserve"> cadmium</w:t>
      </w:r>
      <w:r>
        <w:t>,</w:t>
      </w:r>
      <w:r w:rsidRPr="004C4043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4C4043">
        <w:rPr>
          <w:rFonts w:asciiTheme="majorBidi" w:hAnsiTheme="majorBidi" w:cstheme="majorBidi"/>
          <w:sz w:val="20"/>
          <w:szCs w:val="20"/>
        </w:rPr>
        <w:t>Malathion</w:t>
      </w:r>
      <w:proofErr w:type="spellEnd"/>
      <w:r>
        <w:rPr>
          <w:rFonts w:asciiTheme="majorBidi" w:hAnsiTheme="majorBidi" w:cstheme="majorBidi"/>
          <w:sz w:val="20"/>
          <w:szCs w:val="20"/>
        </w:rPr>
        <w:t>,</w:t>
      </w:r>
      <w:r w:rsidRPr="004C4043">
        <w:rPr>
          <w:rFonts w:asciiTheme="majorBidi" w:hAnsiTheme="majorBidi" w:cstheme="majorBidi"/>
          <w:sz w:val="20"/>
          <w:szCs w:val="20"/>
        </w:rPr>
        <w:t xml:space="preserve"> </w:t>
      </w:r>
      <w:r w:rsidRPr="004C4043">
        <w:rPr>
          <w:rFonts w:asciiTheme="majorBidi" w:hAnsiTheme="majorBidi" w:cstheme="majorBidi"/>
          <w:i/>
          <w:iCs/>
          <w:sz w:val="20"/>
          <w:szCs w:val="20"/>
        </w:rPr>
        <w:t xml:space="preserve">Cyprinus </w:t>
      </w:r>
      <w:proofErr w:type="spellStart"/>
      <w:r w:rsidRPr="004C4043">
        <w:rPr>
          <w:rFonts w:asciiTheme="majorBidi" w:hAnsiTheme="majorBidi" w:cstheme="majorBidi"/>
          <w:i/>
          <w:iCs/>
          <w:sz w:val="20"/>
          <w:szCs w:val="20"/>
        </w:rPr>
        <w:t>Carpio</w:t>
      </w:r>
      <w:proofErr w:type="spellEnd"/>
      <w:r>
        <w:t>,</w:t>
      </w:r>
      <w:r w:rsidRPr="004C4043">
        <w:rPr>
          <w:rFonts w:asciiTheme="majorBidi" w:eastAsia="TimesNewRomanPSMT" w:hAnsiTheme="majorBidi" w:cstheme="majorBidi"/>
          <w:sz w:val="20"/>
          <w:szCs w:val="20"/>
        </w:rPr>
        <w:t xml:space="preserve"> accumulation</w:t>
      </w:r>
    </w:p>
    <w:p w:rsidR="004C4043" w:rsidRPr="004C4043" w:rsidRDefault="004C4043" w:rsidP="004C4043">
      <w:pPr>
        <w:spacing w:line="276" w:lineRule="auto"/>
        <w:jc w:val="both"/>
        <w:rPr>
          <w:sz w:val="20"/>
          <w:szCs w:val="20"/>
        </w:rPr>
      </w:pPr>
    </w:p>
    <w:p w:rsidR="004C4043" w:rsidRPr="004C4043" w:rsidRDefault="004C4043" w:rsidP="004C4043">
      <w:pPr>
        <w:spacing w:line="276" w:lineRule="auto"/>
        <w:jc w:val="both"/>
        <w:rPr>
          <w:sz w:val="22"/>
          <w:szCs w:val="22"/>
        </w:rPr>
      </w:pPr>
    </w:p>
    <w:p w:rsidR="00257FEA" w:rsidRPr="00B8714B" w:rsidRDefault="00894DF9" w:rsidP="00DE28C6">
      <w:pPr>
        <w:jc w:val="both"/>
      </w:pPr>
      <w:r w:rsidRPr="00B8714B">
        <w:rPr>
          <w:b/>
        </w:rPr>
        <w:t xml:space="preserve">Short </w:t>
      </w:r>
      <w:r w:rsidR="00B8710A" w:rsidRPr="00B8714B">
        <w:rPr>
          <w:b/>
        </w:rPr>
        <w:t>Biography</w:t>
      </w:r>
      <w:r w:rsidR="00DE28C6">
        <w:rPr>
          <w:b/>
        </w:rPr>
        <w:t>:-</w:t>
      </w:r>
      <w:r w:rsidR="00257FEA" w:rsidRPr="00B8714B">
        <w:rPr>
          <w:b/>
        </w:rPr>
        <w:t xml:space="preserve"> </w:t>
      </w:r>
    </w:p>
    <w:p w:rsidR="00B8710A" w:rsidRDefault="00B8710A" w:rsidP="00363668">
      <w:pPr>
        <w:jc w:val="both"/>
        <w:rPr>
          <w:b/>
        </w:rPr>
      </w:pPr>
    </w:p>
    <w:p w:rsidR="00C90E31" w:rsidRPr="00C90E31" w:rsidRDefault="00B86F6B" w:rsidP="00DE28C6">
      <w:pPr>
        <w:spacing w:line="276" w:lineRule="auto"/>
        <w:ind w:firstLine="720"/>
        <w:jc w:val="both"/>
        <w:rPr>
          <w:rStyle w:val="Emphasis"/>
          <w:rFonts w:asciiTheme="majorBidi" w:hAnsiTheme="majorBidi" w:cstheme="majorBidi"/>
          <w:i w:val="0"/>
          <w:iCs w:val="0"/>
          <w:sz w:val="28"/>
          <w:szCs w:val="28"/>
        </w:rPr>
      </w:pPr>
      <w:r w:rsidRPr="00C90E31">
        <w:rPr>
          <w:rFonts w:asciiTheme="majorBidi" w:hAnsiTheme="majorBidi" w:cstheme="majorBidi"/>
          <w:sz w:val="28"/>
          <w:szCs w:val="28"/>
        </w:rPr>
        <w:t xml:space="preserve">Dr. Scientist is currently working </w:t>
      </w:r>
      <w:r w:rsidR="00511AA6" w:rsidRPr="00C90E31">
        <w:rPr>
          <w:rFonts w:asciiTheme="majorBidi" w:hAnsiTheme="majorBidi" w:cstheme="majorBidi"/>
          <w:sz w:val="28"/>
          <w:szCs w:val="28"/>
        </w:rPr>
        <w:t xml:space="preserve">as </w:t>
      </w:r>
      <w:r w:rsidR="00511AA6" w:rsidRPr="00C90E31">
        <w:rPr>
          <w:rStyle w:val="Emphasis"/>
          <w:rFonts w:asciiTheme="majorBidi" w:hAnsiTheme="majorBidi" w:cstheme="majorBidi"/>
          <w:i w:val="0"/>
          <w:iCs w:val="0"/>
          <w:sz w:val="28"/>
          <w:szCs w:val="28"/>
        </w:rPr>
        <w:t>national</w:t>
      </w:r>
      <w:r w:rsidR="00C76D95" w:rsidRPr="00C90E31">
        <w:rPr>
          <w:rStyle w:val="Emphasis"/>
          <w:rFonts w:asciiTheme="majorBidi" w:hAnsiTheme="majorBidi" w:cstheme="majorBidi"/>
          <w:i w:val="0"/>
          <w:iCs w:val="0"/>
          <w:sz w:val="28"/>
          <w:szCs w:val="28"/>
        </w:rPr>
        <w:t xml:space="preserve"> Institute of Oceanography and Fisheries </w:t>
      </w:r>
      <w:r w:rsidR="00511AA6" w:rsidRPr="00C90E31">
        <w:rPr>
          <w:rStyle w:val="Emphasis"/>
          <w:rFonts w:asciiTheme="majorBidi" w:hAnsiTheme="majorBidi" w:cstheme="majorBidi"/>
          <w:i w:val="0"/>
          <w:iCs w:val="0"/>
          <w:sz w:val="28"/>
          <w:szCs w:val="28"/>
        </w:rPr>
        <w:t>Egypt</w:t>
      </w:r>
      <w:r w:rsidR="00511AA6" w:rsidRPr="00C90E31">
        <w:rPr>
          <w:rFonts w:asciiTheme="majorBidi" w:hAnsiTheme="majorBidi" w:cstheme="majorBidi"/>
          <w:sz w:val="28"/>
          <w:szCs w:val="28"/>
        </w:rPr>
        <w:t xml:space="preserve"> </w:t>
      </w:r>
      <w:r w:rsidRPr="00C90E31">
        <w:rPr>
          <w:rFonts w:asciiTheme="majorBidi" w:hAnsiTheme="majorBidi" w:cstheme="majorBidi"/>
          <w:sz w:val="28"/>
          <w:szCs w:val="28"/>
        </w:rPr>
        <w:t xml:space="preserve">at the </w:t>
      </w:r>
      <w:r w:rsidR="00511AA6" w:rsidRPr="00C90E31">
        <w:rPr>
          <w:rFonts w:asciiTheme="majorBidi" w:eastAsia="Calibri" w:hAnsiTheme="majorBidi" w:cstheme="majorBidi"/>
          <w:sz w:val="28"/>
          <w:szCs w:val="28"/>
          <w:lang w:eastAsia="en-US"/>
        </w:rPr>
        <w:t>Ministry of Scientific Research.</w:t>
      </w:r>
      <w:r w:rsidR="00511AA6" w:rsidRPr="00C90E31">
        <w:rPr>
          <w:rFonts w:asciiTheme="majorBidi" w:hAnsiTheme="majorBidi" w:cstheme="majorBidi"/>
          <w:sz w:val="28"/>
          <w:szCs w:val="28"/>
        </w:rPr>
        <w:t xml:space="preserve"> </w:t>
      </w:r>
      <w:r w:rsidRPr="00C90E31">
        <w:rPr>
          <w:rFonts w:asciiTheme="majorBidi" w:hAnsiTheme="majorBidi" w:cstheme="majorBidi"/>
          <w:sz w:val="28"/>
          <w:szCs w:val="28"/>
        </w:rPr>
        <w:t xml:space="preserve">Dr Scientist received his Doctoral degree or PhD </w:t>
      </w:r>
      <w:r w:rsidR="00511AA6" w:rsidRPr="00C90E31">
        <w:rPr>
          <w:rStyle w:val="Emphasis"/>
          <w:rFonts w:asciiTheme="majorBidi" w:hAnsiTheme="majorBidi" w:cstheme="majorBidi"/>
          <w:i w:val="0"/>
          <w:iCs w:val="0"/>
          <w:sz w:val="28"/>
          <w:szCs w:val="28"/>
        </w:rPr>
        <w:t>in Oceanography (marine biology)</w:t>
      </w:r>
      <w:r w:rsidRPr="00C90E31">
        <w:rPr>
          <w:rFonts w:asciiTheme="majorBidi" w:hAnsiTheme="majorBidi" w:cstheme="majorBidi"/>
          <w:sz w:val="28"/>
          <w:szCs w:val="28"/>
        </w:rPr>
        <w:t xml:space="preserve"> from the University </w:t>
      </w:r>
      <w:proofErr w:type="gramStart"/>
      <w:r w:rsidRPr="00C90E31">
        <w:rPr>
          <w:rFonts w:asciiTheme="majorBidi" w:hAnsiTheme="majorBidi" w:cstheme="majorBidi"/>
          <w:sz w:val="28"/>
          <w:szCs w:val="28"/>
        </w:rPr>
        <w:t>of</w:t>
      </w:r>
      <w:proofErr w:type="gramEnd"/>
      <w:r w:rsidRPr="00C90E31">
        <w:rPr>
          <w:rFonts w:asciiTheme="majorBidi" w:hAnsiTheme="majorBidi" w:cstheme="majorBidi"/>
          <w:sz w:val="28"/>
          <w:szCs w:val="28"/>
        </w:rPr>
        <w:t xml:space="preserve"> </w:t>
      </w:r>
      <w:r w:rsidR="00511AA6" w:rsidRPr="00C90E31">
        <w:rPr>
          <w:rStyle w:val="Emphasis"/>
          <w:rFonts w:asciiTheme="majorBidi" w:hAnsiTheme="majorBidi" w:cstheme="majorBidi"/>
          <w:i w:val="0"/>
          <w:iCs w:val="0"/>
          <w:sz w:val="28"/>
          <w:szCs w:val="28"/>
        </w:rPr>
        <w:t>Suez Canal University, 2014, titled: (Decreasing the Natural Mortality of Fishes in the Hatcheries from Hatchling to Fingerling with References to Environmental Pollutant</w:t>
      </w:r>
      <w:r w:rsidR="00511AA6" w:rsidRPr="00C90E31">
        <w:rPr>
          <w:rFonts w:asciiTheme="majorBidi" w:hAnsiTheme="majorBidi" w:cstheme="majorBidi"/>
          <w:b/>
          <w:bCs/>
          <w:sz w:val="28"/>
          <w:szCs w:val="28"/>
        </w:rPr>
        <w:t xml:space="preserve">. </w:t>
      </w:r>
      <w:r w:rsidRPr="00C90E31">
        <w:rPr>
          <w:rFonts w:asciiTheme="majorBidi" w:hAnsiTheme="majorBidi" w:cstheme="majorBidi"/>
          <w:sz w:val="28"/>
          <w:szCs w:val="28"/>
        </w:rPr>
        <w:t>Dr Scientist completed his Masters</w:t>
      </w:r>
      <w:r w:rsidR="00511AA6" w:rsidRPr="00C90E31">
        <w:rPr>
          <w:rStyle w:val="Emphasis"/>
          <w:rFonts w:asciiTheme="majorBidi" w:hAnsiTheme="majorBidi" w:cstheme="majorBidi"/>
          <w:i w:val="0"/>
          <w:iCs w:val="0"/>
          <w:sz w:val="28"/>
          <w:szCs w:val="28"/>
        </w:rPr>
        <w:t xml:space="preserve">. Environmental Science from Environment Research Institute, </w:t>
      </w:r>
      <w:r w:rsidRPr="00C90E31">
        <w:rPr>
          <w:rFonts w:asciiTheme="majorBidi" w:hAnsiTheme="majorBidi" w:cstheme="majorBidi"/>
          <w:sz w:val="28"/>
          <w:szCs w:val="28"/>
        </w:rPr>
        <w:t xml:space="preserve">the University of </w:t>
      </w:r>
      <w:r w:rsidR="00511AA6" w:rsidRPr="00C90E31">
        <w:rPr>
          <w:rStyle w:val="Emphasis"/>
          <w:rFonts w:asciiTheme="majorBidi" w:hAnsiTheme="majorBidi" w:cstheme="majorBidi"/>
          <w:i w:val="0"/>
          <w:iCs w:val="0"/>
          <w:sz w:val="28"/>
          <w:szCs w:val="28"/>
        </w:rPr>
        <w:t>Ain Shams</w:t>
      </w:r>
      <w:r w:rsidR="00511AA6" w:rsidRPr="00C90E31">
        <w:rPr>
          <w:rFonts w:asciiTheme="majorBidi" w:hAnsiTheme="majorBidi" w:cstheme="majorBidi"/>
          <w:sz w:val="28"/>
          <w:szCs w:val="28"/>
        </w:rPr>
        <w:t>2010</w:t>
      </w:r>
      <w:r w:rsidR="00DE28C6">
        <w:rPr>
          <w:rFonts w:asciiTheme="majorBidi" w:hAnsiTheme="majorBidi" w:cstheme="majorBidi"/>
          <w:sz w:val="28"/>
          <w:szCs w:val="28"/>
        </w:rPr>
        <w:t>.</w:t>
      </w:r>
      <w:r w:rsidRPr="00C90E31">
        <w:rPr>
          <w:rFonts w:asciiTheme="majorBidi" w:hAnsiTheme="majorBidi" w:cstheme="majorBidi"/>
          <w:sz w:val="28"/>
          <w:szCs w:val="28"/>
        </w:rPr>
        <w:t xml:space="preserve"> He then worked at the </w:t>
      </w:r>
      <w:r w:rsidR="00C90E31" w:rsidRPr="00C90E31">
        <w:rPr>
          <w:rFonts w:asciiTheme="majorBidi" w:hAnsiTheme="majorBidi" w:cstheme="majorBidi"/>
          <w:sz w:val="28"/>
          <w:szCs w:val="28"/>
        </w:rPr>
        <w:t>Institute</w:t>
      </w:r>
      <w:r w:rsidR="00C90E31">
        <w:rPr>
          <w:rFonts w:asciiTheme="majorBidi" w:hAnsiTheme="majorBidi" w:cstheme="majorBidi"/>
          <w:sz w:val="28"/>
          <w:szCs w:val="28"/>
        </w:rPr>
        <w:t>,</w:t>
      </w:r>
      <w:r w:rsidR="00C90E31" w:rsidRPr="00C90E31">
        <w:rPr>
          <w:rStyle w:val="Emphasis"/>
          <w:rFonts w:asciiTheme="majorBidi" w:hAnsiTheme="majorBidi" w:cstheme="majorBidi"/>
          <w:i w:val="0"/>
          <w:iCs w:val="0"/>
          <w:sz w:val="28"/>
          <w:szCs w:val="28"/>
        </w:rPr>
        <w:t xml:space="preserve"> national</w:t>
      </w:r>
      <w:r w:rsidR="00511AA6" w:rsidRPr="00C90E31">
        <w:rPr>
          <w:rStyle w:val="Emphasis"/>
          <w:rFonts w:asciiTheme="majorBidi" w:hAnsiTheme="majorBidi" w:cstheme="majorBidi"/>
          <w:i w:val="0"/>
          <w:iCs w:val="0"/>
          <w:sz w:val="28"/>
          <w:szCs w:val="28"/>
        </w:rPr>
        <w:t xml:space="preserve"> Institute of Oceanography and Fisheries, </w:t>
      </w:r>
      <w:r w:rsidR="00511AA6" w:rsidRPr="00C90E31">
        <w:rPr>
          <w:rStyle w:val="shorttext"/>
          <w:rFonts w:asciiTheme="majorBidi" w:hAnsiTheme="majorBidi" w:cstheme="majorBidi"/>
          <w:sz w:val="28"/>
          <w:szCs w:val="28"/>
          <w:lang/>
        </w:rPr>
        <w:t>Pollution Laboratory</w:t>
      </w:r>
      <w:r w:rsidR="00C90E31">
        <w:rPr>
          <w:rFonts w:asciiTheme="majorBidi" w:hAnsiTheme="majorBidi" w:cstheme="majorBidi"/>
          <w:sz w:val="28"/>
          <w:szCs w:val="28"/>
        </w:rPr>
        <w:t>.</w:t>
      </w:r>
      <w:r w:rsidR="00511AA6" w:rsidRPr="00C90E31">
        <w:rPr>
          <w:rFonts w:asciiTheme="majorBidi" w:hAnsiTheme="majorBidi" w:cstheme="majorBidi"/>
          <w:sz w:val="28"/>
          <w:szCs w:val="28"/>
        </w:rPr>
        <w:t xml:space="preserve"> </w:t>
      </w:r>
      <w:r w:rsidRPr="00C90E31">
        <w:rPr>
          <w:rFonts w:asciiTheme="majorBidi" w:hAnsiTheme="majorBidi" w:cstheme="majorBidi"/>
          <w:sz w:val="28"/>
          <w:szCs w:val="28"/>
        </w:rPr>
        <w:t xml:space="preserve">Dr Scientist has authored several publications in various journals and books. His publications reflect his research interests </w:t>
      </w:r>
      <w:r w:rsidR="00C90E31" w:rsidRPr="00C90E31">
        <w:rPr>
          <w:rFonts w:asciiTheme="majorBidi" w:hAnsiTheme="majorBidi" w:cstheme="majorBidi"/>
          <w:sz w:val="28"/>
          <w:szCs w:val="28"/>
        </w:rPr>
        <w:t xml:space="preserve">in </w:t>
      </w:r>
      <w:r w:rsidR="00C90E31" w:rsidRPr="00C90E31">
        <w:rPr>
          <w:rFonts w:asciiTheme="majorBidi" w:hAnsiTheme="majorBidi" w:cstheme="majorBidi"/>
          <w:sz w:val="28"/>
          <w:szCs w:val="28"/>
        </w:rPr>
        <w:t>Fish</w:t>
      </w:r>
      <w:r w:rsidR="00C90E31" w:rsidRPr="00C90E31">
        <w:rPr>
          <w:rStyle w:val="Emphasis"/>
          <w:rFonts w:asciiTheme="majorBidi" w:hAnsiTheme="majorBidi" w:cstheme="majorBidi"/>
          <w:i w:val="0"/>
          <w:iCs w:val="0"/>
          <w:sz w:val="28"/>
          <w:szCs w:val="28"/>
        </w:rPr>
        <w:t xml:space="preserve"> population dynamics, Fisheries Biology and aquaculture</w:t>
      </w:r>
    </w:p>
    <w:p w:rsidR="0008062C" w:rsidRDefault="00AF3AC6" w:rsidP="0008062C">
      <w:pPr>
        <w:pStyle w:val="NormalWeb"/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AF3AC6">
        <w:rPr>
          <w:b/>
        </w:rPr>
        <w:t>Research Interest</w:t>
      </w:r>
      <w:r>
        <w:rPr>
          <w:b/>
        </w:rPr>
        <w:t>:</w:t>
      </w:r>
      <w:r w:rsidR="0008062C">
        <w:rPr>
          <w:b/>
        </w:rPr>
        <w:t>-</w:t>
      </w:r>
    </w:p>
    <w:p w:rsidR="0008062C" w:rsidRDefault="0008062C" w:rsidP="0008062C">
      <w:pPr>
        <w:pStyle w:val="NormalWeb"/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4C4043">
        <w:rPr>
          <w:rFonts w:asciiTheme="majorBidi" w:hAnsiTheme="majorBidi" w:cstheme="majorBidi"/>
          <w:sz w:val="20"/>
          <w:szCs w:val="20"/>
        </w:rPr>
        <w:t>Effects of sublethal concentrations of some pollutants (</w:t>
      </w:r>
      <w:r w:rsidRPr="004C4043">
        <w:rPr>
          <w:rFonts w:asciiTheme="majorBidi" w:eastAsia="TimesNewRomanPSMT" w:hAnsiTheme="majorBidi" w:cstheme="majorBidi"/>
          <w:sz w:val="20"/>
          <w:szCs w:val="20"/>
        </w:rPr>
        <w:t xml:space="preserve">cadmium </w:t>
      </w:r>
      <w:r w:rsidRPr="004C4043">
        <w:rPr>
          <w:rFonts w:asciiTheme="majorBidi" w:hAnsiTheme="majorBidi" w:cstheme="majorBidi"/>
          <w:sz w:val="20"/>
          <w:szCs w:val="20"/>
        </w:rPr>
        <w:t xml:space="preserve">and </w:t>
      </w:r>
      <w:proofErr w:type="spellStart"/>
      <w:r w:rsidRPr="004C4043">
        <w:rPr>
          <w:rFonts w:asciiTheme="majorBidi" w:hAnsiTheme="majorBidi" w:cstheme="majorBidi"/>
          <w:sz w:val="20"/>
          <w:szCs w:val="20"/>
        </w:rPr>
        <w:t>Malathion</w:t>
      </w:r>
      <w:proofErr w:type="spellEnd"/>
      <w:r w:rsidRPr="004C4043">
        <w:rPr>
          <w:rFonts w:asciiTheme="majorBidi" w:hAnsiTheme="majorBidi" w:cstheme="majorBidi"/>
          <w:sz w:val="20"/>
          <w:szCs w:val="20"/>
        </w:rPr>
        <w:t>) on the</w:t>
      </w:r>
      <w:r>
        <w:rPr>
          <w:rFonts w:asciiTheme="majorBidi" w:hAnsiTheme="majorBidi" w:cstheme="majorBidi"/>
          <w:sz w:val="20"/>
          <w:szCs w:val="20"/>
        </w:rPr>
        <w:t xml:space="preserve"> biochemical of common carp</w:t>
      </w:r>
    </w:p>
    <w:p w:rsidR="00E0329B" w:rsidRPr="006745E2" w:rsidRDefault="0008062C" w:rsidP="0008062C">
      <w:pPr>
        <w:rPr>
          <w:sz w:val="22"/>
          <w:szCs w:val="22"/>
        </w:rPr>
      </w:pPr>
      <w:r w:rsidRPr="004C4043">
        <w:rPr>
          <w:rFonts w:asciiTheme="majorBidi" w:hAnsiTheme="majorBidi" w:cstheme="majorBidi"/>
          <w:sz w:val="20"/>
          <w:szCs w:val="20"/>
        </w:rPr>
        <w:t xml:space="preserve"> </w:t>
      </w:r>
      <w:r w:rsidR="00C043D7" w:rsidRPr="00CF7E83">
        <w:rPr>
          <w:b/>
          <w:sz w:val="22"/>
          <w:szCs w:val="22"/>
        </w:rPr>
        <w:t>References:</w:t>
      </w:r>
      <w:r w:rsidR="00990E2E" w:rsidRPr="00CF7E83">
        <w:rPr>
          <w:b/>
          <w:sz w:val="22"/>
          <w:szCs w:val="22"/>
        </w:rPr>
        <w:t xml:space="preserve">   </w:t>
      </w:r>
    </w:p>
    <w:p w:rsidR="0008062C" w:rsidRPr="008146E5" w:rsidRDefault="0008062C" w:rsidP="0008062C">
      <w:pPr>
        <w:spacing w:before="120"/>
        <w:ind w:firstLine="720"/>
        <w:jc w:val="both"/>
        <w:rPr>
          <w:sz w:val="20"/>
          <w:szCs w:val="20"/>
          <w:lang w:bidi="ar-EG"/>
        </w:rPr>
      </w:pPr>
      <w:proofErr w:type="spellStart"/>
      <w:r w:rsidRPr="008146E5">
        <w:rPr>
          <w:b/>
          <w:bCs/>
          <w:sz w:val="20"/>
          <w:szCs w:val="20"/>
          <w:lang w:bidi="ar-EG"/>
        </w:rPr>
        <w:t>Banaee</w:t>
      </w:r>
      <w:proofErr w:type="spellEnd"/>
      <w:r w:rsidRPr="008146E5">
        <w:rPr>
          <w:b/>
          <w:bCs/>
          <w:sz w:val="20"/>
          <w:szCs w:val="20"/>
          <w:lang w:bidi="ar-EG"/>
        </w:rPr>
        <w:t xml:space="preserve">, M.; </w:t>
      </w:r>
      <w:proofErr w:type="spellStart"/>
      <w:r w:rsidRPr="008146E5">
        <w:rPr>
          <w:b/>
          <w:bCs/>
          <w:sz w:val="20"/>
          <w:szCs w:val="20"/>
          <w:lang w:bidi="ar-EG"/>
        </w:rPr>
        <w:t>Sureda</w:t>
      </w:r>
      <w:proofErr w:type="spellEnd"/>
      <w:r w:rsidRPr="008146E5">
        <w:rPr>
          <w:b/>
          <w:bCs/>
          <w:sz w:val="20"/>
          <w:szCs w:val="20"/>
          <w:lang w:bidi="ar-EG"/>
        </w:rPr>
        <w:t xml:space="preserve"> A., </w:t>
      </w:r>
      <w:proofErr w:type="spellStart"/>
      <w:r w:rsidRPr="008146E5">
        <w:rPr>
          <w:b/>
          <w:bCs/>
          <w:sz w:val="20"/>
          <w:szCs w:val="20"/>
          <w:lang w:bidi="ar-EG"/>
        </w:rPr>
        <w:t>Mirvaghef</w:t>
      </w:r>
      <w:proofErr w:type="spellEnd"/>
      <w:r w:rsidRPr="008146E5">
        <w:rPr>
          <w:b/>
          <w:bCs/>
          <w:sz w:val="20"/>
          <w:szCs w:val="20"/>
          <w:lang w:bidi="ar-EG"/>
        </w:rPr>
        <w:t xml:space="preserve"> A.R and </w:t>
      </w:r>
      <w:proofErr w:type="spellStart"/>
      <w:r w:rsidRPr="008146E5">
        <w:rPr>
          <w:b/>
          <w:bCs/>
          <w:sz w:val="20"/>
          <w:szCs w:val="20"/>
          <w:lang w:bidi="ar-EG"/>
        </w:rPr>
        <w:t>Ahmadi</w:t>
      </w:r>
      <w:proofErr w:type="spellEnd"/>
      <w:r w:rsidRPr="008146E5">
        <w:rPr>
          <w:b/>
          <w:bCs/>
          <w:sz w:val="20"/>
          <w:szCs w:val="20"/>
          <w:lang w:bidi="ar-EG"/>
        </w:rPr>
        <w:t>, K. (2011):</w:t>
      </w:r>
      <w:r w:rsidRPr="008146E5">
        <w:rPr>
          <w:sz w:val="20"/>
          <w:szCs w:val="20"/>
          <w:lang w:bidi="ar-EG"/>
        </w:rPr>
        <w:t xml:space="preserve"> Effects of </w:t>
      </w:r>
      <w:proofErr w:type="spellStart"/>
      <w:r w:rsidRPr="008146E5">
        <w:rPr>
          <w:sz w:val="20"/>
          <w:szCs w:val="20"/>
          <w:lang w:bidi="ar-EG"/>
        </w:rPr>
        <w:t>diazinon</w:t>
      </w:r>
      <w:proofErr w:type="spellEnd"/>
      <w:r w:rsidRPr="008146E5">
        <w:rPr>
          <w:sz w:val="20"/>
          <w:szCs w:val="20"/>
          <w:lang w:bidi="ar-EG"/>
        </w:rPr>
        <w:t xml:space="preserve"> rainbow trout (</w:t>
      </w:r>
      <w:proofErr w:type="spellStart"/>
      <w:r w:rsidRPr="008146E5">
        <w:rPr>
          <w:i/>
          <w:iCs/>
          <w:sz w:val="20"/>
          <w:szCs w:val="20"/>
          <w:lang w:bidi="ar-EG"/>
        </w:rPr>
        <w:t>Oncorynynchusmy</w:t>
      </w:r>
      <w:proofErr w:type="spellEnd"/>
      <w:r w:rsidRPr="008146E5">
        <w:rPr>
          <w:i/>
          <w:iCs/>
          <w:sz w:val="20"/>
          <w:szCs w:val="20"/>
          <w:lang w:bidi="ar-EG"/>
        </w:rPr>
        <w:t xml:space="preserve"> kiss</w:t>
      </w:r>
      <w:r w:rsidRPr="008146E5">
        <w:rPr>
          <w:sz w:val="20"/>
          <w:szCs w:val="20"/>
          <w:lang w:bidi="ar-EG"/>
        </w:rPr>
        <w:t xml:space="preserve">). </w:t>
      </w:r>
      <w:proofErr w:type="spellStart"/>
      <w:proofErr w:type="gramStart"/>
      <w:r w:rsidRPr="008146E5">
        <w:rPr>
          <w:sz w:val="20"/>
          <w:szCs w:val="20"/>
          <w:lang w:bidi="ar-EG"/>
        </w:rPr>
        <w:t>Pes</w:t>
      </w:r>
      <w:proofErr w:type="spellEnd"/>
      <w:r w:rsidRPr="008146E5">
        <w:rPr>
          <w:sz w:val="20"/>
          <w:szCs w:val="20"/>
          <w:lang w:bidi="ar-EG"/>
        </w:rPr>
        <w:t xml:space="preserve"> </w:t>
      </w:r>
      <w:proofErr w:type="spellStart"/>
      <w:r w:rsidRPr="008146E5">
        <w:rPr>
          <w:sz w:val="20"/>
          <w:szCs w:val="20"/>
          <w:lang w:bidi="ar-EG"/>
        </w:rPr>
        <w:t>Bioch</w:t>
      </w:r>
      <w:proofErr w:type="spellEnd"/>
      <w:r w:rsidRPr="008146E5">
        <w:rPr>
          <w:sz w:val="20"/>
          <w:szCs w:val="20"/>
          <w:lang w:bidi="ar-EG"/>
        </w:rPr>
        <w:t>.</w:t>
      </w:r>
      <w:proofErr w:type="gramEnd"/>
      <w:r w:rsidRPr="008146E5">
        <w:rPr>
          <w:sz w:val="20"/>
          <w:szCs w:val="20"/>
          <w:lang w:bidi="ar-EG"/>
        </w:rPr>
        <w:t xml:space="preserve"> Physiol.; 99: 1-6.</w:t>
      </w:r>
    </w:p>
    <w:p w:rsidR="00C043D7" w:rsidRPr="006745E2" w:rsidRDefault="00C043D7" w:rsidP="0008062C">
      <w:pPr>
        <w:rPr>
          <w:sz w:val="22"/>
          <w:szCs w:val="22"/>
        </w:rPr>
      </w:pPr>
    </w:p>
    <w:p w:rsidR="00B82195" w:rsidRDefault="00B82195" w:rsidP="00C043D7">
      <w:pPr>
        <w:rPr>
          <w:sz w:val="22"/>
          <w:szCs w:val="22"/>
        </w:rPr>
      </w:pPr>
      <w:r w:rsidRPr="00B82195">
        <w:rPr>
          <w:b/>
          <w:sz w:val="22"/>
          <w:szCs w:val="22"/>
        </w:rPr>
        <w:t>Contact Details</w:t>
      </w:r>
      <w:r>
        <w:rPr>
          <w:sz w:val="22"/>
          <w:szCs w:val="22"/>
        </w:rPr>
        <w:t>:</w:t>
      </w:r>
    </w:p>
    <w:p w:rsidR="00B82195" w:rsidRDefault="00B82195" w:rsidP="00C043D7">
      <w:pPr>
        <w:rPr>
          <w:sz w:val="22"/>
          <w:szCs w:val="22"/>
        </w:rPr>
      </w:pPr>
    </w:p>
    <w:p w:rsidR="00B82195" w:rsidRPr="00B82195" w:rsidRDefault="00B82195" w:rsidP="00C043D7">
      <w:pPr>
        <w:rPr>
          <w:b/>
          <w:sz w:val="22"/>
          <w:szCs w:val="22"/>
        </w:rPr>
      </w:pPr>
      <w:r w:rsidRPr="00B82195">
        <w:rPr>
          <w:b/>
          <w:sz w:val="22"/>
          <w:szCs w:val="22"/>
        </w:rPr>
        <w:t xml:space="preserve">Email </w:t>
      </w:r>
      <w:r>
        <w:rPr>
          <w:b/>
          <w:sz w:val="22"/>
          <w:szCs w:val="22"/>
        </w:rPr>
        <w:t>Id</w:t>
      </w:r>
      <w:r w:rsidRPr="00AD47FD">
        <w:rPr>
          <w:sz w:val="22"/>
          <w:szCs w:val="22"/>
        </w:rPr>
        <w:t>:</w:t>
      </w:r>
      <w:r w:rsidRPr="00B82195">
        <w:rPr>
          <w:b/>
          <w:sz w:val="22"/>
          <w:szCs w:val="22"/>
        </w:rPr>
        <w:t xml:space="preserve"> </w:t>
      </w:r>
      <w:r w:rsidR="00ED4236">
        <w:rPr>
          <w:b/>
          <w:sz w:val="22"/>
          <w:szCs w:val="22"/>
        </w:rPr>
        <w:t>myahya120@yahoo.com</w:t>
      </w:r>
    </w:p>
    <w:p w:rsidR="00B82195" w:rsidRPr="00B82195" w:rsidRDefault="00B82195" w:rsidP="00C043D7">
      <w:pPr>
        <w:rPr>
          <w:b/>
          <w:sz w:val="22"/>
          <w:szCs w:val="22"/>
        </w:rPr>
      </w:pPr>
    </w:p>
    <w:p w:rsidR="00B82195" w:rsidRPr="00B82195" w:rsidRDefault="00B82195" w:rsidP="00C043D7">
      <w:pPr>
        <w:rPr>
          <w:b/>
          <w:sz w:val="22"/>
          <w:szCs w:val="22"/>
        </w:rPr>
      </w:pPr>
      <w:r>
        <w:rPr>
          <w:b/>
          <w:sz w:val="22"/>
          <w:szCs w:val="22"/>
        </w:rPr>
        <w:t>Mobile No</w:t>
      </w:r>
      <w:proofErr w:type="gramStart"/>
      <w:r w:rsidRPr="00B82195">
        <w:rPr>
          <w:sz w:val="22"/>
          <w:szCs w:val="22"/>
        </w:rPr>
        <w:t>:</w:t>
      </w:r>
      <w:r w:rsidR="00ED4236">
        <w:rPr>
          <w:b/>
          <w:sz w:val="22"/>
          <w:szCs w:val="22"/>
        </w:rPr>
        <w:t>00201202195174</w:t>
      </w:r>
      <w:proofErr w:type="gramEnd"/>
      <w:r w:rsidRPr="00B82195">
        <w:rPr>
          <w:b/>
          <w:sz w:val="22"/>
          <w:szCs w:val="22"/>
        </w:rPr>
        <w:t xml:space="preserve"> </w:t>
      </w:r>
    </w:p>
    <w:p w:rsidR="00B82195" w:rsidRPr="00B82195" w:rsidRDefault="00B82195" w:rsidP="00C043D7">
      <w:pPr>
        <w:rPr>
          <w:b/>
          <w:sz w:val="22"/>
          <w:szCs w:val="22"/>
        </w:rPr>
      </w:pPr>
    </w:p>
    <w:sectPr w:rsidR="00B82195" w:rsidRPr="00B82195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homa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NDE3MDUzN7S0NDAzNTNT0lEKTi0uzszPAykwrAUAZ5h4ViwAAAA="/>
  </w:docVars>
  <w:rsids>
    <w:rsidRoot w:val="00D605F8"/>
    <w:rsid w:val="0002392A"/>
    <w:rsid w:val="000310F6"/>
    <w:rsid w:val="00032B06"/>
    <w:rsid w:val="000655A7"/>
    <w:rsid w:val="00074C9C"/>
    <w:rsid w:val="0008062C"/>
    <w:rsid w:val="00081D76"/>
    <w:rsid w:val="00087B9D"/>
    <w:rsid w:val="00087F18"/>
    <w:rsid w:val="00095437"/>
    <w:rsid w:val="000A5517"/>
    <w:rsid w:val="000B239D"/>
    <w:rsid w:val="000D6718"/>
    <w:rsid w:val="0010366C"/>
    <w:rsid w:val="00115010"/>
    <w:rsid w:val="00117B89"/>
    <w:rsid w:val="0012457E"/>
    <w:rsid w:val="0014482C"/>
    <w:rsid w:val="001509BF"/>
    <w:rsid w:val="0017018E"/>
    <w:rsid w:val="00176C81"/>
    <w:rsid w:val="00177F63"/>
    <w:rsid w:val="001A4EFD"/>
    <w:rsid w:val="001A6805"/>
    <w:rsid w:val="001B06AE"/>
    <w:rsid w:val="001C0313"/>
    <w:rsid w:val="001C5B6F"/>
    <w:rsid w:val="001D6BA2"/>
    <w:rsid w:val="001F6895"/>
    <w:rsid w:val="00221B53"/>
    <w:rsid w:val="002426D6"/>
    <w:rsid w:val="00251F2D"/>
    <w:rsid w:val="00257FEA"/>
    <w:rsid w:val="002624AC"/>
    <w:rsid w:val="00265E72"/>
    <w:rsid w:val="00270F53"/>
    <w:rsid w:val="002855F9"/>
    <w:rsid w:val="002B3CCA"/>
    <w:rsid w:val="002B5947"/>
    <w:rsid w:val="002C359D"/>
    <w:rsid w:val="002C3D9B"/>
    <w:rsid w:val="002C5A3F"/>
    <w:rsid w:val="002C6FD7"/>
    <w:rsid w:val="002E0FCC"/>
    <w:rsid w:val="002F0F47"/>
    <w:rsid w:val="00302B10"/>
    <w:rsid w:val="0031455A"/>
    <w:rsid w:val="003357CA"/>
    <w:rsid w:val="00344982"/>
    <w:rsid w:val="00344F1D"/>
    <w:rsid w:val="00361E83"/>
    <w:rsid w:val="00363668"/>
    <w:rsid w:val="00384441"/>
    <w:rsid w:val="00397E91"/>
    <w:rsid w:val="003A3C5A"/>
    <w:rsid w:val="003B2814"/>
    <w:rsid w:val="003C0570"/>
    <w:rsid w:val="003C5420"/>
    <w:rsid w:val="003D5305"/>
    <w:rsid w:val="003F20DF"/>
    <w:rsid w:val="003F22F8"/>
    <w:rsid w:val="00437503"/>
    <w:rsid w:val="00441F91"/>
    <w:rsid w:val="0044293D"/>
    <w:rsid w:val="00455C07"/>
    <w:rsid w:val="004674B6"/>
    <w:rsid w:val="00473B9B"/>
    <w:rsid w:val="004A13A9"/>
    <w:rsid w:val="004B4365"/>
    <w:rsid w:val="004B67D7"/>
    <w:rsid w:val="004C4043"/>
    <w:rsid w:val="004E62DD"/>
    <w:rsid w:val="004F0441"/>
    <w:rsid w:val="004F709A"/>
    <w:rsid w:val="00506627"/>
    <w:rsid w:val="00507A32"/>
    <w:rsid w:val="00511AA6"/>
    <w:rsid w:val="00541F24"/>
    <w:rsid w:val="0057055D"/>
    <w:rsid w:val="00577238"/>
    <w:rsid w:val="0058192B"/>
    <w:rsid w:val="00591A8C"/>
    <w:rsid w:val="005A083F"/>
    <w:rsid w:val="005A540F"/>
    <w:rsid w:val="005B011D"/>
    <w:rsid w:val="005B4B32"/>
    <w:rsid w:val="005B518E"/>
    <w:rsid w:val="005D6931"/>
    <w:rsid w:val="0061215E"/>
    <w:rsid w:val="00634B9D"/>
    <w:rsid w:val="00652337"/>
    <w:rsid w:val="00654259"/>
    <w:rsid w:val="00654A68"/>
    <w:rsid w:val="006732D3"/>
    <w:rsid w:val="006745E2"/>
    <w:rsid w:val="006B31CE"/>
    <w:rsid w:val="006C6436"/>
    <w:rsid w:val="006D1D77"/>
    <w:rsid w:val="006F00FB"/>
    <w:rsid w:val="006F1EAF"/>
    <w:rsid w:val="00712B5E"/>
    <w:rsid w:val="007235A5"/>
    <w:rsid w:val="00732F09"/>
    <w:rsid w:val="007341F9"/>
    <w:rsid w:val="00745DC5"/>
    <w:rsid w:val="0078229D"/>
    <w:rsid w:val="00782794"/>
    <w:rsid w:val="007865FD"/>
    <w:rsid w:val="007A2AB2"/>
    <w:rsid w:val="007B0D32"/>
    <w:rsid w:val="007B282C"/>
    <w:rsid w:val="007C5C53"/>
    <w:rsid w:val="007D00E7"/>
    <w:rsid w:val="007D233A"/>
    <w:rsid w:val="007D5AD0"/>
    <w:rsid w:val="007D65C7"/>
    <w:rsid w:val="00816A2D"/>
    <w:rsid w:val="008418F6"/>
    <w:rsid w:val="008629D0"/>
    <w:rsid w:val="008634F1"/>
    <w:rsid w:val="008747F9"/>
    <w:rsid w:val="00893E6E"/>
    <w:rsid w:val="00894DF9"/>
    <w:rsid w:val="008C0B6B"/>
    <w:rsid w:val="008E2F78"/>
    <w:rsid w:val="008E3162"/>
    <w:rsid w:val="008E737B"/>
    <w:rsid w:val="00912F54"/>
    <w:rsid w:val="00922F23"/>
    <w:rsid w:val="00931BF9"/>
    <w:rsid w:val="00936698"/>
    <w:rsid w:val="00940BF0"/>
    <w:rsid w:val="00946B1F"/>
    <w:rsid w:val="009727C4"/>
    <w:rsid w:val="00990E2E"/>
    <w:rsid w:val="009912E6"/>
    <w:rsid w:val="009947AF"/>
    <w:rsid w:val="009C0AF4"/>
    <w:rsid w:val="009C141E"/>
    <w:rsid w:val="009D5576"/>
    <w:rsid w:val="009E445B"/>
    <w:rsid w:val="009E52D9"/>
    <w:rsid w:val="009F4FAF"/>
    <w:rsid w:val="009F694C"/>
    <w:rsid w:val="00A02367"/>
    <w:rsid w:val="00A22FC7"/>
    <w:rsid w:val="00A4183E"/>
    <w:rsid w:val="00A50C1E"/>
    <w:rsid w:val="00A55AB2"/>
    <w:rsid w:val="00A6066C"/>
    <w:rsid w:val="00A67093"/>
    <w:rsid w:val="00A82643"/>
    <w:rsid w:val="00AA5A30"/>
    <w:rsid w:val="00AC5543"/>
    <w:rsid w:val="00AC5666"/>
    <w:rsid w:val="00AD47FD"/>
    <w:rsid w:val="00AE1FED"/>
    <w:rsid w:val="00AF359F"/>
    <w:rsid w:val="00AF3AC6"/>
    <w:rsid w:val="00AF506C"/>
    <w:rsid w:val="00AF61EB"/>
    <w:rsid w:val="00B03DB8"/>
    <w:rsid w:val="00B04588"/>
    <w:rsid w:val="00B102F8"/>
    <w:rsid w:val="00B17050"/>
    <w:rsid w:val="00B17C38"/>
    <w:rsid w:val="00B27734"/>
    <w:rsid w:val="00B41380"/>
    <w:rsid w:val="00B44878"/>
    <w:rsid w:val="00B51CF4"/>
    <w:rsid w:val="00B57D8E"/>
    <w:rsid w:val="00B60325"/>
    <w:rsid w:val="00B60F88"/>
    <w:rsid w:val="00B742CE"/>
    <w:rsid w:val="00B760A6"/>
    <w:rsid w:val="00B82195"/>
    <w:rsid w:val="00B86F6B"/>
    <w:rsid w:val="00B8710A"/>
    <w:rsid w:val="00B8714B"/>
    <w:rsid w:val="00BA2068"/>
    <w:rsid w:val="00BA3214"/>
    <w:rsid w:val="00BB5327"/>
    <w:rsid w:val="00BC2309"/>
    <w:rsid w:val="00BC4922"/>
    <w:rsid w:val="00BE693B"/>
    <w:rsid w:val="00C043D7"/>
    <w:rsid w:val="00C05E38"/>
    <w:rsid w:val="00C07C5B"/>
    <w:rsid w:val="00C11714"/>
    <w:rsid w:val="00C36CEB"/>
    <w:rsid w:val="00C41885"/>
    <w:rsid w:val="00C578FF"/>
    <w:rsid w:val="00C57905"/>
    <w:rsid w:val="00C61D24"/>
    <w:rsid w:val="00C63F7D"/>
    <w:rsid w:val="00C676E4"/>
    <w:rsid w:val="00C71E19"/>
    <w:rsid w:val="00C75E7A"/>
    <w:rsid w:val="00C76D95"/>
    <w:rsid w:val="00C8175B"/>
    <w:rsid w:val="00C828BF"/>
    <w:rsid w:val="00C90E31"/>
    <w:rsid w:val="00CC5E3A"/>
    <w:rsid w:val="00CD2523"/>
    <w:rsid w:val="00CE6677"/>
    <w:rsid w:val="00CF04CC"/>
    <w:rsid w:val="00CF7E83"/>
    <w:rsid w:val="00D00E9D"/>
    <w:rsid w:val="00D36FEB"/>
    <w:rsid w:val="00D545C8"/>
    <w:rsid w:val="00D605F8"/>
    <w:rsid w:val="00D734FE"/>
    <w:rsid w:val="00D841B1"/>
    <w:rsid w:val="00D845D9"/>
    <w:rsid w:val="00D85286"/>
    <w:rsid w:val="00D91201"/>
    <w:rsid w:val="00DC433A"/>
    <w:rsid w:val="00DC458A"/>
    <w:rsid w:val="00DD624F"/>
    <w:rsid w:val="00DE28C6"/>
    <w:rsid w:val="00DE7EEF"/>
    <w:rsid w:val="00DF628B"/>
    <w:rsid w:val="00E0329B"/>
    <w:rsid w:val="00E0341D"/>
    <w:rsid w:val="00E176A7"/>
    <w:rsid w:val="00E20EC7"/>
    <w:rsid w:val="00E2442C"/>
    <w:rsid w:val="00E3406D"/>
    <w:rsid w:val="00E63452"/>
    <w:rsid w:val="00E80608"/>
    <w:rsid w:val="00E87300"/>
    <w:rsid w:val="00E941DA"/>
    <w:rsid w:val="00E9634A"/>
    <w:rsid w:val="00EA4A52"/>
    <w:rsid w:val="00EC41F3"/>
    <w:rsid w:val="00EC5687"/>
    <w:rsid w:val="00ED2B89"/>
    <w:rsid w:val="00ED4236"/>
    <w:rsid w:val="00ED6B84"/>
    <w:rsid w:val="00EE1778"/>
    <w:rsid w:val="00EE5A7C"/>
    <w:rsid w:val="00EF7708"/>
    <w:rsid w:val="00F0400B"/>
    <w:rsid w:val="00F468A3"/>
    <w:rsid w:val="00F570AB"/>
    <w:rsid w:val="00F60E14"/>
    <w:rsid w:val="00F628BA"/>
    <w:rsid w:val="00F76C9D"/>
    <w:rsid w:val="00F848FD"/>
    <w:rsid w:val="00F84BCA"/>
    <w:rsid w:val="00F942BC"/>
    <w:rsid w:val="00FA762E"/>
    <w:rsid w:val="00FB388C"/>
    <w:rsid w:val="00FB4F5A"/>
    <w:rsid w:val="00FD266B"/>
    <w:rsid w:val="00FE3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0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2426D6"/>
    <w:pPr>
      <w:spacing w:before="100" w:beforeAutospacing="1" w:after="100" w:afterAutospacing="1"/>
      <w:outlineLvl w:val="4"/>
    </w:pPr>
    <w:rPr>
      <w:rFonts w:eastAsia="Times New Roman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NormalWeb">
    <w:name w:val="Normal (Web)"/>
    <w:basedOn w:val="Normal"/>
    <w:uiPriority w:val="99"/>
    <w:unhideWhenUsed/>
    <w:rsid w:val="00B86F6B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2426D6"/>
    <w:rPr>
      <w:rFonts w:ascii="Times New Roman" w:eastAsia="Times New Roman" w:hAnsi="Times New Roman"/>
      <w:b/>
      <w:bCs/>
    </w:rPr>
  </w:style>
  <w:style w:type="character" w:styleId="Emphasis">
    <w:name w:val="Emphasis"/>
    <w:basedOn w:val="DefaultParagraphFont"/>
    <w:qFormat/>
    <w:rsid w:val="004C4043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C404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ko-KR"/>
    </w:rPr>
  </w:style>
  <w:style w:type="character" w:customStyle="1" w:styleId="shorttext">
    <w:name w:val="short_text"/>
    <w:basedOn w:val="DefaultParagraphFont"/>
    <w:rsid w:val="00511A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Heading5">
    <w:name w:val="heading 5"/>
    <w:basedOn w:val="Normal"/>
    <w:link w:val="Heading5Char"/>
    <w:uiPriority w:val="9"/>
    <w:qFormat/>
    <w:rsid w:val="002426D6"/>
    <w:pPr>
      <w:spacing w:before="100" w:beforeAutospacing="1" w:after="100" w:afterAutospacing="1"/>
      <w:outlineLvl w:val="4"/>
    </w:pPr>
    <w:rPr>
      <w:rFonts w:eastAsia="Times New Roman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NormalWeb">
    <w:name w:val="Normal (Web)"/>
    <w:basedOn w:val="Normal"/>
    <w:uiPriority w:val="99"/>
    <w:unhideWhenUsed/>
    <w:rsid w:val="00B86F6B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2426D6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0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5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Ali</cp:lastModifiedBy>
  <cp:revision>10</cp:revision>
  <dcterms:created xsi:type="dcterms:W3CDTF">2017-12-26T11:13:00Z</dcterms:created>
  <dcterms:modified xsi:type="dcterms:W3CDTF">2017-12-27T15:19:00Z</dcterms:modified>
</cp:coreProperties>
</file>