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F81406" w:rsidP="00494130">
      <w:pPr>
        <w:pStyle w:val="Heading1"/>
        <w:spacing w:before="170"/>
        <w:ind w:left="0"/>
      </w:pPr>
      <w:r w:rsidRPr="00F81406">
        <w:rPr>
          <w:color w:val="337AB7"/>
          <w:lang w:val="en-ZW"/>
        </w:rPr>
        <w:t xml:space="preserve">Determinants of risk behaviour in Livestock Development Programmes: Evidence from South Africa’s </w:t>
      </w:r>
      <w:proofErr w:type="spellStart"/>
      <w:r w:rsidRPr="00F81406">
        <w:rPr>
          <w:color w:val="337AB7"/>
          <w:lang w:val="en-ZW"/>
        </w:rPr>
        <w:t>Kaonafatso</w:t>
      </w:r>
      <w:proofErr w:type="spellEnd"/>
      <w:r w:rsidRPr="00F81406">
        <w:rPr>
          <w:color w:val="337AB7"/>
          <w:lang w:val="en-ZW"/>
        </w:rPr>
        <w:t xml:space="preserve"> </w:t>
      </w:r>
      <w:proofErr w:type="spellStart"/>
      <w:r w:rsidRPr="00F81406">
        <w:rPr>
          <w:color w:val="337AB7"/>
          <w:lang w:val="en-ZW"/>
        </w:rPr>
        <w:t>ya</w:t>
      </w:r>
      <w:proofErr w:type="spellEnd"/>
      <w:r w:rsidRPr="00F81406">
        <w:rPr>
          <w:color w:val="337AB7"/>
          <w:lang w:val="en-ZW"/>
        </w:rPr>
        <w:t xml:space="preserve"> </w:t>
      </w:r>
      <w:proofErr w:type="spellStart"/>
      <w:r w:rsidRPr="00F81406">
        <w:rPr>
          <w:color w:val="337AB7"/>
          <w:lang w:val="en-ZW"/>
        </w:rPr>
        <w:t>Dikgomo</w:t>
      </w:r>
      <w:proofErr w:type="spellEnd"/>
      <w:r w:rsidRPr="00F81406">
        <w:rPr>
          <w:color w:val="337AB7"/>
          <w:lang w:val="en-ZW"/>
        </w:rPr>
        <w:t xml:space="preserve"> (</w:t>
      </w:r>
      <w:proofErr w:type="spellStart"/>
      <w:r w:rsidRPr="00F81406">
        <w:rPr>
          <w:color w:val="337AB7"/>
          <w:lang w:val="en-ZW"/>
        </w:rPr>
        <w:t>KyD</w:t>
      </w:r>
      <w:proofErr w:type="spellEnd"/>
      <w:r w:rsidRPr="00F81406">
        <w:rPr>
          <w:color w:val="337AB7"/>
          <w:lang w:val="en-ZW"/>
        </w:rPr>
        <w:t>) Scheme.</w:t>
      </w:r>
    </w:p>
    <w:p w:rsidR="005973B9" w:rsidRDefault="00F81406" w:rsidP="005973B9">
      <w:pPr>
        <w:pStyle w:val="BodyText"/>
        <w:spacing w:before="73" w:line="198" w:lineRule="exact"/>
        <w:ind w:left="100" w:right="5987"/>
        <w:rPr>
          <w:rFonts w:ascii="Arial"/>
        </w:rPr>
      </w:pPr>
      <w:r>
        <w:rPr>
          <w:rFonts w:ascii="Arial"/>
        </w:rPr>
        <w:t xml:space="preserve">Saul </w:t>
      </w:r>
      <w:proofErr w:type="spellStart"/>
      <w:r>
        <w:rPr>
          <w:rFonts w:ascii="Arial"/>
        </w:rPr>
        <w:t>Ngarava</w:t>
      </w:r>
      <w:proofErr w:type="spellEnd"/>
      <w:r>
        <w:rPr>
          <w:rFonts w:ascii="Arial"/>
        </w:rPr>
        <w:t>, MSc, University of Fort Hare, South Africa</w:t>
      </w:r>
    </w:p>
    <w:p w:rsidR="00F81406" w:rsidRDefault="00F81406" w:rsidP="005973B9">
      <w:pPr>
        <w:pStyle w:val="BodyText"/>
        <w:spacing w:before="73" w:line="198" w:lineRule="exact"/>
        <w:ind w:left="100" w:right="5987"/>
        <w:rPr>
          <w:rFonts w:ascii="Arial"/>
        </w:rPr>
      </w:pPr>
      <w:proofErr w:type="spellStart"/>
      <w:r>
        <w:rPr>
          <w:rFonts w:ascii="Arial"/>
        </w:rPr>
        <w:t>Abbyssinia</w:t>
      </w:r>
      <w:proofErr w:type="spellEnd"/>
      <w:r>
        <w:rPr>
          <w:rFonts w:ascii="Arial"/>
        </w:rPr>
        <w:t xml:space="preserve"> </w:t>
      </w:r>
      <w:proofErr w:type="spellStart"/>
      <w:r>
        <w:rPr>
          <w:rFonts w:ascii="Arial"/>
        </w:rPr>
        <w:t>Mushunje</w:t>
      </w:r>
      <w:proofErr w:type="spellEnd"/>
      <w:r>
        <w:rPr>
          <w:rFonts w:ascii="Arial"/>
        </w:rPr>
        <w:t>, PhD, University of Fort Hare</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rsidP="00DA73C2">
      <w:pPr>
        <w:pStyle w:val="BodyText"/>
        <w:spacing w:before="90" w:line="280" w:lineRule="auto"/>
        <w:ind w:left="100"/>
        <w:jc w:val="both"/>
      </w:pPr>
      <w:r>
        <w:t xml:space="preserve">Statement of the Problem: </w:t>
      </w:r>
      <w:r w:rsidR="00F81406" w:rsidRPr="00F81406">
        <w:rPr>
          <w:lang w:val="en-ZW"/>
        </w:rPr>
        <w:t>Risk plays a significant role in input use decisions and production of output in agricultural production</w:t>
      </w:r>
      <w:r w:rsidR="00F81406">
        <w:rPr>
          <w:lang w:val="en-ZW"/>
        </w:rPr>
        <w:t>.</w:t>
      </w:r>
      <w:r w:rsidR="00F81406" w:rsidRPr="00F81406">
        <w:rPr>
          <w:lang w:val="en-ZW"/>
        </w:rPr>
        <w:t xml:space="preserve"> Understanding farmer risk attitudes and their responses to production risk is significant in designing effective intervention programmes</w:t>
      </w:r>
      <w:r w:rsidR="00F81406">
        <w:rPr>
          <w:lang w:val="en-ZW"/>
        </w:rPr>
        <w:t>.</w:t>
      </w:r>
      <w:r w:rsidR="00F81406" w:rsidRPr="00F81406">
        <w:rPr>
          <w:lang w:val="en-ZW"/>
        </w:rPr>
        <w:t xml:space="preserve"> </w:t>
      </w:r>
      <w:r w:rsidR="00F81406">
        <w:rPr>
          <w:lang w:val="en-ZW"/>
        </w:rPr>
        <w:t xml:space="preserve">However, </w:t>
      </w:r>
      <w:r w:rsidR="00F81406" w:rsidRPr="00F81406">
        <w:rPr>
          <w:lang w:val="en-ZW"/>
        </w:rPr>
        <w:t>much of the em</w:t>
      </w:r>
      <w:bookmarkStart w:id="0" w:name="_GoBack"/>
      <w:bookmarkEnd w:id="0"/>
      <w:r w:rsidR="00F81406" w:rsidRPr="00F81406">
        <w:rPr>
          <w:lang w:val="en-ZW"/>
        </w:rPr>
        <w:t>pirical work done has not sufficed as it has shown disparity with theory which is not reflected through individual behaviour</w:t>
      </w:r>
      <w:r w:rsidR="00F81406">
        <w:rPr>
          <w:lang w:val="en-ZW"/>
        </w:rPr>
        <w:t>.</w:t>
      </w:r>
      <w:r w:rsidR="00F81406" w:rsidRPr="00F81406">
        <w:rPr>
          <w:lang w:val="en-ZW"/>
        </w:rPr>
        <w:t xml:space="preserve"> </w:t>
      </w:r>
      <w:r w:rsidR="004564CC">
        <w:rPr>
          <w:lang w:val="en-ZW"/>
        </w:rPr>
        <w:t xml:space="preserve">Furthermore, few studies have tried to identify how </w:t>
      </w:r>
      <w:r w:rsidR="004564CC" w:rsidRPr="004564CC">
        <w:rPr>
          <w:lang w:val="en-ZW"/>
        </w:rPr>
        <w:t>the introduction of a livestock programme has tended to influence farmer risk profile</w:t>
      </w:r>
      <w:r w:rsidR="004564CC">
        <w:rPr>
          <w:lang w:val="en-ZW"/>
        </w:rPr>
        <w:t>.</w:t>
      </w:r>
      <w:r w:rsidR="004564CC" w:rsidRPr="004564CC">
        <w:rPr>
          <w:lang w:val="en-ZW"/>
        </w:rPr>
        <w:t xml:space="preserve"> </w:t>
      </w:r>
      <w:r w:rsidR="00F81406" w:rsidRPr="00F81406">
        <w:rPr>
          <w:lang w:val="en-ZW"/>
        </w:rPr>
        <w:t xml:space="preserve">The objective of the study was to highlight the determinants of risk behaviour in participants of a livestock development programme. </w:t>
      </w:r>
      <w:r w:rsidR="00DA73C2">
        <w:rPr>
          <w:lang w:val="en-ZW"/>
        </w:rPr>
        <w:t xml:space="preserve">Methodology: </w:t>
      </w:r>
      <w:r w:rsidR="00F81406" w:rsidRPr="00F81406">
        <w:rPr>
          <w:lang w:val="en-ZW"/>
        </w:rPr>
        <w:t xml:space="preserve">The study was carried out in </w:t>
      </w:r>
      <w:proofErr w:type="spellStart"/>
      <w:r w:rsidR="00F81406" w:rsidRPr="00F81406">
        <w:rPr>
          <w:lang w:val="en-ZW"/>
        </w:rPr>
        <w:t>KwaZulu</w:t>
      </w:r>
      <w:proofErr w:type="spellEnd"/>
      <w:r w:rsidR="00F81406" w:rsidRPr="00F81406">
        <w:rPr>
          <w:lang w:val="en-ZW"/>
        </w:rPr>
        <w:t xml:space="preserve"> Natal (KZN) Province of South Africa, utilising a purposive sample of 164 respondents who are part of the </w:t>
      </w:r>
      <w:proofErr w:type="spellStart"/>
      <w:r w:rsidR="00F81406" w:rsidRPr="00F81406">
        <w:rPr>
          <w:lang w:val="en-ZW"/>
        </w:rPr>
        <w:t>Kaonafatso</w:t>
      </w:r>
      <w:proofErr w:type="spellEnd"/>
      <w:r w:rsidR="00F81406" w:rsidRPr="00F81406">
        <w:rPr>
          <w:lang w:val="en-ZW"/>
        </w:rPr>
        <w:t xml:space="preserve"> </w:t>
      </w:r>
      <w:proofErr w:type="spellStart"/>
      <w:r w:rsidR="00F81406" w:rsidRPr="00F81406">
        <w:rPr>
          <w:lang w:val="en-ZW"/>
        </w:rPr>
        <w:t>ya</w:t>
      </w:r>
      <w:proofErr w:type="spellEnd"/>
      <w:r w:rsidR="00F81406" w:rsidRPr="00F81406">
        <w:rPr>
          <w:lang w:val="en-ZW"/>
        </w:rPr>
        <w:t xml:space="preserve"> </w:t>
      </w:r>
      <w:proofErr w:type="spellStart"/>
      <w:r w:rsidR="00F81406" w:rsidRPr="00F81406">
        <w:rPr>
          <w:lang w:val="en-ZW"/>
        </w:rPr>
        <w:t>Dikgomo</w:t>
      </w:r>
      <w:proofErr w:type="spellEnd"/>
      <w:r w:rsidR="00F81406" w:rsidRPr="00F81406">
        <w:rPr>
          <w:lang w:val="en-ZW"/>
        </w:rPr>
        <w:t xml:space="preserve"> (</w:t>
      </w:r>
      <w:proofErr w:type="spellStart"/>
      <w:r w:rsidR="00F81406" w:rsidRPr="00F81406">
        <w:rPr>
          <w:lang w:val="en-ZW"/>
        </w:rPr>
        <w:t>KyD</w:t>
      </w:r>
      <w:proofErr w:type="spellEnd"/>
      <w:r w:rsidR="00F81406" w:rsidRPr="00F81406">
        <w:rPr>
          <w:lang w:val="en-ZW"/>
        </w:rPr>
        <w:t xml:space="preserve">) Scheme. The cross-sectional survey collected data pertaining to the risk attitudes of the livestock farmers from an attitudinal scale as well as socio-economic and farm bio-physical characteristics. Descriptive statistics and multiple linear </w:t>
      </w:r>
      <w:proofErr w:type="gramStart"/>
      <w:r w:rsidR="00F81406" w:rsidRPr="00F81406">
        <w:rPr>
          <w:lang w:val="en-ZW"/>
        </w:rPr>
        <w:t>regression</w:t>
      </w:r>
      <w:proofErr w:type="gramEnd"/>
      <w:r w:rsidR="00F81406" w:rsidRPr="00F81406">
        <w:rPr>
          <w:lang w:val="en-ZW"/>
        </w:rPr>
        <w:t xml:space="preserve"> was used to analyse the data. </w:t>
      </w:r>
      <w:r w:rsidR="00DA73C2">
        <w:rPr>
          <w:lang w:val="en-ZW"/>
        </w:rPr>
        <w:t xml:space="preserve">Findings: </w:t>
      </w:r>
      <w:r w:rsidR="00F81406" w:rsidRPr="00F81406">
        <w:rPr>
          <w:lang w:val="en-ZW"/>
        </w:rPr>
        <w:t xml:space="preserve">The results show that the livestock farmers were risk loving, with the risk attitude being influenced by age of household head, monthly household income and experience in rearing cattle at the </w:t>
      </w:r>
      <m:oMath>
        <m:r>
          <w:rPr>
            <w:rFonts w:ascii="Cambria Math" w:hAnsi="Cambria Math"/>
            <w:lang w:val="en-ZW"/>
          </w:rPr>
          <m:t>p&lt;0.1</m:t>
        </m:r>
      </m:oMath>
      <w:r w:rsidR="00F81406" w:rsidRPr="00F81406">
        <w:rPr>
          <w:lang w:val="en-ZW"/>
        </w:rPr>
        <w:t xml:space="preserve"> level. Furthermore, the source of income, herd size, reason for slaughtering cattle, </w:t>
      </w:r>
      <w:proofErr w:type="gramStart"/>
      <w:r w:rsidR="00F81406" w:rsidRPr="00F81406">
        <w:rPr>
          <w:lang w:val="en-ZW"/>
        </w:rPr>
        <w:t>distance</w:t>
      </w:r>
      <w:proofErr w:type="gramEnd"/>
      <w:r w:rsidR="00F81406" w:rsidRPr="00F81406">
        <w:rPr>
          <w:lang w:val="en-ZW"/>
        </w:rPr>
        <w:t xml:space="preserve"> to the nearest water source and access to a dip tank had significant influence of attitude towards risk at the </w:t>
      </w:r>
      <m:oMath>
        <m:r>
          <w:rPr>
            <w:rFonts w:ascii="Cambria Math" w:hAnsi="Cambria Math"/>
            <w:lang w:val="en-ZW"/>
          </w:rPr>
          <m:t>p&lt;0.05</m:t>
        </m:r>
      </m:oMath>
      <w:r w:rsidR="00F81406" w:rsidRPr="00F81406">
        <w:rPr>
          <w:lang w:val="en-ZW"/>
        </w:rPr>
        <w:t xml:space="preserve"> level. </w:t>
      </w:r>
      <w:r w:rsidR="00DA73C2">
        <w:rPr>
          <w:lang w:val="en-ZW"/>
        </w:rPr>
        <w:t xml:space="preserve">Conclusions: </w:t>
      </w:r>
      <w:r w:rsidR="00F81406" w:rsidRPr="00F81406">
        <w:rPr>
          <w:lang w:val="en-ZW"/>
        </w:rPr>
        <w:t xml:space="preserve">The study concludes that being part of a livestock development programme tends influence the risk attitudes of the participants as the determinants were against </w:t>
      </w:r>
      <w:r w:rsidR="00F81406" w:rsidRPr="00D05E1C">
        <w:rPr>
          <w:i/>
          <w:lang w:val="en-ZW"/>
        </w:rPr>
        <w:t>a priori</w:t>
      </w:r>
      <w:r w:rsidR="00F81406" w:rsidRPr="00F81406">
        <w:rPr>
          <w:lang w:val="en-ZW"/>
        </w:rPr>
        <w:t xml:space="preserve"> expectations.</w:t>
      </w:r>
    </w:p>
    <w:p w:rsidR="005973B9" w:rsidRDefault="00A9710C" w:rsidP="00DA73C2">
      <w:pPr>
        <w:pStyle w:val="Heading3"/>
        <w:spacing w:before="74"/>
        <w:rPr>
          <w:b w:val="0"/>
        </w:rPr>
      </w:pPr>
      <w:r>
        <w:rPr>
          <w:b w:val="0"/>
        </w:rPr>
        <w:br w:type="column"/>
      </w:r>
      <w:r w:rsidR="005973B9">
        <w:rPr>
          <w:color w:val="BF5A14"/>
        </w:rPr>
        <w:lastRenderedPageBreak/>
        <w:t>Recent Publications (minimum 5)</w:t>
      </w:r>
    </w:p>
    <w:p w:rsidR="00154520" w:rsidRDefault="00154520" w:rsidP="005973B9">
      <w:pPr>
        <w:pStyle w:val="ListParagraph"/>
        <w:numPr>
          <w:ilvl w:val="0"/>
          <w:numId w:val="3"/>
        </w:numPr>
        <w:tabs>
          <w:tab w:val="left" w:pos="384"/>
        </w:tabs>
        <w:spacing w:before="103" w:line="216" w:lineRule="exact"/>
        <w:ind w:right="138" w:hanging="283"/>
        <w:rPr>
          <w:sz w:val="18"/>
        </w:rPr>
      </w:pPr>
      <w:proofErr w:type="spellStart"/>
      <w:r>
        <w:rPr>
          <w:sz w:val="18"/>
        </w:rPr>
        <w:t>Matyolo</w:t>
      </w:r>
      <w:proofErr w:type="spellEnd"/>
      <w:r>
        <w:rPr>
          <w:sz w:val="18"/>
        </w:rPr>
        <w:t xml:space="preserve"> P, </w:t>
      </w:r>
      <w:proofErr w:type="spellStart"/>
      <w:r>
        <w:rPr>
          <w:sz w:val="18"/>
        </w:rPr>
        <w:t>Mushunje</w:t>
      </w:r>
      <w:proofErr w:type="spellEnd"/>
      <w:r>
        <w:rPr>
          <w:sz w:val="18"/>
        </w:rPr>
        <w:t xml:space="preserve"> A, </w:t>
      </w:r>
      <w:proofErr w:type="spellStart"/>
      <w:r>
        <w:rPr>
          <w:sz w:val="18"/>
        </w:rPr>
        <w:t>Ngarava</w:t>
      </w:r>
      <w:proofErr w:type="spellEnd"/>
      <w:r>
        <w:rPr>
          <w:sz w:val="18"/>
        </w:rPr>
        <w:t xml:space="preserve"> S (2018) Factors influencing the BMI of fast food consumers: A case of </w:t>
      </w:r>
      <w:proofErr w:type="spellStart"/>
      <w:r>
        <w:rPr>
          <w:sz w:val="18"/>
        </w:rPr>
        <w:t>Mdantsane</w:t>
      </w:r>
      <w:proofErr w:type="spellEnd"/>
      <w:r>
        <w:rPr>
          <w:sz w:val="18"/>
        </w:rPr>
        <w:t xml:space="preserve"> in the Eastern Cape Province, South Africa, World Congress on Nutrition and Obesity Prevention Source, November 16-18, 2017, Barcelona, Spain. (4)1: 108</w:t>
      </w:r>
    </w:p>
    <w:p w:rsidR="005973B9" w:rsidRDefault="00154520" w:rsidP="005973B9">
      <w:pPr>
        <w:pStyle w:val="ListParagraph"/>
        <w:numPr>
          <w:ilvl w:val="0"/>
          <w:numId w:val="3"/>
        </w:numPr>
        <w:tabs>
          <w:tab w:val="left" w:pos="384"/>
        </w:tabs>
        <w:spacing w:before="103" w:line="216" w:lineRule="exact"/>
        <w:ind w:right="138" w:hanging="283"/>
        <w:rPr>
          <w:sz w:val="18"/>
        </w:rPr>
      </w:pPr>
      <w:proofErr w:type="spellStart"/>
      <w:r>
        <w:rPr>
          <w:sz w:val="18"/>
        </w:rPr>
        <w:t>Mukarumbwa</w:t>
      </w:r>
      <w:proofErr w:type="spellEnd"/>
      <w:r>
        <w:rPr>
          <w:sz w:val="18"/>
        </w:rPr>
        <w:t xml:space="preserve"> P, </w:t>
      </w:r>
      <w:proofErr w:type="spellStart"/>
      <w:r>
        <w:rPr>
          <w:sz w:val="18"/>
        </w:rPr>
        <w:t>Mushunje</w:t>
      </w:r>
      <w:proofErr w:type="spellEnd"/>
      <w:r>
        <w:rPr>
          <w:sz w:val="18"/>
        </w:rPr>
        <w:t xml:space="preserve"> A, </w:t>
      </w:r>
      <w:proofErr w:type="spellStart"/>
      <w:r>
        <w:rPr>
          <w:sz w:val="18"/>
        </w:rPr>
        <w:t>Taruvinga</w:t>
      </w:r>
      <w:proofErr w:type="spellEnd"/>
      <w:r>
        <w:rPr>
          <w:sz w:val="18"/>
        </w:rPr>
        <w:t xml:space="preserve"> A, </w:t>
      </w:r>
      <w:proofErr w:type="spellStart"/>
      <w:r>
        <w:rPr>
          <w:sz w:val="18"/>
        </w:rPr>
        <w:t>Akinyemi</w:t>
      </w:r>
      <w:proofErr w:type="spellEnd"/>
      <w:r>
        <w:rPr>
          <w:sz w:val="18"/>
        </w:rPr>
        <w:t xml:space="preserve"> B, </w:t>
      </w:r>
      <w:proofErr w:type="spellStart"/>
      <w:r>
        <w:rPr>
          <w:sz w:val="18"/>
        </w:rPr>
        <w:t>Ngarava</w:t>
      </w:r>
      <w:proofErr w:type="spellEnd"/>
      <w:r>
        <w:rPr>
          <w:sz w:val="18"/>
        </w:rPr>
        <w:t xml:space="preserve"> S (2017</w:t>
      </w:r>
      <w:r w:rsidR="005973B9">
        <w:rPr>
          <w:sz w:val="18"/>
        </w:rPr>
        <w:t xml:space="preserve">) </w:t>
      </w:r>
      <w:r>
        <w:rPr>
          <w:sz w:val="18"/>
        </w:rPr>
        <w:t xml:space="preserve">Factors influencing number of post-harvest practices adopted by smallholder vegetable farmers in Mashonaland East Province of Zimbabwe. </w:t>
      </w:r>
      <w:r w:rsidRPr="00154520">
        <w:rPr>
          <w:sz w:val="18"/>
        </w:rPr>
        <w:t>International Journal of Development and Sustainability</w:t>
      </w:r>
      <w:r>
        <w:rPr>
          <w:sz w:val="18"/>
        </w:rPr>
        <w:t>.  6(11):1774-1790</w:t>
      </w:r>
      <w:r w:rsidR="005973B9" w:rsidRPr="005973B9">
        <w:rPr>
          <w:sz w:val="18"/>
        </w:rPr>
        <w:t>.</w:t>
      </w:r>
    </w:p>
    <w:p w:rsidR="005973B9" w:rsidRDefault="00154520" w:rsidP="005973B9">
      <w:pPr>
        <w:pStyle w:val="ListParagraph"/>
        <w:numPr>
          <w:ilvl w:val="0"/>
          <w:numId w:val="3"/>
        </w:numPr>
        <w:tabs>
          <w:tab w:val="left" w:pos="384"/>
        </w:tabs>
        <w:spacing w:line="216" w:lineRule="exact"/>
        <w:ind w:right="137" w:hanging="283"/>
        <w:rPr>
          <w:sz w:val="18"/>
        </w:rPr>
      </w:pPr>
      <w:proofErr w:type="spellStart"/>
      <w:r>
        <w:rPr>
          <w:sz w:val="18"/>
        </w:rPr>
        <w:t>Megbowon</w:t>
      </w:r>
      <w:proofErr w:type="spellEnd"/>
      <w:r>
        <w:rPr>
          <w:sz w:val="18"/>
        </w:rPr>
        <w:t xml:space="preserve"> ET, </w:t>
      </w:r>
      <w:proofErr w:type="spellStart"/>
      <w:r>
        <w:rPr>
          <w:sz w:val="18"/>
        </w:rPr>
        <w:t>Ngarava</w:t>
      </w:r>
      <w:proofErr w:type="spellEnd"/>
      <w:r>
        <w:rPr>
          <w:sz w:val="18"/>
        </w:rPr>
        <w:t xml:space="preserve"> S, </w:t>
      </w:r>
      <w:proofErr w:type="spellStart"/>
      <w:r>
        <w:rPr>
          <w:sz w:val="18"/>
        </w:rPr>
        <w:t>Mushunje</w:t>
      </w:r>
      <w:proofErr w:type="spellEnd"/>
      <w:r>
        <w:rPr>
          <w:sz w:val="18"/>
        </w:rPr>
        <w:t xml:space="preserve"> A (2016</w:t>
      </w:r>
      <w:r w:rsidR="005973B9">
        <w:rPr>
          <w:sz w:val="18"/>
        </w:rPr>
        <w:t xml:space="preserve">) </w:t>
      </w:r>
      <w:r>
        <w:rPr>
          <w:sz w:val="18"/>
        </w:rPr>
        <w:t xml:space="preserve">Foreign Direct Investment inflow, capital formation and employment in South Africa: A time series analysis. </w:t>
      </w:r>
      <w:proofErr w:type="spellStart"/>
      <w:r>
        <w:rPr>
          <w:sz w:val="18"/>
        </w:rPr>
        <w:t>Interrnational</w:t>
      </w:r>
      <w:proofErr w:type="spellEnd"/>
      <w:r>
        <w:rPr>
          <w:sz w:val="18"/>
        </w:rPr>
        <w:t xml:space="preserve"> Journal of Economics and Finance Studies. 8(2):1309-8055</w:t>
      </w:r>
      <w:r w:rsidR="005973B9">
        <w:rPr>
          <w:sz w:val="18"/>
        </w:rPr>
        <w:t>.</w:t>
      </w:r>
    </w:p>
    <w:p w:rsidR="005973B9" w:rsidRDefault="00DE3E85" w:rsidP="005973B9">
      <w:pPr>
        <w:pStyle w:val="ListParagraph"/>
        <w:numPr>
          <w:ilvl w:val="0"/>
          <w:numId w:val="3"/>
        </w:numPr>
        <w:tabs>
          <w:tab w:val="left" w:pos="384"/>
        </w:tabs>
        <w:spacing w:line="216" w:lineRule="exact"/>
        <w:ind w:right="138" w:hanging="283"/>
        <w:rPr>
          <w:sz w:val="18"/>
        </w:rPr>
      </w:pPr>
      <w:proofErr w:type="spellStart"/>
      <w:r>
        <w:rPr>
          <w:sz w:val="18"/>
        </w:rPr>
        <w:t>Ngarava</w:t>
      </w:r>
      <w:proofErr w:type="spellEnd"/>
      <w:r>
        <w:rPr>
          <w:sz w:val="18"/>
        </w:rPr>
        <w:t xml:space="preserve"> S, </w:t>
      </w:r>
      <w:proofErr w:type="spellStart"/>
      <w:r>
        <w:rPr>
          <w:sz w:val="18"/>
        </w:rPr>
        <w:t>Mushunje</w:t>
      </w:r>
      <w:proofErr w:type="spellEnd"/>
      <w:r>
        <w:rPr>
          <w:sz w:val="18"/>
        </w:rPr>
        <w:t xml:space="preserve"> </w:t>
      </w:r>
      <w:proofErr w:type="gramStart"/>
      <w:r>
        <w:rPr>
          <w:sz w:val="18"/>
        </w:rPr>
        <w:t>A  (</w:t>
      </w:r>
      <w:proofErr w:type="gramEnd"/>
      <w:r>
        <w:rPr>
          <w:sz w:val="18"/>
        </w:rPr>
        <w:t>2018</w:t>
      </w:r>
      <w:r w:rsidR="005973B9">
        <w:rPr>
          <w:sz w:val="18"/>
        </w:rPr>
        <w:t>)</w:t>
      </w:r>
      <w:r>
        <w:rPr>
          <w:sz w:val="18"/>
        </w:rPr>
        <w:t xml:space="preserve"> Determinants of pricing objectives and price flexibility policies of pork-based agro-businesses in Mashonaland Central Province, Zimbabwe</w:t>
      </w:r>
      <w:r w:rsidR="005973B9">
        <w:rPr>
          <w:sz w:val="18"/>
        </w:rPr>
        <w:t xml:space="preserve">. </w:t>
      </w:r>
      <w:r>
        <w:rPr>
          <w:sz w:val="18"/>
        </w:rPr>
        <w:t xml:space="preserve">South Africa Journal of Economics and Management Science. </w:t>
      </w:r>
      <w:proofErr w:type="gramStart"/>
      <w:r>
        <w:rPr>
          <w:sz w:val="18"/>
        </w:rPr>
        <w:t>xxx(</w:t>
      </w:r>
      <w:proofErr w:type="gramEnd"/>
      <w:r>
        <w:rPr>
          <w:sz w:val="18"/>
        </w:rPr>
        <w:t>xxx)xxx</w:t>
      </w:r>
      <w:r w:rsidR="005973B9">
        <w:rPr>
          <w:sz w:val="18"/>
        </w:rPr>
        <w:t>.</w:t>
      </w:r>
      <w:r>
        <w:rPr>
          <w:sz w:val="18"/>
        </w:rPr>
        <w:t xml:space="preserve"> (accepted manuscript)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ZA" w:eastAsia="en-ZA"/>
        </w:rPr>
        <mc:AlternateContent>
          <mc:Choice Requires="wpg">
            <w:drawing>
              <wp:inline distT="0" distB="0" distL="0" distR="0" wp14:anchorId="4A3560B5" wp14:editId="7CCBCBF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42858" w:rsidRDefault="00642858" w:rsidP="00404E5B">
      <w:pPr>
        <w:spacing w:before="92"/>
        <w:ind w:right="4234"/>
        <w:rPr>
          <w:noProof/>
          <w:lang w:val="en-ZA" w:eastAsia="en-ZA"/>
        </w:rPr>
      </w:pPr>
      <w:r w:rsidRPr="00642858">
        <w:rPr>
          <w:rFonts w:ascii="Calibri" w:eastAsia="Calibri" w:hAnsi="Calibri" w:cs="Times New Roman"/>
          <w:noProof/>
          <w:lang w:val="en-ZA" w:eastAsia="en-ZA"/>
        </w:rPr>
        <w:drawing>
          <wp:anchor distT="0" distB="0" distL="114300" distR="114300" simplePos="0" relativeHeight="251659264" behindDoc="1" locked="0" layoutInCell="1" allowOverlap="1" wp14:anchorId="384E995C" wp14:editId="3A5E27ED">
            <wp:simplePos x="0" y="0"/>
            <wp:positionH relativeFrom="column">
              <wp:posOffset>247015</wp:posOffset>
            </wp:positionH>
            <wp:positionV relativeFrom="paragraph">
              <wp:posOffset>25400</wp:posOffset>
            </wp:positionV>
            <wp:extent cx="619125" cy="513080"/>
            <wp:effectExtent l="0" t="4127" r="5397" b="5398"/>
            <wp:wrapTight wrapText="bothSides">
              <wp:wrapPolygon edited="0">
                <wp:start x="21744" y="174"/>
                <wp:lineTo x="476" y="174"/>
                <wp:lineTo x="476" y="21025"/>
                <wp:lineTo x="21744" y="21025"/>
                <wp:lineTo x="21744" y="174"/>
              </wp:wrapPolygon>
            </wp:wrapTight>
            <wp:docPr id="3" name="Picture 3" descr="C:\Users\Project1\AppData\Local\Microsoft\Windows\Temporary Internet Files\Content.Word\20170829_1855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ject1\AppData\Local\Microsoft\Windows\Temporary Internet Files\Content.Word\20170829_18554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619125" cy="513080"/>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Pr>
          <w:noProof/>
        </w:rPr>
        <w:t xml:space="preserve">              </w:t>
      </w:r>
    </w:p>
    <w:p w:rsidR="00642858" w:rsidRDefault="00642858" w:rsidP="00404E5B">
      <w:pPr>
        <w:spacing w:before="92"/>
        <w:ind w:right="4234"/>
        <w:rPr>
          <w:noProof/>
        </w:rPr>
      </w:pPr>
      <w:r>
        <w:rPr>
          <w:noProof/>
        </w:rPr>
        <w:t xml:space="preserve">     </w:t>
      </w:r>
    </w:p>
    <w:p w:rsidR="00AE3E37" w:rsidRDefault="00A9710C" w:rsidP="00642858">
      <w:pPr>
        <w:spacing w:before="92"/>
        <w:ind w:right="4234"/>
        <w:rPr>
          <w:rFonts w:ascii="Arial"/>
        </w:rPr>
      </w:pPr>
      <w:r>
        <w:rPr>
          <w:rFonts w:ascii="Arial"/>
          <w:color w:val="BF5A14"/>
        </w:rPr>
        <w:t>Biography</w:t>
      </w:r>
      <w:r w:rsidR="00404E5B">
        <w:rPr>
          <w:rFonts w:ascii="Arial"/>
          <w:color w:val="BF5A14"/>
        </w:rPr>
        <w:t xml:space="preserve"> (150 word limit)</w:t>
      </w:r>
    </w:p>
    <w:p w:rsidR="00AE3E37" w:rsidRDefault="006A69D3">
      <w:pPr>
        <w:spacing w:before="41" w:line="154" w:lineRule="exact"/>
        <w:ind w:left="213" w:right="231"/>
        <w:jc w:val="both"/>
        <w:rPr>
          <w:rFonts w:ascii="Arial"/>
          <w:sz w:val="14"/>
        </w:rPr>
      </w:pPr>
      <w:r>
        <w:rPr>
          <w:rFonts w:ascii="Arial"/>
          <w:sz w:val="14"/>
        </w:rPr>
        <w:t xml:space="preserve">Saul </w:t>
      </w:r>
      <w:proofErr w:type="spellStart"/>
      <w:r>
        <w:rPr>
          <w:rFonts w:ascii="Arial"/>
          <w:sz w:val="14"/>
        </w:rPr>
        <w:t>Ngarava</w:t>
      </w:r>
      <w:proofErr w:type="spellEnd"/>
      <w:r w:rsidR="006A280A">
        <w:rPr>
          <w:rFonts w:ascii="Arial"/>
          <w:sz w:val="14"/>
        </w:rPr>
        <w:t xml:space="preserve"> (MSc, MBA)</w:t>
      </w:r>
      <w:r>
        <w:rPr>
          <w:rFonts w:ascii="Arial"/>
          <w:sz w:val="14"/>
        </w:rPr>
        <w:t xml:space="preserve"> is a PhD Agricultural Economics student from the University </w:t>
      </w:r>
      <w:proofErr w:type="gramStart"/>
      <w:r>
        <w:rPr>
          <w:rFonts w:ascii="Arial"/>
          <w:sz w:val="14"/>
        </w:rPr>
        <w:t>of</w:t>
      </w:r>
      <w:proofErr w:type="gramEnd"/>
      <w:r>
        <w:rPr>
          <w:rFonts w:ascii="Arial"/>
          <w:sz w:val="14"/>
        </w:rPr>
        <w:t xml:space="preserve"> Fort Hare, South Africa. </w:t>
      </w:r>
      <w:r w:rsidR="0045240B">
        <w:rPr>
          <w:rFonts w:ascii="Arial"/>
          <w:sz w:val="14"/>
          <w:lang w:val="en-ZA"/>
        </w:rPr>
        <w:t xml:space="preserve">He is a former high school teacher, junior researcher at both </w:t>
      </w:r>
      <w:r w:rsidR="0045240B" w:rsidRPr="0045240B">
        <w:rPr>
          <w:rFonts w:ascii="Arial"/>
          <w:bCs/>
          <w:sz w:val="14"/>
        </w:rPr>
        <w:t xml:space="preserve">Agricultural and Rural Development Research Institute (ARDRI) at University of Fort Hare and Department of Rural Development and Agrarian Reform (DRDAR) in the Eastern Cape Province. He is currently a tutor at the University </w:t>
      </w:r>
      <w:proofErr w:type="gramStart"/>
      <w:r w:rsidR="0045240B" w:rsidRPr="0045240B">
        <w:rPr>
          <w:rFonts w:ascii="Arial"/>
          <w:bCs/>
          <w:sz w:val="14"/>
        </w:rPr>
        <w:t>of</w:t>
      </w:r>
      <w:proofErr w:type="gramEnd"/>
      <w:r w:rsidR="0045240B" w:rsidRPr="0045240B">
        <w:rPr>
          <w:rFonts w:ascii="Arial"/>
          <w:bCs/>
          <w:sz w:val="14"/>
        </w:rPr>
        <w:t xml:space="preserve"> Fort Hare, </w:t>
      </w:r>
      <w:r w:rsidR="006A280A">
        <w:rPr>
          <w:rFonts w:ascii="Arial"/>
          <w:bCs/>
          <w:sz w:val="14"/>
        </w:rPr>
        <w:t>and</w:t>
      </w:r>
      <w:r w:rsidR="0045240B">
        <w:rPr>
          <w:rFonts w:ascii="Arial"/>
          <w:bCs/>
          <w:sz w:val="14"/>
        </w:rPr>
        <w:t xml:space="preserve"> is a member of </w:t>
      </w:r>
      <w:r w:rsidR="0045240B" w:rsidRPr="0045240B">
        <w:rPr>
          <w:rFonts w:ascii="Arial"/>
          <w:bCs/>
          <w:sz w:val="14"/>
        </w:rPr>
        <w:t>the Agricultural Economics Association of South Africa (AEASA) as well as the African Association of Agricultural Economists (AAAE).</w:t>
      </w:r>
      <w:r w:rsidR="0045240B">
        <w:rPr>
          <w:rFonts w:ascii="Arial"/>
          <w:bCs/>
          <w:sz w:val="14"/>
        </w:rPr>
        <w:t xml:space="preserve"> </w:t>
      </w:r>
      <w:r>
        <w:rPr>
          <w:rFonts w:ascii="Arial"/>
          <w:sz w:val="14"/>
          <w:lang w:val="en-ZA"/>
        </w:rPr>
        <w:t xml:space="preserve">Research </w:t>
      </w:r>
      <w:r w:rsidR="00642858">
        <w:rPr>
          <w:rFonts w:ascii="Arial"/>
          <w:sz w:val="14"/>
          <w:lang w:val="en-ZA"/>
        </w:rPr>
        <w:t>interests pertain</w:t>
      </w:r>
      <w:r>
        <w:rPr>
          <w:rFonts w:ascii="Arial"/>
          <w:sz w:val="14"/>
          <w:lang w:val="en-ZA"/>
        </w:rPr>
        <w:t xml:space="preserve"> to agribusiness management, research and development </w:t>
      </w:r>
      <w:r w:rsidR="006A280A">
        <w:rPr>
          <w:rFonts w:ascii="Arial"/>
          <w:sz w:val="14"/>
          <w:lang w:val="en-ZA"/>
        </w:rPr>
        <w:t xml:space="preserve">and programme evaluation </w:t>
      </w:r>
      <w:r>
        <w:rPr>
          <w:rFonts w:ascii="Arial"/>
          <w:sz w:val="14"/>
          <w:lang w:val="en-ZA"/>
        </w:rPr>
        <w:t xml:space="preserve">in the livestock sector. For his PhD, Saul is evaluating the </w:t>
      </w:r>
      <w:proofErr w:type="spellStart"/>
      <w:r>
        <w:rPr>
          <w:rFonts w:ascii="Arial"/>
          <w:sz w:val="14"/>
          <w:lang w:val="en-ZA"/>
        </w:rPr>
        <w:t>Kaon</w:t>
      </w:r>
      <w:r w:rsidR="006A280A">
        <w:rPr>
          <w:rFonts w:ascii="Arial"/>
          <w:sz w:val="14"/>
          <w:lang w:val="en-ZA"/>
        </w:rPr>
        <w:t>a</w:t>
      </w:r>
      <w:r>
        <w:rPr>
          <w:rFonts w:ascii="Arial"/>
          <w:sz w:val="14"/>
          <w:lang w:val="en-ZA"/>
        </w:rPr>
        <w:t>fatso</w:t>
      </w:r>
      <w:proofErr w:type="spellEnd"/>
      <w:r>
        <w:rPr>
          <w:rFonts w:ascii="Arial"/>
          <w:sz w:val="14"/>
          <w:lang w:val="en-ZA"/>
        </w:rPr>
        <w:t xml:space="preserve"> </w:t>
      </w:r>
      <w:proofErr w:type="spellStart"/>
      <w:r w:rsidR="006A280A">
        <w:rPr>
          <w:rFonts w:ascii="Arial"/>
          <w:sz w:val="14"/>
          <w:lang w:val="en-ZA"/>
        </w:rPr>
        <w:t>ya</w:t>
      </w:r>
      <w:proofErr w:type="spellEnd"/>
      <w:r w:rsidR="006A280A">
        <w:rPr>
          <w:rFonts w:ascii="Arial"/>
          <w:sz w:val="14"/>
          <w:lang w:val="en-ZA"/>
        </w:rPr>
        <w:t xml:space="preserve"> </w:t>
      </w:r>
      <w:proofErr w:type="spellStart"/>
      <w:r w:rsidR="006A280A">
        <w:rPr>
          <w:rFonts w:ascii="Arial"/>
          <w:sz w:val="14"/>
          <w:lang w:val="en-ZA"/>
        </w:rPr>
        <w:t>Dikgomo</w:t>
      </w:r>
      <w:proofErr w:type="spellEnd"/>
      <w:r w:rsidR="006A280A">
        <w:rPr>
          <w:rFonts w:ascii="Arial"/>
          <w:sz w:val="14"/>
          <w:lang w:val="en-ZA"/>
        </w:rPr>
        <w:t xml:space="preserve"> (</w:t>
      </w:r>
      <w:proofErr w:type="spellStart"/>
      <w:r w:rsidR="006A280A">
        <w:rPr>
          <w:rFonts w:ascii="Arial"/>
          <w:sz w:val="14"/>
          <w:lang w:val="en-ZA"/>
        </w:rPr>
        <w:t>KyD</w:t>
      </w:r>
      <w:proofErr w:type="spellEnd"/>
      <w:r w:rsidR="006A280A">
        <w:rPr>
          <w:rFonts w:ascii="Arial"/>
          <w:sz w:val="14"/>
          <w:lang w:val="en-ZA"/>
        </w:rPr>
        <w:t>) l</w:t>
      </w:r>
      <w:r>
        <w:rPr>
          <w:rFonts w:ascii="Arial"/>
          <w:sz w:val="14"/>
          <w:lang w:val="en-ZA"/>
        </w:rPr>
        <w:t>ivesto</w:t>
      </w:r>
      <w:r w:rsidR="006A280A">
        <w:rPr>
          <w:rFonts w:ascii="Arial"/>
          <w:sz w:val="14"/>
          <w:lang w:val="en-ZA"/>
        </w:rPr>
        <w:t>ck development programme</w:t>
      </w:r>
      <w:r>
        <w:rPr>
          <w:rFonts w:ascii="Arial"/>
          <w:sz w:val="14"/>
          <w:lang w:val="en-ZA"/>
        </w:rPr>
        <w:t xml:space="preserve"> in South Africa, mainly concentrating on the cost-benefits of the p</w:t>
      </w:r>
      <w:r w:rsidR="00642858">
        <w:rPr>
          <w:rFonts w:ascii="Arial"/>
          <w:sz w:val="14"/>
          <w:lang w:val="en-ZA"/>
        </w:rPr>
        <w:t>rogramme, the production risk faced by</w:t>
      </w:r>
      <w:r>
        <w:rPr>
          <w:rFonts w:ascii="Arial"/>
          <w:sz w:val="14"/>
          <w:lang w:val="en-ZA"/>
        </w:rPr>
        <w:t xml:space="preserve"> </w:t>
      </w:r>
      <w:r w:rsidR="00642858">
        <w:rPr>
          <w:rFonts w:ascii="Arial"/>
          <w:sz w:val="14"/>
          <w:lang w:val="en-ZA"/>
        </w:rPr>
        <w:t>participants of the programme as</w:t>
      </w:r>
      <w:r>
        <w:rPr>
          <w:rFonts w:ascii="Arial"/>
          <w:sz w:val="14"/>
          <w:lang w:val="en-ZA"/>
        </w:rPr>
        <w:t xml:space="preserve"> well as the determinants of being part of the programme</w:t>
      </w:r>
      <w:r w:rsidR="00A9710C">
        <w:rPr>
          <w:rFonts w:ascii="Arial"/>
          <w:sz w:val="14"/>
        </w:rPr>
        <w:t>.</w:t>
      </w:r>
    </w:p>
    <w:p w:rsidR="00AE3E37" w:rsidRDefault="003F175B" w:rsidP="003F175B">
      <w:pPr>
        <w:spacing w:before="62"/>
        <w:ind w:right="2752"/>
        <w:jc w:val="center"/>
        <w:rPr>
          <w:rFonts w:ascii="Arial"/>
          <w:sz w:val="14"/>
        </w:rPr>
      </w:pPr>
      <w:r>
        <w:rPr>
          <w:rFonts w:ascii="Arial"/>
          <w:sz w:val="14"/>
        </w:rPr>
        <w:t xml:space="preserve">                                                                                    </w:t>
      </w:r>
      <w:r w:rsidR="00A9710C">
        <w:rPr>
          <w:rFonts w:ascii="Arial"/>
          <w:sz w:val="14"/>
        </w:rPr>
        <w:t xml:space="preserve">Email: </w:t>
      </w:r>
      <w:hyperlink r:id="rId11" w:history="1">
        <w:r w:rsidR="006A69D3" w:rsidRPr="00232E80">
          <w:rPr>
            <w:rStyle w:val="Hyperlink"/>
            <w:rFonts w:ascii="Arial"/>
            <w:sz w:val="14"/>
          </w:rPr>
          <w:t>201501225@ufh.ac.za</w:t>
        </w:r>
      </w:hyperlink>
      <w:r w:rsidR="006A69D3">
        <w:rPr>
          <w:rFonts w:ascii="Arial"/>
          <w:sz w:val="14"/>
        </w:rPr>
        <w:t xml:space="preserve"> </w:t>
      </w:r>
      <w:r>
        <w:rPr>
          <w:rStyle w:val="Hyperlink"/>
          <w:rFonts w:ascii="Arial"/>
          <w:sz w:val="14"/>
        </w:rPr>
        <w:t xml:space="preserve"> </w:t>
      </w:r>
      <w:r w:rsidRPr="003F175B">
        <w:rPr>
          <w:rStyle w:val="Hyperlink"/>
          <w:rFonts w:ascii="Arial"/>
          <w:sz w:val="14"/>
          <w:u w:val="none"/>
        </w:rPr>
        <w:t xml:space="preserve">    </w:t>
      </w:r>
      <w:r w:rsidRPr="00364417">
        <w:rPr>
          <w:rStyle w:val="Hyperlink"/>
          <w:rFonts w:ascii="Arial"/>
          <w:color w:val="auto"/>
          <w:sz w:val="14"/>
          <w:u w:val="none"/>
        </w:rPr>
        <w:t>Contact No</w:t>
      </w:r>
      <w:r w:rsidR="006A69D3">
        <w:rPr>
          <w:rStyle w:val="Hyperlink"/>
          <w:rFonts w:ascii="Arial"/>
          <w:sz w:val="14"/>
          <w:u w:val="none"/>
        </w:rPr>
        <w:t>: +27 (0) 732037094</w:t>
      </w:r>
    </w:p>
    <w:p w:rsidR="00AE3E37" w:rsidRDefault="00292ED9">
      <w:pPr>
        <w:pStyle w:val="BodyText"/>
        <w:spacing w:before="2"/>
        <w:rPr>
          <w:rFonts w:ascii="Arial"/>
          <w:sz w:val="19"/>
        </w:rPr>
      </w:pPr>
      <w:r>
        <w:rPr>
          <w:noProof/>
          <w:lang w:val="en-ZA" w:eastAsia="en-ZA"/>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2366" w:rsidRDefault="00602366">
      <w:r>
        <w:separator/>
      </w:r>
    </w:p>
  </w:endnote>
  <w:endnote w:type="continuationSeparator" w:id="0">
    <w:p w:rsidR="00602366" w:rsidRDefault="00602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ZA" w:eastAsia="en-ZA"/>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ZA" w:eastAsia="en-ZA"/>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ZA" w:eastAsia="en-ZA"/>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2366" w:rsidRDefault="00602366">
      <w:r>
        <w:separator/>
      </w:r>
    </w:p>
  </w:footnote>
  <w:footnote w:type="continuationSeparator" w:id="0">
    <w:p w:rsidR="00602366" w:rsidRDefault="006023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ZA" w:eastAsia="en-ZA"/>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ZA" w:eastAsia="en-ZA"/>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54520"/>
    <w:rsid w:val="00292ED9"/>
    <w:rsid w:val="00364417"/>
    <w:rsid w:val="003F175B"/>
    <w:rsid w:val="00404E5B"/>
    <w:rsid w:val="00414F7B"/>
    <w:rsid w:val="004355DC"/>
    <w:rsid w:val="0045240B"/>
    <w:rsid w:val="004564CC"/>
    <w:rsid w:val="004749B4"/>
    <w:rsid w:val="00494130"/>
    <w:rsid w:val="004F3523"/>
    <w:rsid w:val="005973B9"/>
    <w:rsid w:val="005B3A56"/>
    <w:rsid w:val="00602366"/>
    <w:rsid w:val="006060CE"/>
    <w:rsid w:val="0063497F"/>
    <w:rsid w:val="00642858"/>
    <w:rsid w:val="006A280A"/>
    <w:rsid w:val="006A69D3"/>
    <w:rsid w:val="00873DF0"/>
    <w:rsid w:val="008756E6"/>
    <w:rsid w:val="009B2D44"/>
    <w:rsid w:val="00A07E82"/>
    <w:rsid w:val="00A9710C"/>
    <w:rsid w:val="00AE3E37"/>
    <w:rsid w:val="00B21A57"/>
    <w:rsid w:val="00C33602"/>
    <w:rsid w:val="00CD6F55"/>
    <w:rsid w:val="00D05E1C"/>
    <w:rsid w:val="00DA73C2"/>
    <w:rsid w:val="00DE3104"/>
    <w:rsid w:val="00DE3E85"/>
    <w:rsid w:val="00F24FA2"/>
    <w:rsid w:val="00F72EEA"/>
    <w:rsid w:val="00F8140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201501225@ufh.ac.za"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Pages>
  <Words>652</Words>
  <Characters>3720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NGARAVA, SAUL</cp:lastModifiedBy>
  <cp:revision>18</cp:revision>
  <dcterms:created xsi:type="dcterms:W3CDTF">2016-08-31T10:27:00Z</dcterms:created>
  <dcterms:modified xsi:type="dcterms:W3CDTF">2018-02-14T20:43:00Z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