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13B" w:rsidRDefault="00DA146C" w:rsidP="00951532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Title: </w:t>
      </w:r>
      <w:r w:rsidR="00284228" w:rsidRPr="00951532">
        <w:rPr>
          <w:rFonts w:ascii="Arial" w:hAnsi="Arial" w:cs="Arial"/>
          <w:b/>
          <w:bCs/>
          <w:sz w:val="26"/>
          <w:szCs w:val="26"/>
        </w:rPr>
        <w:t>Citrus biotechnology: limitations and prospects</w:t>
      </w:r>
    </w:p>
    <w:p w:rsidR="00AF4B5C" w:rsidRDefault="00AF4B5C" w:rsidP="00D754BA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Ammara Noreen, Muhammad Ikhlaq</w:t>
      </w:r>
      <w:r w:rsidR="00D754BA">
        <w:rPr>
          <w:rFonts w:ascii="Arial" w:hAnsi="Arial" w:cs="Arial"/>
          <w:b/>
          <w:bCs/>
          <w:sz w:val="26"/>
          <w:szCs w:val="26"/>
        </w:rPr>
        <w:t>,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="00D754BA">
        <w:rPr>
          <w:rFonts w:ascii="Arial" w:hAnsi="Arial" w:cs="Arial"/>
          <w:b/>
          <w:bCs/>
          <w:sz w:val="26"/>
          <w:szCs w:val="26"/>
        </w:rPr>
        <w:t xml:space="preserve">Abdul Manan Saleem, </w:t>
      </w:r>
      <w:r>
        <w:rPr>
          <w:rFonts w:ascii="Arial" w:hAnsi="Arial" w:cs="Arial"/>
          <w:b/>
          <w:bCs/>
          <w:sz w:val="26"/>
          <w:szCs w:val="26"/>
        </w:rPr>
        <w:t>Dr. M. Azhar Bashir</w:t>
      </w:r>
      <w:r w:rsidR="00D754BA" w:rsidRPr="00D754BA">
        <w:rPr>
          <w:rFonts w:ascii="Arial" w:hAnsi="Arial" w:cs="Arial"/>
          <w:b/>
          <w:bCs/>
          <w:sz w:val="26"/>
          <w:szCs w:val="26"/>
        </w:rPr>
        <w:t xml:space="preserve"> </w:t>
      </w:r>
      <w:r w:rsidR="00D754BA">
        <w:rPr>
          <w:rFonts w:ascii="Arial" w:hAnsi="Arial" w:cs="Arial"/>
          <w:b/>
          <w:bCs/>
          <w:sz w:val="26"/>
          <w:szCs w:val="26"/>
        </w:rPr>
        <w:t>and</w:t>
      </w:r>
      <w:r w:rsidR="00D754BA">
        <w:rPr>
          <w:rFonts w:ascii="Arial" w:hAnsi="Arial" w:cs="Arial"/>
          <w:b/>
          <w:bCs/>
          <w:sz w:val="26"/>
          <w:szCs w:val="26"/>
        </w:rPr>
        <w:t xml:space="preserve"> Muhammad Ahmad</w:t>
      </w:r>
    </w:p>
    <w:p w:rsidR="0070669A" w:rsidRPr="00951532" w:rsidRDefault="00AF4B5C" w:rsidP="00DA146C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Horticultural Research Station Bahawalpur</w:t>
      </w:r>
      <w:r w:rsidR="00DA146C">
        <w:rPr>
          <w:rFonts w:ascii="Arial" w:hAnsi="Arial" w:cs="Arial"/>
          <w:b/>
          <w:bCs/>
          <w:sz w:val="26"/>
          <w:szCs w:val="26"/>
        </w:rPr>
        <w:t>, Pakistan</w:t>
      </w:r>
    </w:p>
    <w:p w:rsidR="00E648A5" w:rsidRDefault="00284228" w:rsidP="002D7AA9">
      <w:pPr>
        <w:jc w:val="lowKashida"/>
        <w:rPr>
          <w:rFonts w:ascii="Arial" w:hAnsi="Arial" w:cs="Arial"/>
          <w:sz w:val="26"/>
          <w:szCs w:val="26"/>
        </w:rPr>
      </w:pPr>
      <w:r w:rsidRPr="00951532">
        <w:rPr>
          <w:rFonts w:ascii="Arial" w:hAnsi="Arial" w:cs="Arial"/>
          <w:sz w:val="26"/>
          <w:szCs w:val="26"/>
        </w:rPr>
        <w:t xml:space="preserve">Citrus is among the world’s leading fruit crops in terms of area </w:t>
      </w:r>
      <w:r w:rsidR="0095732C" w:rsidRPr="00951532">
        <w:rPr>
          <w:rFonts w:ascii="Arial" w:hAnsi="Arial" w:cs="Arial"/>
          <w:sz w:val="26"/>
          <w:szCs w:val="26"/>
        </w:rPr>
        <w:t>as well as</w:t>
      </w:r>
      <w:r w:rsidRPr="00951532">
        <w:rPr>
          <w:rFonts w:ascii="Arial" w:hAnsi="Arial" w:cs="Arial"/>
          <w:sz w:val="26"/>
          <w:szCs w:val="26"/>
        </w:rPr>
        <w:t xml:space="preserve"> production</w:t>
      </w:r>
      <w:r w:rsidR="0095732C" w:rsidRPr="00951532">
        <w:rPr>
          <w:rFonts w:ascii="Arial" w:hAnsi="Arial" w:cs="Arial"/>
          <w:sz w:val="26"/>
          <w:szCs w:val="26"/>
        </w:rPr>
        <w:t xml:space="preserve">. There is a wide range of edible and non-edible species of Citrus. Genetic improvement through conventional techniques is a difficult task for plant breeders due to its complex reproductive biology, polyembrony, long juvenile phase and sexual incompatibility. Plant biotechnology offers a reliable solution for </w:t>
      </w:r>
      <w:r w:rsidR="002D7AA9">
        <w:rPr>
          <w:rFonts w:ascii="Arial" w:hAnsi="Arial" w:cs="Arial"/>
          <w:sz w:val="26"/>
          <w:szCs w:val="26"/>
        </w:rPr>
        <w:t xml:space="preserve">its </w:t>
      </w:r>
      <w:r w:rsidR="0095732C" w:rsidRPr="00951532">
        <w:rPr>
          <w:rFonts w:ascii="Arial" w:hAnsi="Arial" w:cs="Arial"/>
          <w:sz w:val="26"/>
          <w:szCs w:val="26"/>
        </w:rPr>
        <w:t>efficient varietal improvement. Hence, it is challenge to improve citrus species using in vitro techniques. As citrus is a woody plant, it is prune to several tissue culture issues lik</w:t>
      </w:r>
      <w:r w:rsidR="00951532" w:rsidRPr="00951532">
        <w:rPr>
          <w:rFonts w:ascii="Arial" w:hAnsi="Arial" w:cs="Arial"/>
          <w:sz w:val="26"/>
          <w:szCs w:val="26"/>
        </w:rPr>
        <w:t>e browning, translucency, etc.</w:t>
      </w:r>
      <w:r w:rsidR="002D7AA9">
        <w:rPr>
          <w:rFonts w:ascii="Arial" w:hAnsi="Arial" w:cs="Arial"/>
          <w:sz w:val="26"/>
          <w:szCs w:val="26"/>
        </w:rPr>
        <w:t>,</w:t>
      </w:r>
      <w:r w:rsidR="00951532" w:rsidRPr="00951532">
        <w:rPr>
          <w:rFonts w:ascii="Arial" w:hAnsi="Arial" w:cs="Arial"/>
          <w:sz w:val="26"/>
          <w:szCs w:val="26"/>
        </w:rPr>
        <w:t xml:space="preserve"> yet</w:t>
      </w:r>
      <w:r w:rsidR="002D7AA9">
        <w:rPr>
          <w:rFonts w:ascii="Arial" w:hAnsi="Arial" w:cs="Arial"/>
          <w:sz w:val="26"/>
          <w:szCs w:val="26"/>
        </w:rPr>
        <w:t xml:space="preserve"> </w:t>
      </w:r>
      <w:r w:rsidR="00951532" w:rsidRPr="00951532">
        <w:rPr>
          <w:rFonts w:ascii="Arial" w:hAnsi="Arial" w:cs="Arial"/>
          <w:sz w:val="26"/>
          <w:szCs w:val="26"/>
        </w:rPr>
        <w:t xml:space="preserve">continuous efforts made it possible to establish well-developed protocols for citrus tissue culture. </w:t>
      </w:r>
      <w:r w:rsidR="002D7AA9">
        <w:rPr>
          <w:rFonts w:ascii="Arial" w:hAnsi="Arial" w:cs="Arial"/>
          <w:sz w:val="26"/>
          <w:szCs w:val="26"/>
        </w:rPr>
        <w:t xml:space="preserve">Somatic </w:t>
      </w:r>
      <w:r w:rsidR="00951532" w:rsidRPr="00951532">
        <w:rPr>
          <w:rFonts w:ascii="Arial" w:hAnsi="Arial" w:cs="Arial"/>
          <w:sz w:val="26"/>
          <w:szCs w:val="26"/>
        </w:rPr>
        <w:t>hybridization is playing a vital role in intra-generic and inter-generic hybrid</w:t>
      </w:r>
      <w:r w:rsidR="002D7AA9">
        <w:rPr>
          <w:rFonts w:ascii="Arial" w:hAnsi="Arial" w:cs="Arial"/>
          <w:sz w:val="26"/>
          <w:szCs w:val="26"/>
        </w:rPr>
        <w:t>s</w:t>
      </w:r>
      <w:r w:rsidR="00951532" w:rsidRPr="00951532">
        <w:rPr>
          <w:rFonts w:ascii="Arial" w:hAnsi="Arial" w:cs="Arial"/>
          <w:sz w:val="26"/>
          <w:szCs w:val="26"/>
        </w:rPr>
        <w:t xml:space="preserve"> development. Another technique that has been developed as an important </w:t>
      </w:r>
      <w:r w:rsidR="004B471C">
        <w:rPr>
          <w:rFonts w:ascii="Arial" w:hAnsi="Arial" w:cs="Arial"/>
          <w:sz w:val="26"/>
          <w:szCs w:val="26"/>
        </w:rPr>
        <w:t>tool for introducing desirable genes into Citrus species is Agrobacterium mediated transformation. Transgenic against biotic (viruses and bacteria) and abiotic stresses have been developed. On-going citrus research focuses mainly on incorporating resistant genes to improve quality and yield of citrus. This review covers the adva</w:t>
      </w:r>
      <w:r w:rsidR="0061029A">
        <w:rPr>
          <w:rFonts w:ascii="Arial" w:hAnsi="Arial" w:cs="Arial"/>
          <w:sz w:val="26"/>
          <w:szCs w:val="26"/>
        </w:rPr>
        <w:t xml:space="preserve">ncements in citrus improvement </w:t>
      </w:r>
      <w:r w:rsidR="004B471C">
        <w:rPr>
          <w:rFonts w:ascii="Arial" w:hAnsi="Arial" w:cs="Arial"/>
          <w:sz w:val="26"/>
          <w:szCs w:val="26"/>
        </w:rPr>
        <w:t>and suggest</w:t>
      </w:r>
      <w:r w:rsidR="002D7AA9">
        <w:rPr>
          <w:rFonts w:ascii="Arial" w:hAnsi="Arial" w:cs="Arial"/>
          <w:sz w:val="26"/>
          <w:szCs w:val="26"/>
        </w:rPr>
        <w:t>s</w:t>
      </w:r>
      <w:r w:rsidR="004B471C">
        <w:rPr>
          <w:rFonts w:ascii="Arial" w:hAnsi="Arial" w:cs="Arial"/>
          <w:sz w:val="26"/>
          <w:szCs w:val="26"/>
        </w:rPr>
        <w:t xml:space="preserve"> future directions</w:t>
      </w:r>
      <w:r w:rsidR="00E648A5">
        <w:rPr>
          <w:rFonts w:ascii="Arial" w:hAnsi="Arial" w:cs="Arial"/>
          <w:sz w:val="26"/>
          <w:szCs w:val="26"/>
        </w:rPr>
        <w:t>.</w:t>
      </w:r>
    </w:p>
    <w:p w:rsidR="00E648A5" w:rsidRDefault="00225D9B" w:rsidP="00E078E5">
      <w:pPr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  <w:lang w:val="en-NZ"/>
        </w:rPr>
      </w:pPr>
      <w:bookmarkStart w:id="0" w:name="_GoBack"/>
      <w:bookmarkEnd w:id="0"/>
      <w:r w:rsidRPr="00225D9B">
        <w:rPr>
          <w:rFonts w:ascii="Arial" w:hAnsi="Arial" w:cs="Arial"/>
          <w:b/>
          <w:sz w:val="26"/>
          <w:szCs w:val="26"/>
          <w:lang w:val="en-NZ"/>
        </w:rPr>
        <w:t xml:space="preserve">Presenting author details </w:t>
      </w:r>
      <w:r w:rsidRPr="00225D9B">
        <w:rPr>
          <w:rFonts w:ascii="Arial" w:hAnsi="Arial" w:cs="Arial"/>
          <w:b/>
          <w:sz w:val="26"/>
          <w:szCs w:val="26"/>
          <w:lang w:val="en-NZ"/>
        </w:rPr>
        <w:br/>
      </w:r>
      <w:r w:rsidRPr="00E648A5">
        <w:rPr>
          <w:rFonts w:ascii="Arial" w:hAnsi="Arial" w:cs="Arial"/>
          <w:b/>
          <w:bCs/>
          <w:sz w:val="26"/>
          <w:szCs w:val="26"/>
          <w:lang w:val="en-NZ"/>
        </w:rPr>
        <w:t>Full name:</w:t>
      </w:r>
      <w:r w:rsidRPr="00225D9B">
        <w:rPr>
          <w:rFonts w:ascii="Arial" w:hAnsi="Arial" w:cs="Arial"/>
          <w:sz w:val="26"/>
          <w:szCs w:val="26"/>
          <w:lang w:val="en-NZ"/>
        </w:rPr>
        <w:t xml:space="preserve"> </w:t>
      </w:r>
      <w:r w:rsidR="00E648A5">
        <w:rPr>
          <w:rFonts w:ascii="Arial" w:hAnsi="Arial" w:cs="Arial"/>
          <w:sz w:val="26"/>
          <w:szCs w:val="26"/>
          <w:lang w:val="en-NZ"/>
        </w:rPr>
        <w:tab/>
      </w:r>
      <w:r w:rsidR="00E648A5">
        <w:rPr>
          <w:rFonts w:ascii="Arial" w:hAnsi="Arial" w:cs="Arial"/>
          <w:sz w:val="26"/>
          <w:szCs w:val="26"/>
          <w:lang w:val="en-NZ"/>
        </w:rPr>
        <w:tab/>
        <w:t>Ammara Noreen</w:t>
      </w:r>
      <w:r w:rsidRPr="00225D9B">
        <w:rPr>
          <w:rFonts w:ascii="Arial" w:hAnsi="Arial" w:cs="Arial"/>
          <w:sz w:val="26"/>
          <w:szCs w:val="26"/>
          <w:lang w:val="en-NZ"/>
        </w:rPr>
        <w:br/>
      </w:r>
      <w:r w:rsidRPr="00E648A5">
        <w:rPr>
          <w:rFonts w:ascii="Arial" w:hAnsi="Arial" w:cs="Arial"/>
          <w:b/>
          <w:bCs/>
          <w:sz w:val="26"/>
          <w:szCs w:val="26"/>
          <w:lang w:val="en-NZ"/>
        </w:rPr>
        <w:t>Contact number:</w:t>
      </w:r>
      <w:r w:rsidR="004955F4">
        <w:rPr>
          <w:rFonts w:ascii="Arial" w:hAnsi="Arial" w:cs="Arial"/>
          <w:sz w:val="26"/>
          <w:szCs w:val="26"/>
          <w:lang w:val="en-NZ"/>
        </w:rPr>
        <w:t xml:space="preserve"> </w:t>
      </w:r>
      <w:r w:rsidR="00E648A5">
        <w:rPr>
          <w:rFonts w:ascii="Arial" w:hAnsi="Arial" w:cs="Arial"/>
          <w:sz w:val="26"/>
          <w:szCs w:val="26"/>
          <w:lang w:val="en-NZ"/>
        </w:rPr>
        <w:t>+923351311801</w:t>
      </w:r>
    </w:p>
    <w:p w:rsidR="0070669A" w:rsidRDefault="0070669A" w:rsidP="00E078E5">
      <w:pPr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  <w:lang w:val="en-NZ"/>
        </w:rPr>
      </w:pPr>
      <w:r w:rsidRPr="0070669A">
        <w:rPr>
          <w:rFonts w:ascii="Arial" w:hAnsi="Arial" w:cs="Arial"/>
          <w:b/>
          <w:bCs/>
          <w:sz w:val="26"/>
          <w:szCs w:val="26"/>
          <w:lang w:val="en-NZ"/>
        </w:rPr>
        <w:t>Email</w:t>
      </w:r>
      <w:r>
        <w:rPr>
          <w:rFonts w:ascii="Arial" w:hAnsi="Arial" w:cs="Arial"/>
          <w:b/>
          <w:bCs/>
          <w:sz w:val="26"/>
          <w:szCs w:val="26"/>
          <w:lang w:val="en-NZ"/>
        </w:rPr>
        <w:t>:</w:t>
      </w:r>
      <w:r>
        <w:rPr>
          <w:rFonts w:ascii="Arial" w:hAnsi="Arial" w:cs="Arial"/>
          <w:b/>
          <w:bCs/>
          <w:sz w:val="26"/>
          <w:szCs w:val="26"/>
          <w:lang w:val="en-NZ"/>
        </w:rPr>
        <w:tab/>
      </w:r>
      <w:r>
        <w:rPr>
          <w:rFonts w:ascii="Arial" w:hAnsi="Arial" w:cs="Arial"/>
          <w:b/>
          <w:bCs/>
          <w:sz w:val="26"/>
          <w:szCs w:val="26"/>
          <w:lang w:val="en-NZ"/>
        </w:rPr>
        <w:tab/>
      </w:r>
      <w:r>
        <w:rPr>
          <w:rFonts w:ascii="Arial" w:hAnsi="Arial" w:cs="Arial"/>
          <w:sz w:val="26"/>
          <w:szCs w:val="26"/>
          <w:lang w:val="en-NZ"/>
        </w:rPr>
        <w:t>ammaranoreen91@gmail.com</w:t>
      </w:r>
    </w:p>
    <w:p w:rsidR="00225D9B" w:rsidRPr="00225D9B" w:rsidRDefault="00225D9B" w:rsidP="00E648A5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sectPr w:rsidR="00225D9B" w:rsidRPr="00225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228"/>
    <w:rsid w:val="000C1ED0"/>
    <w:rsid w:val="000E3917"/>
    <w:rsid w:val="00225D9B"/>
    <w:rsid w:val="00284228"/>
    <w:rsid w:val="002D7AA9"/>
    <w:rsid w:val="003B3971"/>
    <w:rsid w:val="004955F4"/>
    <w:rsid w:val="004B194B"/>
    <w:rsid w:val="004B471C"/>
    <w:rsid w:val="00517F83"/>
    <w:rsid w:val="005C2B4E"/>
    <w:rsid w:val="0061029A"/>
    <w:rsid w:val="0070669A"/>
    <w:rsid w:val="00765E5E"/>
    <w:rsid w:val="007B5D9C"/>
    <w:rsid w:val="00951532"/>
    <w:rsid w:val="0095732C"/>
    <w:rsid w:val="0098513B"/>
    <w:rsid w:val="00A54172"/>
    <w:rsid w:val="00AF4B5C"/>
    <w:rsid w:val="00D754BA"/>
    <w:rsid w:val="00DA146C"/>
    <w:rsid w:val="00E078E5"/>
    <w:rsid w:val="00E6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AMMARA</dc:creator>
  <cp:lastModifiedBy>AMMARA</cp:lastModifiedBy>
  <cp:revision>20</cp:revision>
  <dcterms:created xsi:type="dcterms:W3CDTF">2017-12-07T07:40:00Z</dcterms:created>
  <dcterms:modified xsi:type="dcterms:W3CDTF">2017-12-07T08:55:00Z</dcterms:modified>
</cp:coreProperties>
</file>