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DBE" w:rsidRPr="00E00BBF" w:rsidRDefault="00023DBE" w:rsidP="00023DBE">
      <w:pPr>
        <w:pStyle w:val="Heading2"/>
        <w:spacing w:line="360" w:lineRule="auto"/>
        <w:jc w:val="center"/>
        <w:rPr>
          <w:rFonts w:ascii="Arial" w:hAnsi="Arial" w:cs="Times New Roman"/>
          <w:b w:val="0"/>
          <w:sz w:val="24"/>
          <w:szCs w:val="24"/>
        </w:rPr>
      </w:pPr>
      <w:r w:rsidRPr="00E00BBF">
        <w:rPr>
          <w:rFonts w:ascii="Arial" w:hAnsi="Arial"/>
          <w:sz w:val="24"/>
          <w:szCs w:val="24"/>
        </w:rPr>
        <w:t>Integrated farming for Sustainable Development</w:t>
      </w:r>
      <w:r w:rsidRPr="00E00BBF">
        <w:rPr>
          <w:rFonts w:ascii="Arial" w:hAnsi="Arial" w:cs="Times New Roman"/>
          <w:b w:val="0"/>
          <w:sz w:val="24"/>
          <w:szCs w:val="24"/>
        </w:rPr>
        <w:t xml:space="preserve"> </w:t>
      </w:r>
    </w:p>
    <w:p w:rsidR="00023DBE" w:rsidRDefault="00023DBE" w:rsidP="00023DBE">
      <w:pPr>
        <w:pStyle w:val="BodyText"/>
        <w:spacing w:after="0" w:line="240" w:lineRule="auto"/>
        <w:ind w:left="2160" w:firstLine="720"/>
        <w:rPr>
          <w:rFonts w:ascii="Arial" w:hAnsi="Arial"/>
          <w:b/>
          <w:bCs/>
          <w:color w:val="000000"/>
        </w:rPr>
      </w:pPr>
      <w:r w:rsidRPr="00E00BBF">
        <w:rPr>
          <w:rFonts w:ascii="Arial" w:hAnsi="Arial"/>
          <w:b/>
          <w:bCs/>
          <w:color w:val="000000"/>
          <w:sz w:val="24"/>
          <w:szCs w:val="24"/>
        </w:rPr>
        <w:t xml:space="preserve">Prof. </w:t>
      </w:r>
      <w:proofErr w:type="spellStart"/>
      <w:r w:rsidRPr="00E00BBF">
        <w:rPr>
          <w:rFonts w:ascii="Arial" w:hAnsi="Arial"/>
          <w:b/>
          <w:bCs/>
          <w:color w:val="000000"/>
          <w:sz w:val="24"/>
          <w:szCs w:val="24"/>
        </w:rPr>
        <w:t>Mamta</w:t>
      </w:r>
      <w:proofErr w:type="spellEnd"/>
      <w:r w:rsidRPr="00E00BBF">
        <w:rPr>
          <w:rFonts w:ascii="Arial" w:hAnsi="Arial"/>
          <w:b/>
          <w:bCs/>
          <w:color w:val="000000"/>
          <w:sz w:val="24"/>
          <w:szCs w:val="24"/>
        </w:rPr>
        <w:t xml:space="preserve"> </w:t>
      </w:r>
      <w:proofErr w:type="spellStart"/>
      <w:r w:rsidRPr="00E00BBF">
        <w:rPr>
          <w:rFonts w:ascii="Arial" w:hAnsi="Arial"/>
          <w:b/>
          <w:bCs/>
          <w:color w:val="000000"/>
          <w:sz w:val="24"/>
          <w:szCs w:val="24"/>
        </w:rPr>
        <w:t>Tiwari</w:t>
      </w:r>
      <w:proofErr w:type="spellEnd"/>
      <w:r>
        <w:rPr>
          <w:rFonts w:ascii="Arial" w:hAnsi="Arial"/>
          <w:b/>
          <w:bCs/>
          <w:color w:val="000000"/>
        </w:rPr>
        <w:t xml:space="preserve"> </w:t>
      </w:r>
    </w:p>
    <w:p w:rsidR="00023DBE" w:rsidRPr="00E00BBF" w:rsidRDefault="00023DBE" w:rsidP="00023DBE">
      <w:pPr>
        <w:pStyle w:val="BodyText"/>
        <w:spacing w:after="0" w:line="240" w:lineRule="auto"/>
        <w:ind w:left="3600" w:firstLine="720"/>
        <w:rPr>
          <w:rFonts w:ascii="Arial" w:hAnsi="Arial"/>
          <w:b/>
          <w:bCs/>
          <w:color w:val="000000"/>
          <w:sz w:val="24"/>
          <w:szCs w:val="24"/>
        </w:rPr>
      </w:pPr>
      <w:r>
        <w:rPr>
          <w:rFonts w:ascii="Arial" w:hAnsi="Arial"/>
          <w:b/>
          <w:bCs/>
          <w:color w:val="000000"/>
        </w:rPr>
        <w:t>DIRECTOR</w:t>
      </w:r>
    </w:p>
    <w:p w:rsidR="00023DBE" w:rsidRPr="00E00BBF" w:rsidRDefault="00023DBE" w:rsidP="00023DBE">
      <w:pPr>
        <w:pStyle w:val="BodyText"/>
        <w:spacing w:after="0" w:line="240" w:lineRule="auto"/>
        <w:ind w:left="1440" w:firstLine="720"/>
        <w:rPr>
          <w:rFonts w:ascii="Arial" w:hAnsi="Arial"/>
          <w:b/>
          <w:bCs/>
          <w:color w:val="000000"/>
          <w:sz w:val="24"/>
          <w:szCs w:val="24"/>
        </w:rPr>
      </w:pPr>
      <w:r w:rsidRPr="00E00BBF">
        <w:rPr>
          <w:rFonts w:ascii="Arial" w:hAnsi="Arial"/>
          <w:b/>
          <w:bCs/>
          <w:color w:val="000000"/>
          <w:sz w:val="24"/>
          <w:szCs w:val="24"/>
        </w:rPr>
        <w:t xml:space="preserve">Agriculture </w:t>
      </w:r>
      <w:r>
        <w:rPr>
          <w:rFonts w:ascii="Arial" w:hAnsi="Arial"/>
          <w:b/>
          <w:bCs/>
          <w:color w:val="000000"/>
          <w:sz w:val="24"/>
          <w:szCs w:val="24"/>
        </w:rPr>
        <w:t xml:space="preserve">University, KOTA </w:t>
      </w:r>
      <w:r w:rsidRPr="00E00BBF">
        <w:rPr>
          <w:rFonts w:ascii="Arial" w:hAnsi="Arial"/>
          <w:b/>
          <w:bCs/>
          <w:color w:val="000000"/>
          <w:sz w:val="24"/>
          <w:szCs w:val="24"/>
        </w:rPr>
        <w:t>Rajasthan INDIA</w:t>
      </w:r>
    </w:p>
    <w:p w:rsidR="00023DBE" w:rsidRDefault="00023DBE" w:rsidP="00023DBE">
      <w:pPr>
        <w:pStyle w:val="BodyText"/>
        <w:spacing w:after="0" w:line="240" w:lineRule="auto"/>
        <w:ind w:left="2880"/>
      </w:pPr>
      <w:proofErr w:type="gramStart"/>
      <w:r w:rsidRPr="00E00BBF">
        <w:rPr>
          <w:rFonts w:ascii="Arial" w:hAnsi="Arial"/>
          <w:b/>
          <w:sz w:val="24"/>
          <w:szCs w:val="24"/>
        </w:rPr>
        <w:t>id</w:t>
      </w:r>
      <w:proofErr w:type="gramEnd"/>
      <w:r w:rsidRPr="00E00BBF">
        <w:rPr>
          <w:rFonts w:ascii="Arial" w:hAnsi="Arial"/>
          <w:b/>
          <w:sz w:val="24"/>
          <w:szCs w:val="24"/>
        </w:rPr>
        <w:t xml:space="preserve">: </w:t>
      </w:r>
      <w:hyperlink r:id="rId4" w:history="1">
        <w:r w:rsidRPr="00514C67">
          <w:rPr>
            <w:rStyle w:val="Hyperlink"/>
            <w:rFonts w:ascii="Arial" w:hAnsi="Arial"/>
          </w:rPr>
          <w:t>mamtatewari63@gmail.com</w:t>
        </w:r>
      </w:hyperlink>
    </w:p>
    <w:p w:rsidR="00023DBE" w:rsidRPr="00E00BBF" w:rsidRDefault="00023DBE" w:rsidP="00023DBE">
      <w:pPr>
        <w:pStyle w:val="BodyText"/>
        <w:spacing w:line="360" w:lineRule="auto"/>
        <w:rPr>
          <w:rFonts w:ascii="Arial" w:hAnsi="Arial"/>
          <w:b/>
          <w:sz w:val="24"/>
          <w:szCs w:val="24"/>
        </w:rPr>
      </w:pPr>
      <w:r w:rsidRPr="00E00BBF">
        <w:rPr>
          <w:rFonts w:ascii="Arial" w:hAnsi="Arial"/>
          <w:sz w:val="24"/>
          <w:szCs w:val="24"/>
        </w:rPr>
        <w:t>ABSTRACT</w:t>
      </w:r>
    </w:p>
    <w:p w:rsidR="00023DBE" w:rsidRPr="00E00BBF" w:rsidRDefault="00023DBE" w:rsidP="00023DBE">
      <w:pPr>
        <w:pStyle w:val="BodyText"/>
        <w:spacing w:line="360" w:lineRule="auto"/>
        <w:ind w:firstLine="720"/>
        <w:jc w:val="both"/>
        <w:rPr>
          <w:rFonts w:ascii="Arial" w:hAnsi="Arial"/>
          <w:b/>
          <w:sz w:val="24"/>
          <w:szCs w:val="24"/>
        </w:rPr>
      </w:pPr>
      <w:r w:rsidRPr="00E00BBF">
        <w:rPr>
          <w:rFonts w:ascii="Arial" w:hAnsi="Arial"/>
          <w:b/>
          <w:kern w:val="24"/>
          <w:sz w:val="24"/>
          <w:szCs w:val="24"/>
        </w:rPr>
        <w:t xml:space="preserve">Economic development of the country like India depends upon the development of the farmers. The most effective way of sustainable development of the target group is implementation of the schemes in a proper manner. </w:t>
      </w:r>
      <w:proofErr w:type="spellStart"/>
      <w:r w:rsidRPr="00E00BBF">
        <w:rPr>
          <w:rFonts w:ascii="Arial" w:hAnsi="Arial"/>
          <w:b/>
          <w:sz w:val="24"/>
          <w:szCs w:val="24"/>
        </w:rPr>
        <w:t>Krishi</w:t>
      </w:r>
      <w:proofErr w:type="spellEnd"/>
      <w:r w:rsidRPr="00E00BBF">
        <w:rPr>
          <w:rFonts w:ascii="Arial" w:hAnsi="Arial"/>
          <w:b/>
          <w:sz w:val="24"/>
          <w:szCs w:val="24"/>
        </w:rPr>
        <w:t xml:space="preserve"> </w:t>
      </w:r>
      <w:proofErr w:type="spellStart"/>
      <w:r w:rsidRPr="00E00BBF">
        <w:rPr>
          <w:rFonts w:ascii="Arial" w:hAnsi="Arial"/>
          <w:b/>
          <w:sz w:val="24"/>
          <w:szCs w:val="24"/>
        </w:rPr>
        <w:t>Vigyan</w:t>
      </w:r>
      <w:proofErr w:type="spellEnd"/>
      <w:r w:rsidRPr="00E00BBF">
        <w:rPr>
          <w:rFonts w:ascii="Arial" w:hAnsi="Arial"/>
          <w:b/>
          <w:sz w:val="24"/>
          <w:szCs w:val="24"/>
        </w:rPr>
        <w:t xml:space="preserve"> Kendra (KVK) is an innovative science-based institution, which undertakes vocational trainings of farmers, farm women and rural youths, conducts on-farm research for technology refinement and frontline demonstrations to promptly demonstrate the latest agricultural technologies to the farmers as well as the extension workers (ICAR 1994). </w:t>
      </w:r>
      <w:r w:rsidRPr="00E00BBF">
        <w:rPr>
          <w:rFonts w:ascii="Arial" w:hAnsi="Arial"/>
          <w:b/>
          <w:kern w:val="24"/>
          <w:sz w:val="24"/>
          <w:szCs w:val="24"/>
        </w:rPr>
        <w:t>Integrated farming is today’s emerging need for economic development of the farmers.</w:t>
      </w:r>
      <w:r w:rsidRPr="00E00BBF">
        <w:rPr>
          <w:rFonts w:ascii="Arial" w:hAnsi="Arial"/>
          <w:b/>
          <w:sz w:val="24"/>
          <w:szCs w:val="24"/>
        </w:rPr>
        <w:t xml:space="preserve"> The </w:t>
      </w:r>
      <w:proofErr w:type="spellStart"/>
      <w:r w:rsidRPr="00E00BBF">
        <w:rPr>
          <w:rFonts w:ascii="Arial" w:hAnsi="Arial"/>
          <w:b/>
          <w:sz w:val="24"/>
          <w:szCs w:val="24"/>
        </w:rPr>
        <w:t>Krishi</w:t>
      </w:r>
      <w:proofErr w:type="spellEnd"/>
      <w:r w:rsidRPr="00E00BBF">
        <w:rPr>
          <w:rFonts w:ascii="Arial" w:hAnsi="Arial"/>
          <w:b/>
          <w:sz w:val="24"/>
          <w:szCs w:val="24"/>
        </w:rPr>
        <w:t xml:space="preserve"> </w:t>
      </w:r>
      <w:proofErr w:type="spellStart"/>
      <w:r w:rsidRPr="00E00BBF">
        <w:rPr>
          <w:rFonts w:ascii="Arial" w:hAnsi="Arial"/>
          <w:b/>
          <w:sz w:val="24"/>
          <w:szCs w:val="24"/>
        </w:rPr>
        <w:t>Vigyan</w:t>
      </w:r>
      <w:proofErr w:type="spellEnd"/>
      <w:r w:rsidRPr="00E00BBF">
        <w:rPr>
          <w:rFonts w:ascii="Arial" w:hAnsi="Arial"/>
          <w:b/>
          <w:sz w:val="24"/>
          <w:szCs w:val="24"/>
        </w:rPr>
        <w:t xml:space="preserve"> Kendra, Kota of the Rajasthan district imparts trainings and making farmers and farm women efficient in integrated farming. Therefore conducting vocational trainings on different aspects like processing &amp; value addition of food products, fruits &amp; vegetables preservation, establishment of vermin compost unit, handicrafts, nursery management, bee keeping, garment construction &amp; designing and fish production etc. The </w:t>
      </w:r>
      <w:proofErr w:type="gramStart"/>
      <w:r w:rsidRPr="00E00BBF">
        <w:rPr>
          <w:rFonts w:ascii="Arial" w:hAnsi="Arial"/>
          <w:b/>
          <w:sz w:val="24"/>
          <w:szCs w:val="24"/>
        </w:rPr>
        <w:t>impact of trainings</w:t>
      </w:r>
      <w:r>
        <w:rPr>
          <w:rFonts w:ascii="Arial" w:hAnsi="Arial"/>
          <w:b/>
        </w:rPr>
        <w:t xml:space="preserve"> conducted </w:t>
      </w:r>
      <w:r w:rsidRPr="00E00BBF">
        <w:rPr>
          <w:rFonts w:ascii="Arial" w:hAnsi="Arial"/>
          <w:b/>
          <w:sz w:val="24"/>
          <w:szCs w:val="24"/>
        </w:rPr>
        <w:t>were</w:t>
      </w:r>
      <w:proofErr w:type="gramEnd"/>
      <w:r w:rsidRPr="00E00BBF">
        <w:rPr>
          <w:rFonts w:ascii="Arial" w:hAnsi="Arial"/>
          <w:b/>
          <w:sz w:val="24"/>
          <w:szCs w:val="24"/>
        </w:rPr>
        <w:t xml:space="preserve"> judged in the year 2011 according to the performance and earnings of the farmers. </w:t>
      </w:r>
      <w:r>
        <w:rPr>
          <w:rFonts w:ascii="Arial" w:hAnsi="Arial"/>
          <w:b/>
        </w:rPr>
        <w:t>Out of 6</w:t>
      </w:r>
      <w:r w:rsidRPr="00E00BBF">
        <w:rPr>
          <w:rFonts w:ascii="Arial" w:hAnsi="Arial"/>
          <w:b/>
          <w:sz w:val="24"/>
          <w:szCs w:val="24"/>
        </w:rPr>
        <w:t>000 efficient farmers of t</w:t>
      </w:r>
      <w:r>
        <w:rPr>
          <w:rFonts w:ascii="Arial" w:hAnsi="Arial"/>
          <w:b/>
        </w:rPr>
        <w:t>he district</w:t>
      </w:r>
      <w:r w:rsidRPr="00E00BBF">
        <w:rPr>
          <w:rFonts w:ascii="Arial" w:hAnsi="Arial"/>
          <w:b/>
          <w:sz w:val="24"/>
          <w:szCs w:val="24"/>
        </w:rPr>
        <w:t xml:space="preserve"> </w:t>
      </w:r>
      <w:r>
        <w:rPr>
          <w:rFonts w:ascii="Arial" w:hAnsi="Arial"/>
          <w:b/>
        </w:rPr>
        <w:t>2</w:t>
      </w:r>
      <w:r w:rsidRPr="00E00BBF">
        <w:rPr>
          <w:rFonts w:ascii="Arial" w:hAnsi="Arial"/>
          <w:b/>
          <w:sz w:val="24"/>
          <w:szCs w:val="24"/>
        </w:rPr>
        <w:t>32</w:t>
      </w:r>
      <w:r>
        <w:rPr>
          <w:rFonts w:ascii="Arial" w:hAnsi="Arial"/>
          <w:b/>
        </w:rPr>
        <w:t>0</w:t>
      </w:r>
      <w:r w:rsidRPr="00E00BBF">
        <w:rPr>
          <w:rFonts w:ascii="Arial" w:hAnsi="Arial"/>
          <w:b/>
          <w:sz w:val="24"/>
          <w:szCs w:val="24"/>
        </w:rPr>
        <w:t xml:space="preserve"> </w:t>
      </w:r>
      <w:r>
        <w:rPr>
          <w:rFonts w:ascii="Arial" w:hAnsi="Arial"/>
          <w:b/>
        </w:rPr>
        <w:t>hav</w:t>
      </w:r>
      <w:r w:rsidRPr="00E00BBF">
        <w:rPr>
          <w:rFonts w:ascii="Arial" w:hAnsi="Arial"/>
          <w:b/>
          <w:sz w:val="24"/>
          <w:szCs w:val="24"/>
        </w:rPr>
        <w:t xml:space="preserve">e started adopting integrated farming viz. crop production with processing, horticulture, dairy etc. </w:t>
      </w:r>
    </w:p>
    <w:p w:rsidR="00023DBE" w:rsidRPr="00E00BBF" w:rsidRDefault="00023DBE" w:rsidP="00023DBE">
      <w:pPr>
        <w:spacing w:line="360" w:lineRule="auto"/>
        <w:ind w:firstLine="720"/>
        <w:jc w:val="both"/>
        <w:rPr>
          <w:rFonts w:ascii="Arial" w:hAnsi="Arial"/>
          <w:sz w:val="24"/>
          <w:szCs w:val="24"/>
        </w:rPr>
      </w:pPr>
      <w:r>
        <w:rPr>
          <w:rFonts w:ascii="Arial" w:hAnsi="Arial"/>
          <w:sz w:val="24"/>
          <w:szCs w:val="24"/>
        </w:rPr>
        <w:t xml:space="preserve">Data revealed that </w:t>
      </w:r>
      <w:r w:rsidRPr="00E00BBF">
        <w:rPr>
          <w:rFonts w:ascii="Arial" w:hAnsi="Arial"/>
          <w:sz w:val="24"/>
          <w:szCs w:val="24"/>
        </w:rPr>
        <w:t xml:space="preserve">rural communities were deeply motivated through the agriculture technologies transferred during all the trainings and they have </w:t>
      </w:r>
      <w:r>
        <w:rPr>
          <w:rFonts w:ascii="Arial" w:hAnsi="Arial"/>
          <w:sz w:val="24"/>
          <w:szCs w:val="24"/>
        </w:rPr>
        <w:t>started integrated farming to improve their economic status</w:t>
      </w:r>
      <w:r w:rsidRPr="00E00BBF">
        <w:rPr>
          <w:rFonts w:ascii="Arial" w:hAnsi="Arial"/>
          <w:sz w:val="24"/>
          <w:szCs w:val="24"/>
        </w:rPr>
        <w:t>.</w:t>
      </w:r>
      <w:r>
        <w:rPr>
          <w:rFonts w:ascii="Arial" w:hAnsi="Arial"/>
          <w:sz w:val="24"/>
          <w:szCs w:val="24"/>
        </w:rPr>
        <w:t xml:space="preserve"> Majority of farmers &amp; farm women </w:t>
      </w:r>
      <w:r w:rsidRPr="00E00BBF">
        <w:rPr>
          <w:rFonts w:ascii="Arial" w:hAnsi="Arial"/>
          <w:sz w:val="24"/>
          <w:szCs w:val="24"/>
        </w:rPr>
        <w:t xml:space="preserve">were found engaged in processing </w:t>
      </w:r>
      <w:r>
        <w:rPr>
          <w:rFonts w:ascii="Arial" w:hAnsi="Arial"/>
          <w:sz w:val="24"/>
          <w:szCs w:val="24"/>
        </w:rPr>
        <w:t>of food products</w:t>
      </w:r>
      <w:r w:rsidRPr="00E00BBF">
        <w:rPr>
          <w:rFonts w:ascii="Arial" w:hAnsi="Arial"/>
          <w:sz w:val="24"/>
          <w:szCs w:val="24"/>
        </w:rPr>
        <w:t xml:space="preserve"> </w:t>
      </w:r>
      <w:r>
        <w:rPr>
          <w:rFonts w:ascii="Arial" w:hAnsi="Arial"/>
          <w:sz w:val="24"/>
          <w:szCs w:val="24"/>
        </w:rPr>
        <w:t xml:space="preserve">through its grading, splitting, polishing </w:t>
      </w:r>
      <w:proofErr w:type="gramStart"/>
      <w:r>
        <w:rPr>
          <w:rFonts w:ascii="Arial" w:hAnsi="Arial"/>
          <w:sz w:val="24"/>
          <w:szCs w:val="24"/>
        </w:rPr>
        <w:t xml:space="preserve">and </w:t>
      </w:r>
      <w:r w:rsidRPr="00E00BBF">
        <w:rPr>
          <w:rFonts w:ascii="Arial" w:hAnsi="Arial"/>
          <w:sz w:val="24"/>
          <w:szCs w:val="24"/>
        </w:rPr>
        <w:t xml:space="preserve"> different</w:t>
      </w:r>
      <w:proofErr w:type="gramEnd"/>
      <w:r w:rsidRPr="00E00BBF">
        <w:rPr>
          <w:rFonts w:ascii="Arial" w:hAnsi="Arial"/>
          <w:sz w:val="24"/>
          <w:szCs w:val="24"/>
        </w:rPr>
        <w:t xml:space="preserve"> products like squash, pickle, powder, jam, </w:t>
      </w:r>
      <w:proofErr w:type="spellStart"/>
      <w:r w:rsidRPr="00E00BBF">
        <w:rPr>
          <w:rFonts w:ascii="Arial" w:hAnsi="Arial"/>
          <w:sz w:val="24"/>
          <w:szCs w:val="24"/>
        </w:rPr>
        <w:t>murabba</w:t>
      </w:r>
      <w:proofErr w:type="spellEnd"/>
      <w:r>
        <w:rPr>
          <w:rFonts w:ascii="Arial" w:hAnsi="Arial"/>
          <w:sz w:val="24"/>
          <w:szCs w:val="24"/>
        </w:rPr>
        <w:t>.</w:t>
      </w:r>
      <w:r w:rsidRPr="00E00BBF">
        <w:rPr>
          <w:rFonts w:ascii="Arial" w:hAnsi="Arial"/>
          <w:sz w:val="24"/>
          <w:szCs w:val="24"/>
        </w:rPr>
        <w:t xml:space="preserve"> </w:t>
      </w:r>
      <w:r>
        <w:rPr>
          <w:rFonts w:ascii="Arial" w:hAnsi="Arial"/>
          <w:sz w:val="24"/>
          <w:szCs w:val="24"/>
        </w:rPr>
        <w:t>V</w:t>
      </w:r>
      <w:r w:rsidRPr="00E00BBF">
        <w:rPr>
          <w:rFonts w:ascii="Arial" w:hAnsi="Arial"/>
          <w:sz w:val="24"/>
          <w:szCs w:val="24"/>
        </w:rPr>
        <w:t>alue addition of food products</w:t>
      </w:r>
      <w:r>
        <w:rPr>
          <w:rFonts w:ascii="Arial" w:hAnsi="Arial"/>
          <w:sz w:val="24"/>
          <w:szCs w:val="24"/>
        </w:rPr>
        <w:t xml:space="preserve"> along </w:t>
      </w:r>
      <w:proofErr w:type="gramStart"/>
      <w:r>
        <w:rPr>
          <w:rFonts w:ascii="Arial" w:hAnsi="Arial"/>
          <w:sz w:val="24"/>
          <w:szCs w:val="24"/>
        </w:rPr>
        <w:t xml:space="preserve">with </w:t>
      </w:r>
      <w:r w:rsidRPr="00E00BBF">
        <w:rPr>
          <w:rFonts w:ascii="Arial" w:hAnsi="Arial"/>
          <w:sz w:val="24"/>
          <w:szCs w:val="24"/>
        </w:rPr>
        <w:t xml:space="preserve"> preservation</w:t>
      </w:r>
      <w:proofErr w:type="gramEnd"/>
      <w:r w:rsidRPr="00E00BBF">
        <w:rPr>
          <w:rFonts w:ascii="Arial" w:hAnsi="Arial"/>
          <w:sz w:val="24"/>
          <w:szCs w:val="24"/>
        </w:rPr>
        <w:t xml:space="preserve"> </w:t>
      </w:r>
      <w:r>
        <w:rPr>
          <w:rFonts w:ascii="Arial" w:hAnsi="Arial"/>
          <w:sz w:val="24"/>
          <w:szCs w:val="24"/>
        </w:rPr>
        <w:t xml:space="preserve">of </w:t>
      </w:r>
      <w:r w:rsidRPr="00E00BBF">
        <w:rPr>
          <w:rFonts w:ascii="Arial" w:hAnsi="Arial"/>
          <w:sz w:val="24"/>
          <w:szCs w:val="24"/>
        </w:rPr>
        <w:t>fruits &amp; vegetable</w:t>
      </w:r>
      <w:r>
        <w:rPr>
          <w:rFonts w:ascii="Arial" w:hAnsi="Arial"/>
          <w:sz w:val="24"/>
          <w:szCs w:val="24"/>
        </w:rPr>
        <w:t xml:space="preserve"> </w:t>
      </w:r>
      <w:r w:rsidRPr="00E00BBF">
        <w:rPr>
          <w:rFonts w:ascii="Arial" w:hAnsi="Arial"/>
          <w:sz w:val="24"/>
          <w:szCs w:val="24"/>
        </w:rPr>
        <w:t xml:space="preserve">were started by </w:t>
      </w:r>
      <w:r>
        <w:rPr>
          <w:rFonts w:ascii="Arial" w:hAnsi="Arial"/>
          <w:sz w:val="24"/>
          <w:szCs w:val="24"/>
        </w:rPr>
        <w:t xml:space="preserve">82 % of women farmers </w:t>
      </w:r>
      <w:r w:rsidRPr="00E00BBF">
        <w:rPr>
          <w:rFonts w:ascii="Arial" w:hAnsi="Arial"/>
          <w:sz w:val="24"/>
          <w:szCs w:val="24"/>
        </w:rPr>
        <w:t>resulted in good earning.</w:t>
      </w:r>
    </w:p>
    <w:p w:rsidR="00023DBE" w:rsidRPr="00E00BBF" w:rsidRDefault="00023DBE" w:rsidP="00023DBE">
      <w:pPr>
        <w:spacing w:line="360" w:lineRule="auto"/>
        <w:ind w:firstLine="720"/>
        <w:jc w:val="both"/>
        <w:rPr>
          <w:rFonts w:ascii="Arial" w:hAnsi="Arial"/>
          <w:sz w:val="24"/>
          <w:szCs w:val="24"/>
        </w:rPr>
      </w:pPr>
      <w:r w:rsidRPr="00E00BBF">
        <w:rPr>
          <w:rFonts w:ascii="Arial" w:hAnsi="Arial"/>
          <w:sz w:val="24"/>
          <w:szCs w:val="24"/>
        </w:rPr>
        <w:lastRenderedPageBreak/>
        <w:t xml:space="preserve">Similarly </w:t>
      </w:r>
      <w:r>
        <w:rPr>
          <w:rFonts w:ascii="Arial" w:hAnsi="Arial"/>
          <w:sz w:val="24"/>
          <w:szCs w:val="24"/>
        </w:rPr>
        <w:t xml:space="preserve">79 % of </w:t>
      </w:r>
      <w:r w:rsidRPr="00E00BBF">
        <w:rPr>
          <w:rFonts w:ascii="Arial" w:hAnsi="Arial"/>
          <w:sz w:val="24"/>
          <w:szCs w:val="24"/>
        </w:rPr>
        <w:t xml:space="preserve">farmers started </w:t>
      </w:r>
      <w:proofErr w:type="gramStart"/>
      <w:r w:rsidRPr="00E00BBF">
        <w:rPr>
          <w:rFonts w:ascii="Arial" w:hAnsi="Arial"/>
          <w:sz w:val="24"/>
          <w:szCs w:val="24"/>
        </w:rPr>
        <w:t>dairy</w:t>
      </w:r>
      <w:proofErr w:type="gramEnd"/>
      <w:r w:rsidRPr="00E00BBF">
        <w:rPr>
          <w:rFonts w:ascii="Arial" w:hAnsi="Arial"/>
          <w:sz w:val="24"/>
          <w:szCs w:val="24"/>
        </w:rPr>
        <w:t xml:space="preserve"> with vermin compost unit. Progressive farmers of them established orchard</w:t>
      </w:r>
      <w:r>
        <w:rPr>
          <w:rFonts w:ascii="Arial" w:hAnsi="Arial"/>
          <w:sz w:val="24"/>
          <w:szCs w:val="24"/>
        </w:rPr>
        <w:t xml:space="preserve"> of </w:t>
      </w:r>
      <w:proofErr w:type="spellStart"/>
      <w:r w:rsidRPr="00E00BBF">
        <w:rPr>
          <w:rFonts w:ascii="Arial" w:hAnsi="Arial"/>
          <w:sz w:val="24"/>
          <w:szCs w:val="24"/>
        </w:rPr>
        <w:t>of</w:t>
      </w:r>
      <w:proofErr w:type="spellEnd"/>
      <w:r w:rsidRPr="00E00BBF">
        <w:rPr>
          <w:rFonts w:ascii="Arial" w:hAnsi="Arial"/>
          <w:sz w:val="24"/>
          <w:szCs w:val="24"/>
        </w:rPr>
        <w:t xml:space="preserve"> </w:t>
      </w:r>
      <w:proofErr w:type="spellStart"/>
      <w:r w:rsidRPr="00E00BBF">
        <w:rPr>
          <w:rFonts w:ascii="Arial" w:hAnsi="Arial"/>
          <w:sz w:val="24"/>
          <w:szCs w:val="24"/>
        </w:rPr>
        <w:t>Amla</w:t>
      </w:r>
      <w:proofErr w:type="spellEnd"/>
      <w:r w:rsidRPr="00E00BBF">
        <w:rPr>
          <w:rFonts w:ascii="Arial" w:hAnsi="Arial"/>
          <w:sz w:val="24"/>
          <w:szCs w:val="24"/>
        </w:rPr>
        <w:t>,</w:t>
      </w:r>
      <w:r>
        <w:rPr>
          <w:rFonts w:ascii="Arial" w:hAnsi="Arial"/>
          <w:sz w:val="24"/>
          <w:szCs w:val="24"/>
        </w:rPr>
        <w:t xml:space="preserve"> </w:t>
      </w:r>
      <w:r w:rsidRPr="00E00BBF">
        <w:rPr>
          <w:rFonts w:ascii="Arial" w:hAnsi="Arial"/>
          <w:sz w:val="24"/>
          <w:szCs w:val="24"/>
        </w:rPr>
        <w:t>Guava, Mango, Papaya and Orange</w:t>
      </w:r>
      <w:r>
        <w:rPr>
          <w:rFonts w:ascii="Arial" w:hAnsi="Arial"/>
          <w:sz w:val="24"/>
          <w:szCs w:val="24"/>
        </w:rPr>
        <w:t xml:space="preserve"> with</w:t>
      </w:r>
      <w:r w:rsidRPr="00E00BBF">
        <w:rPr>
          <w:rFonts w:ascii="Arial" w:hAnsi="Arial"/>
          <w:sz w:val="24"/>
          <w:szCs w:val="24"/>
        </w:rPr>
        <w:t xml:space="preserve"> dairy, poultry farm, nursery an</w:t>
      </w:r>
      <w:r>
        <w:rPr>
          <w:rFonts w:ascii="Arial" w:hAnsi="Arial"/>
          <w:sz w:val="24"/>
          <w:szCs w:val="24"/>
        </w:rPr>
        <w:t>d beekeeping unit together. Marginal farmers were found highly interested to develop Herbal garden/</w:t>
      </w:r>
      <w:r w:rsidRPr="00E00BBF">
        <w:rPr>
          <w:rFonts w:ascii="Arial" w:hAnsi="Arial"/>
          <w:sz w:val="24"/>
          <w:szCs w:val="24"/>
        </w:rPr>
        <w:t xml:space="preserve"> medicinal plant </w:t>
      </w:r>
      <w:r>
        <w:rPr>
          <w:rFonts w:ascii="Arial" w:hAnsi="Arial"/>
          <w:sz w:val="24"/>
          <w:szCs w:val="24"/>
        </w:rPr>
        <w:t xml:space="preserve">with its processing </w:t>
      </w:r>
      <w:r w:rsidRPr="00E00BBF">
        <w:rPr>
          <w:rFonts w:ascii="Arial" w:hAnsi="Arial"/>
          <w:sz w:val="24"/>
          <w:szCs w:val="24"/>
        </w:rPr>
        <w:t xml:space="preserve">and ornamental plant cultivation </w:t>
      </w:r>
      <w:r>
        <w:rPr>
          <w:rFonts w:ascii="Arial" w:hAnsi="Arial"/>
          <w:sz w:val="24"/>
          <w:szCs w:val="24"/>
        </w:rPr>
        <w:t>with beekeeping.</w:t>
      </w:r>
      <w:r w:rsidRPr="00E00BBF">
        <w:rPr>
          <w:rFonts w:ascii="Arial" w:hAnsi="Arial"/>
          <w:sz w:val="24"/>
          <w:szCs w:val="24"/>
        </w:rPr>
        <w:t xml:space="preserve"> </w:t>
      </w:r>
    </w:p>
    <w:p w:rsidR="00C00FAD" w:rsidRDefault="00C00FAD"/>
    <w:sectPr w:rsidR="00C00F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023DBE"/>
    <w:rsid w:val="00023DBE"/>
    <w:rsid w:val="00C00F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23DBE"/>
    <w:pPr>
      <w:keepNext/>
      <w:keepLines/>
      <w:spacing w:before="200" w:after="0"/>
      <w:outlineLvl w:val="1"/>
    </w:pPr>
    <w:rPr>
      <w:rFonts w:asciiTheme="majorHAnsi" w:eastAsiaTheme="majorEastAsia" w:hAnsiTheme="majorHAnsi" w:cstheme="majorBidi"/>
      <w:b/>
      <w:bCs/>
      <w:color w:val="4F81BD" w:themeColor="accent1"/>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23DBE"/>
    <w:rPr>
      <w:rFonts w:asciiTheme="majorHAnsi" w:eastAsiaTheme="majorEastAsia" w:hAnsiTheme="majorHAnsi" w:cstheme="majorBidi"/>
      <w:b/>
      <w:bCs/>
      <w:color w:val="4F81BD" w:themeColor="accent1"/>
      <w:sz w:val="26"/>
      <w:szCs w:val="26"/>
      <w:lang w:val="en-US" w:eastAsia="en-US"/>
    </w:rPr>
  </w:style>
  <w:style w:type="paragraph" w:styleId="BodyText">
    <w:name w:val="Body Text"/>
    <w:basedOn w:val="Normal"/>
    <w:link w:val="BodyTextChar"/>
    <w:uiPriority w:val="99"/>
    <w:unhideWhenUsed/>
    <w:rsid w:val="00023DBE"/>
    <w:pPr>
      <w:spacing w:after="120"/>
    </w:pPr>
    <w:rPr>
      <w:rFonts w:eastAsiaTheme="minorHAnsi"/>
      <w:lang w:val="en-US" w:eastAsia="en-US"/>
    </w:rPr>
  </w:style>
  <w:style w:type="character" w:customStyle="1" w:styleId="BodyTextChar">
    <w:name w:val="Body Text Char"/>
    <w:basedOn w:val="DefaultParagraphFont"/>
    <w:link w:val="BodyText"/>
    <w:uiPriority w:val="99"/>
    <w:rsid w:val="00023DBE"/>
    <w:rPr>
      <w:rFonts w:eastAsiaTheme="minorHAnsi"/>
      <w:lang w:val="en-US" w:eastAsia="en-US"/>
    </w:rPr>
  </w:style>
  <w:style w:type="character" w:styleId="Hyperlink">
    <w:name w:val="Hyperlink"/>
    <w:basedOn w:val="DefaultParagraphFont"/>
    <w:uiPriority w:val="99"/>
    <w:unhideWhenUsed/>
    <w:rsid w:val="00023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mtatewari6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2017-07-25T11:45:00Z</dcterms:created>
  <dcterms:modified xsi:type="dcterms:W3CDTF">2017-07-25T11:45:00Z</dcterms:modified>
</cp:coreProperties>
</file>