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524" w:rsidRPr="00217600" w:rsidRDefault="00D43EA2" w:rsidP="00642BDF">
      <w:pPr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217600">
        <w:rPr>
          <w:rFonts w:ascii="Times New Roman" w:hAnsi="Times New Roman" w:cs="Times New Roman"/>
          <w:sz w:val="32"/>
          <w:szCs w:val="32"/>
        </w:rPr>
        <w:t>Antidiabetic</w:t>
      </w:r>
      <w:proofErr w:type="spellEnd"/>
      <w:r w:rsidRPr="00217600">
        <w:rPr>
          <w:rFonts w:ascii="Times New Roman" w:hAnsi="Times New Roman" w:cs="Times New Roman"/>
          <w:sz w:val="32"/>
          <w:szCs w:val="32"/>
        </w:rPr>
        <w:t xml:space="preserve"> and antioxidant activity study of </w:t>
      </w:r>
      <w:r w:rsidR="00642BDF" w:rsidRPr="00217600">
        <w:rPr>
          <w:rFonts w:ascii="Times New Roman" w:hAnsi="Times New Roman" w:cs="Times New Roman"/>
          <w:sz w:val="32"/>
          <w:szCs w:val="32"/>
        </w:rPr>
        <w:t>maize</w:t>
      </w:r>
      <w:r w:rsidRPr="00217600">
        <w:rPr>
          <w:rFonts w:ascii="Times New Roman" w:hAnsi="Times New Roman" w:cs="Times New Roman"/>
          <w:sz w:val="32"/>
          <w:szCs w:val="32"/>
        </w:rPr>
        <w:t xml:space="preserve"> silk (</w:t>
      </w:r>
      <w:proofErr w:type="spellStart"/>
      <w:r w:rsidRPr="00217600">
        <w:rPr>
          <w:rFonts w:ascii="Times New Roman" w:hAnsi="Times New Roman" w:cs="Times New Roman"/>
          <w:i/>
          <w:iCs/>
          <w:sz w:val="32"/>
          <w:szCs w:val="32"/>
        </w:rPr>
        <w:t>Maydis</w:t>
      </w:r>
      <w:proofErr w:type="spellEnd"/>
      <w:r w:rsidRPr="00217600">
        <w:rPr>
          <w:rFonts w:ascii="Times New Roman" w:hAnsi="Times New Roman" w:cs="Times New Roman"/>
          <w:i/>
          <w:iCs/>
          <w:sz w:val="32"/>
          <w:szCs w:val="32"/>
        </w:rPr>
        <w:t xml:space="preserve"> stigma</w:t>
      </w:r>
      <w:r w:rsidRPr="00217600">
        <w:rPr>
          <w:rFonts w:ascii="Times New Roman" w:hAnsi="Times New Roman" w:cs="Times New Roman"/>
          <w:sz w:val="32"/>
          <w:szCs w:val="32"/>
        </w:rPr>
        <w:t>)</w:t>
      </w:r>
    </w:p>
    <w:p w:rsidR="005702A4" w:rsidRPr="00217600" w:rsidRDefault="005702A4" w:rsidP="00D43EA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D43EA2" w:rsidRPr="00493EFC" w:rsidRDefault="00D43EA2" w:rsidP="00D43EA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3EFC">
        <w:rPr>
          <w:rFonts w:ascii="Times New Roman" w:hAnsi="Times New Roman" w:cs="Times New Roman"/>
          <w:b/>
          <w:bCs/>
          <w:sz w:val="24"/>
          <w:szCs w:val="24"/>
        </w:rPr>
        <w:t>Sapna</w:t>
      </w:r>
      <w:r w:rsidRPr="00493EF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493EF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493EFC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493EFC">
        <w:rPr>
          <w:rFonts w:ascii="Times New Roman" w:hAnsi="Times New Roman" w:cs="Times New Roman"/>
          <w:b/>
          <w:bCs/>
          <w:sz w:val="24"/>
          <w:szCs w:val="24"/>
        </w:rPr>
        <w:t>aseem</w:t>
      </w:r>
      <w:proofErr w:type="spellEnd"/>
      <w:r w:rsidR="00493E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3EFC">
        <w:rPr>
          <w:rFonts w:ascii="Times New Roman" w:hAnsi="Times New Roman" w:cs="Times New Roman"/>
          <w:b/>
          <w:bCs/>
          <w:sz w:val="24"/>
          <w:szCs w:val="24"/>
        </w:rPr>
        <w:t>A. Siddiqui</w:t>
      </w:r>
      <w:r w:rsidRPr="00493EF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</w:p>
    <w:p w:rsidR="004006AB" w:rsidRPr="00217600" w:rsidRDefault="004006AB" w:rsidP="005702A4">
      <w:pPr>
        <w:jc w:val="center"/>
        <w:rPr>
          <w:rFonts w:ascii="Times New Roman" w:hAnsi="Times New Roman" w:cs="Times New Roman"/>
          <w:szCs w:val="22"/>
          <w:vertAlign w:val="superscript"/>
        </w:rPr>
      </w:pPr>
    </w:p>
    <w:p w:rsidR="005B2465" w:rsidRPr="00217600" w:rsidRDefault="00EE5C00" w:rsidP="005702A4">
      <w:pPr>
        <w:jc w:val="center"/>
        <w:rPr>
          <w:rFonts w:ascii="Times New Roman" w:hAnsi="Times New Roman" w:cs="Times New Roman"/>
          <w:szCs w:val="22"/>
        </w:rPr>
      </w:pPr>
      <w:r w:rsidRPr="00217600">
        <w:rPr>
          <w:rFonts w:ascii="Times New Roman" w:hAnsi="Times New Roman" w:cs="Times New Roman"/>
          <w:szCs w:val="22"/>
          <w:vertAlign w:val="superscript"/>
        </w:rPr>
        <w:t>1</w:t>
      </w:r>
      <w:r w:rsidR="00D43EA2" w:rsidRPr="00217600">
        <w:rPr>
          <w:rFonts w:ascii="Times New Roman" w:hAnsi="Times New Roman" w:cs="Times New Roman"/>
          <w:szCs w:val="22"/>
        </w:rPr>
        <w:t>Scientist, Biochemistry, ICAR-I</w:t>
      </w:r>
      <w:r w:rsidR="005B2465" w:rsidRPr="00217600">
        <w:rPr>
          <w:rFonts w:ascii="Times New Roman" w:hAnsi="Times New Roman" w:cs="Times New Roman"/>
          <w:szCs w:val="22"/>
        </w:rPr>
        <w:t xml:space="preserve">ndian </w:t>
      </w:r>
      <w:r w:rsidR="00D43EA2" w:rsidRPr="00217600">
        <w:rPr>
          <w:rFonts w:ascii="Times New Roman" w:hAnsi="Times New Roman" w:cs="Times New Roman"/>
          <w:szCs w:val="22"/>
        </w:rPr>
        <w:t>I</w:t>
      </w:r>
      <w:r w:rsidR="005B2465" w:rsidRPr="00217600">
        <w:rPr>
          <w:rFonts w:ascii="Times New Roman" w:hAnsi="Times New Roman" w:cs="Times New Roman"/>
          <w:szCs w:val="22"/>
        </w:rPr>
        <w:t xml:space="preserve">nstitute of </w:t>
      </w:r>
      <w:r w:rsidR="00D43EA2" w:rsidRPr="00217600">
        <w:rPr>
          <w:rFonts w:ascii="Times New Roman" w:hAnsi="Times New Roman" w:cs="Times New Roman"/>
          <w:szCs w:val="22"/>
        </w:rPr>
        <w:t>M</w:t>
      </w:r>
      <w:r w:rsidR="005B2465" w:rsidRPr="00217600">
        <w:rPr>
          <w:rFonts w:ascii="Times New Roman" w:hAnsi="Times New Roman" w:cs="Times New Roman"/>
          <w:szCs w:val="22"/>
        </w:rPr>
        <w:t xml:space="preserve">aize </w:t>
      </w:r>
      <w:r w:rsidR="00D43EA2" w:rsidRPr="00217600">
        <w:rPr>
          <w:rFonts w:ascii="Times New Roman" w:hAnsi="Times New Roman" w:cs="Times New Roman"/>
          <w:szCs w:val="22"/>
        </w:rPr>
        <w:t>R</w:t>
      </w:r>
      <w:r w:rsidR="005B2465" w:rsidRPr="00217600">
        <w:rPr>
          <w:rFonts w:ascii="Times New Roman" w:hAnsi="Times New Roman" w:cs="Times New Roman"/>
          <w:szCs w:val="22"/>
        </w:rPr>
        <w:t>esearch</w:t>
      </w:r>
      <w:r w:rsidRPr="00217600">
        <w:rPr>
          <w:rFonts w:ascii="Times New Roman" w:hAnsi="Times New Roman" w:cs="Times New Roman"/>
          <w:szCs w:val="22"/>
        </w:rPr>
        <w:t>, Ludhiana</w:t>
      </w:r>
    </w:p>
    <w:p w:rsidR="00D43EA2" w:rsidRPr="00217600" w:rsidRDefault="00D43EA2" w:rsidP="005702A4">
      <w:pPr>
        <w:jc w:val="center"/>
        <w:rPr>
          <w:rFonts w:ascii="Times New Roman" w:hAnsi="Times New Roman" w:cs="Times New Roman"/>
          <w:szCs w:val="22"/>
        </w:rPr>
      </w:pPr>
      <w:r w:rsidRPr="00217600">
        <w:rPr>
          <w:rFonts w:ascii="Times New Roman" w:hAnsi="Times New Roman" w:cs="Times New Roman"/>
          <w:szCs w:val="22"/>
        </w:rPr>
        <w:t xml:space="preserve"> (</w:t>
      </w:r>
      <w:r w:rsidR="00395FDD" w:rsidRPr="00217600">
        <w:rPr>
          <w:rFonts w:ascii="Times New Roman" w:hAnsi="Times New Roman" w:cs="Times New Roman"/>
          <w:szCs w:val="22"/>
        </w:rPr>
        <w:t>P</w:t>
      </w:r>
      <w:r w:rsidR="005B2465" w:rsidRPr="00217600">
        <w:rPr>
          <w:rFonts w:ascii="Times New Roman" w:hAnsi="Times New Roman" w:cs="Times New Roman"/>
          <w:szCs w:val="22"/>
        </w:rPr>
        <w:t xml:space="preserve">resently </w:t>
      </w:r>
      <w:r w:rsidRPr="00217600">
        <w:rPr>
          <w:rFonts w:ascii="Times New Roman" w:hAnsi="Times New Roman" w:cs="Times New Roman"/>
          <w:szCs w:val="22"/>
        </w:rPr>
        <w:t>In</w:t>
      </w:r>
      <w:r w:rsidR="00EE5C00" w:rsidRPr="00217600">
        <w:rPr>
          <w:rFonts w:ascii="Times New Roman" w:hAnsi="Times New Roman" w:cs="Times New Roman"/>
          <w:szCs w:val="22"/>
        </w:rPr>
        <w:t>-</w:t>
      </w:r>
      <w:r w:rsidRPr="00217600">
        <w:rPr>
          <w:rFonts w:ascii="Times New Roman" w:hAnsi="Times New Roman" w:cs="Times New Roman"/>
          <w:szCs w:val="22"/>
        </w:rPr>
        <w:t xml:space="preserve">service </w:t>
      </w:r>
      <w:proofErr w:type="spellStart"/>
      <w:r w:rsidRPr="00217600">
        <w:rPr>
          <w:rFonts w:ascii="Times New Roman" w:hAnsi="Times New Roman" w:cs="Times New Roman"/>
          <w:szCs w:val="22"/>
        </w:rPr>
        <w:t>Phd</w:t>
      </w:r>
      <w:proofErr w:type="spellEnd"/>
      <w:r w:rsidRPr="00217600">
        <w:rPr>
          <w:rFonts w:ascii="Times New Roman" w:hAnsi="Times New Roman" w:cs="Times New Roman"/>
          <w:szCs w:val="22"/>
        </w:rPr>
        <w:t xml:space="preserve"> </w:t>
      </w:r>
      <w:r w:rsidR="005B2465" w:rsidRPr="00217600">
        <w:rPr>
          <w:rFonts w:ascii="Times New Roman" w:hAnsi="Times New Roman" w:cs="Times New Roman"/>
          <w:szCs w:val="22"/>
        </w:rPr>
        <w:t>candidate</w:t>
      </w:r>
      <w:r w:rsidRPr="00217600">
        <w:rPr>
          <w:rFonts w:ascii="Times New Roman" w:hAnsi="Times New Roman" w:cs="Times New Roman"/>
          <w:szCs w:val="22"/>
        </w:rPr>
        <w:t xml:space="preserve"> at </w:t>
      </w:r>
      <w:proofErr w:type="spellStart"/>
      <w:r w:rsidRPr="00217600">
        <w:rPr>
          <w:rFonts w:ascii="Times New Roman" w:hAnsi="Times New Roman" w:cs="Times New Roman"/>
          <w:szCs w:val="22"/>
        </w:rPr>
        <w:t>Jamia</w:t>
      </w:r>
      <w:proofErr w:type="spellEnd"/>
      <w:r w:rsidRPr="00217600">
        <w:rPr>
          <w:rFonts w:ascii="Times New Roman" w:hAnsi="Times New Roman" w:cs="Times New Roman"/>
          <w:szCs w:val="22"/>
        </w:rPr>
        <w:t xml:space="preserve"> </w:t>
      </w:r>
      <w:proofErr w:type="spellStart"/>
      <w:r w:rsidRPr="00217600">
        <w:rPr>
          <w:rFonts w:ascii="Times New Roman" w:hAnsi="Times New Roman" w:cs="Times New Roman"/>
          <w:szCs w:val="22"/>
        </w:rPr>
        <w:t>Hamdard</w:t>
      </w:r>
      <w:proofErr w:type="spellEnd"/>
      <w:r w:rsidRPr="00217600">
        <w:rPr>
          <w:rFonts w:ascii="Times New Roman" w:hAnsi="Times New Roman" w:cs="Times New Roman"/>
          <w:szCs w:val="22"/>
        </w:rPr>
        <w:t>, Delhi)</w:t>
      </w:r>
    </w:p>
    <w:p w:rsidR="002241F9" w:rsidRPr="00217600" w:rsidRDefault="00EE5C00" w:rsidP="005702A4">
      <w:pPr>
        <w:shd w:val="clear" w:color="auto" w:fill="FFFFFF"/>
        <w:jc w:val="center"/>
        <w:rPr>
          <w:rFonts w:ascii="Times New Roman" w:hAnsi="Times New Roman" w:cs="Times New Roman"/>
          <w:color w:val="000000" w:themeColor="text1"/>
          <w:szCs w:val="22"/>
        </w:rPr>
      </w:pPr>
      <w:r w:rsidRPr="00217600">
        <w:rPr>
          <w:rFonts w:ascii="Times New Roman" w:hAnsi="Times New Roman" w:cs="Times New Roman"/>
          <w:szCs w:val="22"/>
          <w:vertAlign w:val="superscript"/>
        </w:rPr>
        <w:t>2</w:t>
      </w:r>
      <w:r w:rsidR="002241F9" w:rsidRPr="00217600">
        <w:rPr>
          <w:rFonts w:ascii="Times New Roman" w:hAnsi="Times New Roman" w:cs="Times New Roman"/>
          <w:color w:val="000000" w:themeColor="text1"/>
          <w:szCs w:val="22"/>
        </w:rPr>
        <w:t>Asst. Professor, Dept. of Biochemistry</w:t>
      </w:r>
      <w:r w:rsidRPr="00217600">
        <w:rPr>
          <w:rFonts w:ascii="Times New Roman" w:hAnsi="Times New Roman" w:cs="Times New Roman"/>
          <w:color w:val="000000" w:themeColor="text1"/>
          <w:szCs w:val="22"/>
        </w:rPr>
        <w:t xml:space="preserve">, </w:t>
      </w:r>
      <w:r w:rsidR="00005512">
        <w:rPr>
          <w:rFonts w:ascii="Times New Roman" w:hAnsi="Times New Roman" w:cs="Times New Roman"/>
          <w:color w:val="000000" w:themeColor="text1"/>
          <w:szCs w:val="22"/>
        </w:rPr>
        <w:t>Aligarh Muslim University, Aligarh</w:t>
      </w:r>
      <w:r w:rsidR="002241F9" w:rsidRPr="00217600">
        <w:rPr>
          <w:rFonts w:ascii="Times New Roman" w:hAnsi="Times New Roman" w:cs="Times New Roman"/>
          <w:color w:val="000000" w:themeColor="text1"/>
          <w:szCs w:val="22"/>
        </w:rPr>
        <w:t>, INDIA</w:t>
      </w:r>
    </w:p>
    <w:p w:rsidR="00642BDF" w:rsidRPr="00217600" w:rsidRDefault="00B10755" w:rsidP="007876B0">
      <w:pPr>
        <w:tabs>
          <w:tab w:val="left" w:pos="115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17600">
        <w:rPr>
          <w:rFonts w:ascii="Times New Roman" w:hAnsi="Times New Roman" w:cs="Times New Roman"/>
          <w:sz w:val="24"/>
          <w:szCs w:val="24"/>
        </w:rPr>
        <w:t xml:space="preserve">E mail: </w:t>
      </w:r>
      <w:hyperlink r:id="rId4" w:history="1">
        <w:r w:rsidRPr="00217600">
          <w:rPr>
            <w:rStyle w:val="Hyperlink"/>
            <w:rFonts w:ascii="Times New Roman" w:hAnsi="Times New Roman" w:cs="Times New Roman"/>
            <w:sz w:val="24"/>
            <w:szCs w:val="24"/>
          </w:rPr>
          <w:t>singh.sapna06@rediffmail.com</w:t>
        </w:r>
      </w:hyperlink>
    </w:p>
    <w:p w:rsidR="00B10755" w:rsidRPr="00217600" w:rsidRDefault="00B10755" w:rsidP="002241F9">
      <w:pPr>
        <w:tabs>
          <w:tab w:val="left" w:pos="1155"/>
        </w:tabs>
        <w:rPr>
          <w:rFonts w:ascii="Times New Roman" w:hAnsi="Times New Roman" w:cs="Times New Roman"/>
          <w:sz w:val="24"/>
          <w:szCs w:val="24"/>
        </w:rPr>
      </w:pPr>
    </w:p>
    <w:p w:rsidR="00D43EA2" w:rsidRPr="00217600" w:rsidRDefault="00642BDF" w:rsidP="00217600">
      <w:pPr>
        <w:tabs>
          <w:tab w:val="left" w:pos="1155"/>
        </w:tabs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7600">
        <w:rPr>
          <w:rFonts w:ascii="Times New Roman" w:hAnsi="Times New Roman" w:cs="Times New Roman"/>
          <w:sz w:val="24"/>
          <w:szCs w:val="24"/>
        </w:rPr>
        <w:t>Maize is the third most important cereal crop of the world. Maize silk (</w:t>
      </w:r>
      <w:proofErr w:type="spellStart"/>
      <w:r w:rsidRPr="00217600">
        <w:rPr>
          <w:rFonts w:ascii="Times New Roman" w:hAnsi="Times New Roman" w:cs="Times New Roman"/>
          <w:i/>
          <w:iCs/>
          <w:sz w:val="24"/>
          <w:szCs w:val="24"/>
        </w:rPr>
        <w:t>Zea</w:t>
      </w:r>
      <w:proofErr w:type="spellEnd"/>
      <w:r w:rsidRPr="0021760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17600">
        <w:rPr>
          <w:rFonts w:ascii="Times New Roman" w:hAnsi="Times New Roman" w:cs="Times New Roman"/>
          <w:i/>
          <w:iCs/>
          <w:sz w:val="24"/>
          <w:szCs w:val="24"/>
        </w:rPr>
        <w:t>mays</w:t>
      </w:r>
      <w:proofErr w:type="spellEnd"/>
      <w:r w:rsidRPr="00217600">
        <w:rPr>
          <w:rFonts w:ascii="Times New Roman" w:hAnsi="Times New Roman" w:cs="Times New Roman"/>
          <w:i/>
          <w:iCs/>
          <w:sz w:val="24"/>
          <w:szCs w:val="24"/>
        </w:rPr>
        <w:t xml:space="preserve"> L</w:t>
      </w:r>
      <w:r w:rsidRPr="00217600">
        <w:rPr>
          <w:rFonts w:ascii="Times New Roman" w:hAnsi="Times New Roman" w:cs="Times New Roman"/>
          <w:sz w:val="24"/>
          <w:szCs w:val="24"/>
        </w:rPr>
        <w:t xml:space="preserve">.) </w:t>
      </w:r>
      <w:r w:rsidR="00A85D80" w:rsidRPr="00217600">
        <w:rPr>
          <w:rFonts w:ascii="Times New Roman" w:hAnsi="Times New Roman" w:cs="Times New Roman"/>
          <w:sz w:val="24"/>
          <w:szCs w:val="24"/>
        </w:rPr>
        <w:t>refers to the stigmas from</w:t>
      </w:r>
      <w:r w:rsidRPr="00217600">
        <w:rPr>
          <w:rFonts w:ascii="Times New Roman" w:hAnsi="Times New Roman" w:cs="Times New Roman"/>
          <w:sz w:val="24"/>
          <w:szCs w:val="24"/>
        </w:rPr>
        <w:t xml:space="preserve"> the female flower</w:t>
      </w:r>
      <w:r w:rsidR="00A85D80" w:rsidRPr="00217600"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 w:rsidR="00A85D80" w:rsidRPr="00217600">
        <w:rPr>
          <w:rFonts w:ascii="Times New Roman" w:hAnsi="Times New Roman" w:cs="Times New Roman"/>
          <w:sz w:val="24"/>
          <w:szCs w:val="24"/>
        </w:rPr>
        <w:t>maizeand</w:t>
      </w:r>
      <w:proofErr w:type="spellEnd"/>
      <w:r w:rsidRPr="00217600">
        <w:rPr>
          <w:rFonts w:ascii="Times New Roman" w:hAnsi="Times New Roman" w:cs="Times New Roman"/>
          <w:sz w:val="24"/>
          <w:szCs w:val="24"/>
        </w:rPr>
        <w:t xml:space="preserve"> present in abundance after maize </w:t>
      </w:r>
      <w:r w:rsidR="000F7791" w:rsidRPr="00217600">
        <w:rPr>
          <w:rFonts w:ascii="Times New Roman" w:hAnsi="Times New Roman" w:cs="Times New Roman"/>
          <w:sz w:val="24"/>
          <w:szCs w:val="24"/>
        </w:rPr>
        <w:t>harvest.</w:t>
      </w:r>
      <w:r w:rsidR="00D33BE6" w:rsidRPr="00217600">
        <w:rPr>
          <w:rFonts w:ascii="Times New Roman" w:hAnsi="Times New Roman" w:cs="Times New Roman"/>
          <w:sz w:val="24"/>
          <w:szCs w:val="24"/>
        </w:rPr>
        <w:t xml:space="preserve"> It contains </w:t>
      </w:r>
      <w:r w:rsidR="00D33BE6" w:rsidRPr="0021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carbohydrates, proteins, Ca, K, Mg, vitamins fixed and volatile oils, steroids such as </w:t>
      </w:r>
      <w:proofErr w:type="spellStart"/>
      <w:r w:rsidR="00D33BE6" w:rsidRPr="0021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sitosterol</w:t>
      </w:r>
      <w:proofErr w:type="spellEnd"/>
      <w:r w:rsidR="00D33BE6" w:rsidRPr="0021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</w:t>
      </w:r>
      <w:proofErr w:type="spellStart"/>
      <w:r w:rsidR="00D33BE6" w:rsidRPr="0021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stigmasterol</w:t>
      </w:r>
      <w:proofErr w:type="spellEnd"/>
      <w:r w:rsidR="00D33BE6" w:rsidRPr="0021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D33BE6" w:rsidRPr="0021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saponins</w:t>
      </w:r>
      <w:proofErr w:type="spellEnd"/>
      <w:r w:rsidR="00D33BE6" w:rsidRPr="0021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alkaloids, tannins, and </w:t>
      </w:r>
      <w:proofErr w:type="spellStart"/>
      <w:r w:rsidR="00D33BE6" w:rsidRPr="0021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flavonoids</w:t>
      </w:r>
      <w:proofErr w:type="spellEnd"/>
      <w:r w:rsidR="00D33BE6" w:rsidRPr="0021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4106D3" w:rsidRPr="0021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106D3" w:rsidRPr="0021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Methanolic</w:t>
      </w:r>
      <w:proofErr w:type="spellEnd"/>
      <w:r w:rsidR="004106D3" w:rsidRPr="0021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extract of corn silk has</w:t>
      </w:r>
      <w:r w:rsidR="0041655F" w:rsidRPr="0021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very</w:t>
      </w:r>
      <w:r w:rsidR="004106D3" w:rsidRPr="0021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high antioxidant activity</w:t>
      </w:r>
      <w:r w:rsidR="00AA2502" w:rsidRPr="0021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The male </w:t>
      </w:r>
      <w:proofErr w:type="spellStart"/>
      <w:r w:rsidR="00AA2502" w:rsidRPr="0021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wistar</w:t>
      </w:r>
      <w:proofErr w:type="spellEnd"/>
      <w:r w:rsidR="00AA2502" w:rsidRPr="0021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rats were orally administered with corn silk extract and their blood glucose was significantly decreased in </w:t>
      </w:r>
      <w:proofErr w:type="spellStart"/>
      <w:r w:rsidR="00AA2502" w:rsidRPr="0021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streptozotocin</w:t>
      </w:r>
      <w:proofErr w:type="spellEnd"/>
      <w:r w:rsidR="00AA2502" w:rsidRPr="0021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-induced hyperglycemic mice</w:t>
      </w:r>
      <w:r w:rsidR="0025315D" w:rsidRPr="0021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 Type-II diabetes</w:t>
      </w:r>
      <w:r w:rsidR="00AA2502" w:rsidRPr="0021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whereas the level of insulin secretion was increased </w:t>
      </w:r>
      <w:r w:rsidR="0041655F" w:rsidRPr="0021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markedly </w:t>
      </w:r>
      <w:r w:rsidR="00AA2502" w:rsidRPr="0021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in </w:t>
      </w:r>
      <w:proofErr w:type="spellStart"/>
      <w:r w:rsidR="009C57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streptozotocin</w:t>
      </w:r>
      <w:proofErr w:type="spellEnd"/>
      <w:r w:rsidR="00AA2502" w:rsidRPr="0021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-induced hyperglycemic. The </w:t>
      </w:r>
      <w:proofErr w:type="spellStart"/>
      <w:r w:rsidR="009C57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streptozotocin</w:t>
      </w:r>
      <w:proofErr w:type="spellEnd"/>
      <w:r w:rsidR="009C577E" w:rsidRPr="0021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A2502" w:rsidRPr="0021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-damaged pancreatic β-cells were partly recovered gradually after the rats were administered with </w:t>
      </w:r>
      <w:r w:rsidR="0079425A" w:rsidRPr="0021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maize</w:t>
      </w:r>
      <w:r w:rsidR="00AA2502" w:rsidRPr="0021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silk extract. However</w:t>
      </w:r>
      <w:r w:rsidR="0079425A" w:rsidRPr="0021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maize</w:t>
      </w:r>
      <w:r w:rsidR="00AA2502" w:rsidRPr="0021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silk extract increased the level of hepatic glycogen in the </w:t>
      </w:r>
      <w:proofErr w:type="spellStart"/>
      <w:r w:rsidR="009C57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streptozotocin</w:t>
      </w:r>
      <w:proofErr w:type="spellEnd"/>
      <w:r w:rsidR="00AA2502" w:rsidRPr="0021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-induced hyperglycemic </w:t>
      </w:r>
      <w:r w:rsidR="00EF4CAB" w:rsidRPr="0021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rats;</w:t>
      </w:r>
      <w:r w:rsidR="00AA2502" w:rsidRPr="0021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there was no significant difference </w:t>
      </w:r>
      <w:r w:rsidR="00097486" w:rsidRPr="0021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</w:t>
      </w:r>
      <w:r w:rsidR="00AA2502" w:rsidRPr="0021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control group</w:t>
      </w:r>
      <w:r w:rsidR="009C57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D33BE6" w:rsidRPr="0021760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5702A4" w:rsidRPr="0021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study suggests that maize silk extract </w:t>
      </w:r>
      <w:r w:rsidR="00EF4C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can be a potential</w:t>
      </w:r>
      <w:r w:rsidR="005702A4" w:rsidRPr="0021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hypoglycemic</w:t>
      </w:r>
      <w:r w:rsidR="00097486" w:rsidRPr="0021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or </w:t>
      </w:r>
      <w:proofErr w:type="spellStart"/>
      <w:r w:rsidR="00097486" w:rsidRPr="0021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antidiabetic</w:t>
      </w:r>
      <w:proofErr w:type="spellEnd"/>
      <w:r w:rsidR="005702A4" w:rsidRPr="0021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agent in terms of this modern pharmacological </w:t>
      </w:r>
      <w:r w:rsidR="00370B89" w:rsidRPr="0021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industry</w:t>
      </w:r>
      <w:r w:rsidR="00EF4C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can acts as a connection between agriculture and medicine</w:t>
      </w:r>
      <w:r w:rsidR="005702A4" w:rsidRPr="0021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sectPr w:rsidR="00D43EA2" w:rsidRPr="00217600" w:rsidSect="007C75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savePreviewPicture/>
  <w:compat/>
  <w:rsids>
    <w:rsidRoot w:val="00D43EA2"/>
    <w:rsid w:val="00005512"/>
    <w:rsid w:val="00097486"/>
    <w:rsid w:val="000F7791"/>
    <w:rsid w:val="00217600"/>
    <w:rsid w:val="002241F9"/>
    <w:rsid w:val="0025315D"/>
    <w:rsid w:val="00370B89"/>
    <w:rsid w:val="00395FDD"/>
    <w:rsid w:val="004006AB"/>
    <w:rsid w:val="004106D3"/>
    <w:rsid w:val="0041655F"/>
    <w:rsid w:val="00493EFC"/>
    <w:rsid w:val="005702A4"/>
    <w:rsid w:val="005B2465"/>
    <w:rsid w:val="00642BDF"/>
    <w:rsid w:val="00670785"/>
    <w:rsid w:val="006F472C"/>
    <w:rsid w:val="007876B0"/>
    <w:rsid w:val="0079425A"/>
    <w:rsid w:val="007C7524"/>
    <w:rsid w:val="009C577E"/>
    <w:rsid w:val="00A85D80"/>
    <w:rsid w:val="00AA2502"/>
    <w:rsid w:val="00B10755"/>
    <w:rsid w:val="00B716D1"/>
    <w:rsid w:val="00D33BE6"/>
    <w:rsid w:val="00D43EA2"/>
    <w:rsid w:val="00DB2EDA"/>
    <w:rsid w:val="00E65BF0"/>
    <w:rsid w:val="00EA1BEF"/>
    <w:rsid w:val="00EE5C00"/>
    <w:rsid w:val="00EF4C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EDA"/>
    <w:rPr>
      <w:rFonts w:ascii="Calibri" w:hAnsi="Calibri" w:cs="Mangal"/>
      <w:sz w:val="22"/>
      <w:lang w:val="en-US" w:eastAsia="en-US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2EDA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DB2EDA"/>
    <w:rPr>
      <w:i/>
      <w:iCs/>
      <w:color w:val="808080" w:themeColor="text1" w:themeTint="7F"/>
    </w:rPr>
  </w:style>
  <w:style w:type="character" w:customStyle="1" w:styleId="apple-converted-space">
    <w:name w:val="apple-converted-space"/>
    <w:basedOn w:val="DefaultParagraphFont"/>
    <w:rsid w:val="00D33BE6"/>
  </w:style>
  <w:style w:type="character" w:styleId="Hyperlink">
    <w:name w:val="Hyperlink"/>
    <w:basedOn w:val="DefaultParagraphFont"/>
    <w:uiPriority w:val="99"/>
    <w:unhideWhenUsed/>
    <w:rsid w:val="00B107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88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1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1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2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5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ingh.sapna06@rediff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LAB</cp:lastModifiedBy>
  <cp:revision>5</cp:revision>
  <dcterms:created xsi:type="dcterms:W3CDTF">2017-07-14T06:30:00Z</dcterms:created>
  <dcterms:modified xsi:type="dcterms:W3CDTF">2017-07-14T06:33:00Z</dcterms:modified>
</cp:coreProperties>
</file>