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0073BE">
      <w:pPr>
        <w:pStyle w:val="Default"/>
        <w:jc w:val="center"/>
        <w:rPr>
          <w:b/>
          <w:sz w:val="28"/>
          <w:szCs w:val="28"/>
        </w:rPr>
      </w:pPr>
      <w:r>
        <w:rPr>
          <w:b/>
          <w:sz w:val="28"/>
          <w:szCs w:val="28"/>
        </w:rPr>
        <w:t xml:space="preserve">Effect </w:t>
      </w:r>
      <w:r w:rsidR="00562A83">
        <w:rPr>
          <w:b/>
          <w:sz w:val="28"/>
          <w:szCs w:val="28"/>
        </w:rPr>
        <w:t xml:space="preserve">of </w:t>
      </w:r>
      <w:r w:rsidR="00272491">
        <w:rPr>
          <w:b/>
          <w:sz w:val="28"/>
          <w:szCs w:val="28"/>
        </w:rPr>
        <w:t xml:space="preserve">foliar application of GA3, </w:t>
      </w:r>
      <w:r w:rsidR="00562A83">
        <w:rPr>
          <w:b/>
          <w:sz w:val="28"/>
          <w:szCs w:val="28"/>
        </w:rPr>
        <w:t>protected culture conditions</w:t>
      </w:r>
      <w:r w:rsidR="00B661C4">
        <w:rPr>
          <w:b/>
          <w:sz w:val="28"/>
          <w:szCs w:val="28"/>
        </w:rPr>
        <w:t xml:space="preserve"> </w:t>
      </w:r>
      <w:bookmarkStart w:id="0" w:name="_GoBack"/>
      <w:bookmarkEnd w:id="0"/>
      <w:r w:rsidR="00272491">
        <w:rPr>
          <w:b/>
          <w:sz w:val="28"/>
          <w:szCs w:val="28"/>
        </w:rPr>
        <w:t>and</w:t>
      </w:r>
      <w:r w:rsidR="007056F5">
        <w:rPr>
          <w:b/>
          <w:sz w:val="28"/>
          <w:szCs w:val="28"/>
        </w:rPr>
        <w:t xml:space="preserve"> chilling temperature</w:t>
      </w:r>
      <w:r w:rsidR="00272491">
        <w:rPr>
          <w:b/>
          <w:sz w:val="28"/>
          <w:szCs w:val="28"/>
        </w:rPr>
        <w:t xml:space="preserve"> </w:t>
      </w:r>
      <w:r w:rsidR="00562A83">
        <w:rPr>
          <w:b/>
          <w:sz w:val="28"/>
          <w:szCs w:val="28"/>
        </w:rPr>
        <w:t xml:space="preserve">on morphological attributes of Strawberry in </w:t>
      </w:r>
      <w:proofErr w:type="spellStart"/>
      <w:r w:rsidR="00562A83">
        <w:rPr>
          <w:b/>
          <w:sz w:val="28"/>
          <w:szCs w:val="28"/>
        </w:rPr>
        <w:t>Potohar</w:t>
      </w:r>
      <w:proofErr w:type="spellEnd"/>
      <w:r w:rsidR="00562A83">
        <w:rPr>
          <w:b/>
          <w:sz w:val="28"/>
          <w:szCs w:val="28"/>
        </w:rPr>
        <w:t xml:space="preserve"> conditions</w:t>
      </w:r>
    </w:p>
    <w:p w:rsidR="007056F5" w:rsidRDefault="007056F5" w:rsidP="00D10A7B">
      <w:pPr>
        <w:pStyle w:val="Default"/>
        <w:rPr>
          <w:b/>
          <w:sz w:val="28"/>
          <w:szCs w:val="28"/>
        </w:rPr>
      </w:pPr>
    </w:p>
    <w:p w:rsidR="00D10A7B" w:rsidRPr="0028591D" w:rsidRDefault="002C0D23" w:rsidP="0028591D">
      <w:pPr>
        <w:pStyle w:val="Default"/>
        <w:jc w:val="center"/>
        <w:rPr>
          <w:b/>
          <w:sz w:val="28"/>
          <w:szCs w:val="28"/>
        </w:rPr>
      </w:pPr>
      <w:r w:rsidRPr="0028591D">
        <w:rPr>
          <w:b/>
          <w:sz w:val="28"/>
          <w:szCs w:val="28"/>
        </w:rPr>
        <w:t>Abstract:</w:t>
      </w:r>
    </w:p>
    <w:tbl>
      <w:tblPr>
        <w:tblW w:w="0" w:type="auto"/>
        <w:tblBorders>
          <w:top w:val="nil"/>
          <w:left w:val="nil"/>
          <w:bottom w:val="nil"/>
          <w:right w:val="nil"/>
        </w:tblBorders>
        <w:tblLayout w:type="fixed"/>
        <w:tblLook w:val="0000"/>
      </w:tblPr>
      <w:tblGrid>
        <w:gridCol w:w="10055"/>
      </w:tblGrid>
      <w:tr w:rsidR="00D10A7B" w:rsidRPr="00D10A7B">
        <w:trPr>
          <w:trHeight w:val="897"/>
        </w:trPr>
        <w:tc>
          <w:tcPr>
            <w:tcW w:w="10055" w:type="dxa"/>
          </w:tcPr>
          <w:p w:rsidR="00000000" w:rsidRDefault="00EF7F52">
            <w:pPr>
              <w:pStyle w:val="Default"/>
              <w:jc w:val="both"/>
              <w:rPr>
                <w:sz w:val="28"/>
                <w:szCs w:val="28"/>
              </w:rPr>
            </w:pPr>
            <w:r w:rsidRPr="00EF7F52">
              <w:t>Strawberry (</w:t>
            </w:r>
            <w:proofErr w:type="spellStart"/>
            <w:r w:rsidRPr="00EF7F52">
              <w:rPr>
                <w:i/>
                <w:iCs/>
              </w:rPr>
              <w:t>Fragaria</w:t>
            </w:r>
            <w:proofErr w:type="spellEnd"/>
            <w:r w:rsidRPr="00EF7F52">
              <w:rPr>
                <w:i/>
                <w:iCs/>
              </w:rPr>
              <w:t xml:space="preserve"> </w:t>
            </w:r>
            <w:proofErr w:type="spellStart"/>
            <w:r w:rsidRPr="00EF7F52">
              <w:rPr>
                <w:i/>
                <w:iCs/>
              </w:rPr>
              <w:t>ananasa</w:t>
            </w:r>
            <w:proofErr w:type="spellEnd"/>
            <w:r w:rsidRPr="00EF7F52">
              <w:rPr>
                <w:i/>
                <w:iCs/>
              </w:rPr>
              <w:t>)</w:t>
            </w:r>
            <w:r w:rsidRPr="00EF7F52">
              <w:t xml:space="preserve"> is the minor and luxurious fruit in Pakistan. </w:t>
            </w:r>
            <w:proofErr w:type="spellStart"/>
            <w:r w:rsidRPr="00EF7F52">
              <w:t>Sindh</w:t>
            </w:r>
            <w:proofErr w:type="spellEnd"/>
            <w:r w:rsidRPr="00EF7F52">
              <w:t xml:space="preserve"> is the only province where it commercially produced on an area of 180 hectares with 609 tons production in 2015. The climate of northern areas in summers are good for nursery production while it require hot and dry conditions for fruiting commercially. Due to high </w:t>
            </w:r>
            <w:proofErr w:type="spellStart"/>
            <w:r w:rsidRPr="00EF7F52">
              <w:t>perishability</w:t>
            </w:r>
            <w:proofErr w:type="spellEnd"/>
            <w:r w:rsidRPr="00EF7F52">
              <w:t xml:space="preserve"> of the fruits, less demand by consumers, lack of critical requirement of climate and high cost of production makes it less popular and uncultivable in the country. The chilling temperature for morphological attributes is critical. The  Present study was carried out for observing the effect of chilling temperature on morphological attributes of the plants. A wide temperature range is observed to see the plant response. The GA3 concentration and chilling temperature were as Control (no GA3 spray and chilling temperature) and GA3: 200 and 400 ppm+4°C, GA3: 200 ppm+4°C and GA3: 400 ppm+4°C. </w:t>
            </w:r>
            <w:proofErr w:type="gramStart"/>
            <w:r w:rsidRPr="00EF7F52">
              <w:t>it</w:t>
            </w:r>
            <w:proofErr w:type="gramEnd"/>
            <w:r w:rsidRPr="00EF7F52">
              <w:t xml:space="preserve"> was revealed that the</w:t>
            </w:r>
            <w:r w:rsidRPr="00EF7F52">
              <w:rPr>
                <w:bCs/>
              </w:rPr>
              <w:t xml:space="preserve"> plants responded significantly better with foliar application of GA3 of 400ppm. Plant height (25.337 cm), petiole length (22.60 cm), number of trusses (2.9), leaf area (139.86cm2), number of runners (20.55), runner number of leaves (7.44), runner canopy spread (30cm), leaf area of runner (80.33 cm2) and weight of mother runner (22.90 g) while chilling at 4</w:t>
            </w:r>
            <w:r w:rsidRPr="00EF7F52">
              <w:rPr>
                <w:bCs/>
                <w:vertAlign w:val="superscript"/>
              </w:rPr>
              <w:t>o</w:t>
            </w:r>
            <w:r w:rsidRPr="00EF7F52">
              <w:rPr>
                <w:bCs/>
              </w:rPr>
              <w:t xml:space="preserve">C proved better to produce maximum crown diameter (3.63 cm), number of leaves (15.44), fresh weight of leaves (48.17 g) and better canopy size (31.55 cm) under tunnel condition. However it was also revealed that the protected conditions significantly better than no protection or in open area cultivation. </w:t>
            </w:r>
          </w:p>
          <w:p w:rsidR="00272491" w:rsidRDefault="00272491">
            <w:pPr>
              <w:pStyle w:val="Default"/>
              <w:rPr>
                <w:b/>
                <w:bCs/>
              </w:rPr>
            </w:pPr>
          </w:p>
          <w:p w:rsidR="00D10A7B" w:rsidRDefault="0028591D">
            <w:pPr>
              <w:pStyle w:val="Default"/>
              <w:rPr>
                <w:sz w:val="28"/>
                <w:szCs w:val="28"/>
              </w:rPr>
            </w:pPr>
            <w:r w:rsidRPr="0028591D">
              <w:rPr>
                <w:b/>
                <w:bCs/>
              </w:rPr>
              <w:t xml:space="preserve">Key words: </w:t>
            </w:r>
            <w:r w:rsidRPr="0028591D">
              <w:t xml:space="preserve">Strawberry, </w:t>
            </w:r>
            <w:proofErr w:type="spellStart"/>
            <w:r w:rsidR="00A172AB">
              <w:t>G</w:t>
            </w:r>
            <w:r w:rsidRPr="0028591D">
              <w:t>ibberellic</w:t>
            </w:r>
            <w:proofErr w:type="spellEnd"/>
            <w:r w:rsidRPr="0028591D">
              <w:t xml:space="preserve"> acid, </w:t>
            </w:r>
            <w:r w:rsidR="00AA17CB">
              <w:t>C</w:t>
            </w:r>
            <w:r>
              <w:t xml:space="preserve">hilling, </w:t>
            </w:r>
            <w:r w:rsidR="00AA17CB">
              <w:t>F</w:t>
            </w:r>
            <w:r>
              <w:t xml:space="preserve">lowering, </w:t>
            </w:r>
            <w:r w:rsidR="00AA17CB">
              <w:t>F</w:t>
            </w:r>
            <w:r>
              <w:t>ruiting,</w:t>
            </w:r>
            <w:r w:rsidR="00AA17CB">
              <w:t xml:space="preserve"> T</w:t>
            </w:r>
            <w:r w:rsidRPr="0028591D">
              <w:t xml:space="preserve">unnel </w:t>
            </w:r>
            <w:r w:rsidR="005A5198">
              <w:t>C</w:t>
            </w:r>
            <w:r w:rsidRPr="0028591D">
              <w:t>onditions</w:t>
            </w:r>
          </w:p>
          <w:p w:rsidR="0028591D" w:rsidRPr="0028591D" w:rsidRDefault="0028591D">
            <w:pPr>
              <w:pStyle w:val="Default"/>
            </w:pPr>
            <w:r>
              <w:t xml:space="preserve">  </w:t>
            </w:r>
          </w:p>
          <w:p w:rsidR="00D10A7B" w:rsidRDefault="00D10A7B">
            <w:pPr>
              <w:pStyle w:val="Default"/>
              <w:rPr>
                <w:sz w:val="28"/>
                <w:szCs w:val="28"/>
              </w:rPr>
            </w:pPr>
          </w:p>
          <w:p w:rsidR="0028591D" w:rsidRPr="00D10A7B" w:rsidRDefault="0028591D">
            <w:pPr>
              <w:pStyle w:val="Default"/>
              <w:rPr>
                <w:sz w:val="28"/>
                <w:szCs w:val="28"/>
              </w:rPr>
            </w:pPr>
          </w:p>
          <w:p w:rsidR="0028591D" w:rsidRDefault="0028591D" w:rsidP="0028591D">
            <w:pPr>
              <w:pStyle w:val="Default"/>
            </w:pPr>
          </w:p>
          <w:p w:rsidR="002C0D23" w:rsidRPr="0028591D" w:rsidRDefault="002C0D23" w:rsidP="0028591D">
            <w:pPr>
              <w:pStyle w:val="Default"/>
              <w:jc w:val="center"/>
              <w:rPr>
                <w:sz w:val="28"/>
                <w:szCs w:val="28"/>
                <w:highlight w:val="cyan"/>
              </w:rPr>
            </w:pPr>
          </w:p>
          <w:p w:rsidR="00D10A7B" w:rsidRPr="00D10A7B" w:rsidRDefault="00D10A7B" w:rsidP="0028591D">
            <w:pPr>
              <w:autoSpaceDE w:val="0"/>
              <w:autoSpaceDN w:val="0"/>
              <w:adjustRightInd w:val="0"/>
              <w:spacing w:after="0" w:line="240" w:lineRule="auto"/>
              <w:jc w:val="center"/>
              <w:rPr>
                <w:rFonts w:ascii="Arial" w:hAnsi="Arial" w:cs="Arial"/>
                <w:color w:val="000000"/>
                <w:sz w:val="24"/>
                <w:szCs w:val="24"/>
                <w:highlight w:val="cyan"/>
              </w:rPr>
            </w:pPr>
          </w:p>
          <w:p w:rsidR="00000000" w:rsidRDefault="00D10A7B">
            <w:pPr>
              <w:pStyle w:val="Default"/>
              <w:jc w:val="both"/>
              <w:rPr>
                <w:sz w:val="28"/>
                <w:szCs w:val="28"/>
              </w:rPr>
            </w:pPr>
            <w:r w:rsidRPr="0028591D">
              <w:rPr>
                <w:rFonts w:ascii="Arial" w:hAnsi="Arial" w:cs="Arial"/>
                <w:highlight w:val="cyan"/>
              </w:rPr>
              <w:t xml:space="preserve"> </w:t>
            </w:r>
          </w:p>
        </w:tc>
      </w:tr>
    </w:tbl>
    <w:p w:rsidR="006409B5" w:rsidRPr="00D10A7B" w:rsidRDefault="006409B5">
      <w:pPr>
        <w:rPr>
          <w:sz w:val="28"/>
          <w:szCs w:val="28"/>
        </w:rPr>
      </w:pPr>
    </w:p>
    <w:sectPr w:rsidR="006409B5" w:rsidRPr="00D10A7B" w:rsidSect="006409B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onis Husain">
    <w15:presenceInfo w15:providerId="None" w15:userId="Monis Husain"/>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characterSpacingControl w:val="doNotCompress"/>
  <w:compat/>
  <w:rsids>
    <w:rsidRoot w:val="00D10A7B"/>
    <w:rsid w:val="000073BE"/>
    <w:rsid w:val="00262BFD"/>
    <w:rsid w:val="00272491"/>
    <w:rsid w:val="0028591D"/>
    <w:rsid w:val="002C0D23"/>
    <w:rsid w:val="00465F9A"/>
    <w:rsid w:val="00473AC1"/>
    <w:rsid w:val="00562A83"/>
    <w:rsid w:val="005A5198"/>
    <w:rsid w:val="005D223C"/>
    <w:rsid w:val="006409B5"/>
    <w:rsid w:val="00667CFF"/>
    <w:rsid w:val="007056F5"/>
    <w:rsid w:val="0083203E"/>
    <w:rsid w:val="008332F2"/>
    <w:rsid w:val="0089265C"/>
    <w:rsid w:val="00A1122E"/>
    <w:rsid w:val="00A172AB"/>
    <w:rsid w:val="00AA17CB"/>
    <w:rsid w:val="00B17293"/>
    <w:rsid w:val="00B661C4"/>
    <w:rsid w:val="00D10A7B"/>
    <w:rsid w:val="00DA04B7"/>
    <w:rsid w:val="00EC6FB6"/>
    <w:rsid w:val="00EF7F52"/>
    <w:rsid w:val="00F02236"/>
    <w:rsid w:val="00F51A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9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10A7B"/>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8320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03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B9F25-2358-47E1-BDD4-3541FBC91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285</Words>
  <Characters>1630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samia</dc:creator>
  <cp:lastModifiedBy>samia</cp:lastModifiedBy>
  <cp:revision>2</cp:revision>
  <dcterms:created xsi:type="dcterms:W3CDTF">2017-06-30T11:05:00Z</dcterms:created>
  <dcterms:modified xsi:type="dcterms:W3CDTF">2017-06-30T11:05:00Z</dcterms:modified>
</cp:coreProperties>
</file>