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61BF" w:rsidRDefault="00A161BF" w:rsidP="00A161BF">
      <w:pPr>
        <w:spacing w:line="360" w:lineRule="auto"/>
        <w:jc w:val="center"/>
        <w:rPr>
          <w:rFonts w:ascii="Times New Roman" w:hAnsi="Times New Roman" w:cs="Times New Roman"/>
          <w:b/>
          <w:bCs/>
          <w:sz w:val="28"/>
          <w:szCs w:val="28"/>
        </w:rPr>
      </w:pPr>
      <w:r w:rsidRPr="00B051E0">
        <w:rPr>
          <w:rFonts w:ascii="Times New Roman" w:hAnsi="Times New Roman" w:cs="Times New Roman"/>
          <w:b/>
          <w:bCs/>
          <w:sz w:val="28"/>
          <w:szCs w:val="28"/>
        </w:rPr>
        <w:t>Comparative Evaluation of Humic acid, Chicken Manure and Cow Manure combinations on selected soil biochemical properties at Different Incubation Periods</w:t>
      </w:r>
    </w:p>
    <w:p w:rsidR="00A161BF" w:rsidRPr="00B051E0" w:rsidRDefault="00A161BF" w:rsidP="00A161BF">
      <w:pPr>
        <w:spacing w:line="360" w:lineRule="auto"/>
        <w:jc w:val="center"/>
        <w:rPr>
          <w:rFonts w:ascii="Times New Roman" w:hAnsi="Times New Roman" w:cs="Times New Roman"/>
          <w:b/>
          <w:bCs/>
          <w:sz w:val="28"/>
          <w:szCs w:val="28"/>
        </w:rPr>
      </w:pPr>
    </w:p>
    <w:p w:rsidR="00A161BF" w:rsidRDefault="00A161BF" w:rsidP="00A161BF">
      <w:pPr>
        <w:jc w:val="center"/>
        <w:rPr>
          <w:rFonts w:ascii="Times New Roman" w:hAnsi="Times New Roman" w:cs="Times New Roman"/>
          <w:sz w:val="28"/>
          <w:szCs w:val="28"/>
        </w:rPr>
      </w:pPr>
      <w:r w:rsidRPr="00E27F66">
        <w:rPr>
          <w:rFonts w:ascii="Times New Roman" w:hAnsi="Times New Roman" w:cs="Times New Roman"/>
          <w:sz w:val="28"/>
          <w:szCs w:val="28"/>
          <w:u w:val="single"/>
        </w:rPr>
        <w:t>Abdelbagi MohamedElnour</w:t>
      </w:r>
      <w:r w:rsidRPr="00177411">
        <w:rPr>
          <w:rFonts w:ascii="Times New Roman" w:hAnsi="Times New Roman" w:cs="Times New Roman"/>
          <w:sz w:val="28"/>
          <w:szCs w:val="28"/>
        </w:rPr>
        <w:t>, Sonay SÖZÜDOĞRU OK, Sadık USTA</w:t>
      </w:r>
      <w:r>
        <w:rPr>
          <w:rFonts w:ascii="Times New Roman" w:hAnsi="Times New Roman" w:cs="Times New Roman"/>
          <w:sz w:val="28"/>
          <w:szCs w:val="28"/>
        </w:rPr>
        <w:t xml:space="preserve">, </w:t>
      </w:r>
      <w:r w:rsidRPr="00E7110A">
        <w:rPr>
          <w:rFonts w:ascii="Times New Roman" w:hAnsi="Times New Roman" w:cs="Times New Roman"/>
          <w:sz w:val="28"/>
          <w:szCs w:val="28"/>
        </w:rPr>
        <w:t>Muhittin Onur Akça</w:t>
      </w:r>
    </w:p>
    <w:p w:rsidR="00A161BF" w:rsidRPr="00B051E0" w:rsidRDefault="00A161BF" w:rsidP="00A161BF">
      <w:pPr>
        <w:spacing w:after="0" w:line="360" w:lineRule="auto"/>
        <w:jc w:val="center"/>
        <w:rPr>
          <w:rFonts w:ascii="Times New Roman" w:hAnsi="Times New Roman" w:cs="Times New Roman"/>
          <w:sz w:val="28"/>
          <w:szCs w:val="28"/>
        </w:rPr>
      </w:pPr>
      <w:r w:rsidRPr="00B051E0">
        <w:rPr>
          <w:rFonts w:ascii="Times New Roman" w:hAnsi="Times New Roman" w:cs="Times New Roman"/>
          <w:sz w:val="28"/>
          <w:szCs w:val="28"/>
        </w:rPr>
        <w:t>Ankara University, Faculty of Agriculture, Department of Soil Science and Plant Nutrition, Dışkapı</w:t>
      </w:r>
      <w:bookmarkStart w:id="0" w:name="_GoBack"/>
      <w:bookmarkEnd w:id="0"/>
      <w:r w:rsidRPr="00B051E0">
        <w:rPr>
          <w:rFonts w:ascii="Times New Roman" w:hAnsi="Times New Roman" w:cs="Times New Roman"/>
          <w:sz w:val="28"/>
          <w:szCs w:val="28"/>
        </w:rPr>
        <w:t>, Ankara, TURKEY</w:t>
      </w:r>
    </w:p>
    <w:p w:rsidR="00A161BF" w:rsidRDefault="00A161BF" w:rsidP="00A161BF">
      <w:pPr>
        <w:spacing w:after="0"/>
        <w:rPr>
          <w:rFonts w:ascii="Times New Roman" w:hAnsi="Times New Roman" w:cs="Times New Roman"/>
          <w:sz w:val="24"/>
          <w:szCs w:val="24"/>
        </w:rPr>
      </w:pPr>
    </w:p>
    <w:p w:rsidR="00A161BF" w:rsidRDefault="00A161BF" w:rsidP="00A161BF">
      <w:pPr>
        <w:spacing w:after="0"/>
        <w:rPr>
          <w:rFonts w:ascii="Times New Roman" w:hAnsi="Times New Roman" w:cs="Times New Roman"/>
          <w:sz w:val="24"/>
          <w:szCs w:val="24"/>
        </w:rPr>
      </w:pPr>
    </w:p>
    <w:p w:rsidR="00A161BF" w:rsidRPr="00B051E0" w:rsidRDefault="00A161BF" w:rsidP="00A161BF">
      <w:pPr>
        <w:spacing w:after="0" w:line="360" w:lineRule="auto"/>
        <w:jc w:val="center"/>
        <w:rPr>
          <w:rFonts w:ascii="Times New Roman" w:hAnsi="Times New Roman" w:cs="Times New Roman"/>
          <w:sz w:val="28"/>
          <w:szCs w:val="28"/>
        </w:rPr>
      </w:pPr>
      <w:r w:rsidRPr="00B051E0">
        <w:rPr>
          <w:rFonts w:ascii="Times New Roman" w:hAnsi="Times New Roman" w:cs="Times New Roman"/>
          <w:sz w:val="28"/>
          <w:szCs w:val="28"/>
        </w:rPr>
        <w:t xml:space="preserve">E-mail address: </w:t>
      </w:r>
      <w:hyperlink r:id="rId4" w:history="1">
        <w:r w:rsidRPr="003932B8">
          <w:rPr>
            <w:rStyle w:val="Kpr"/>
            <w:rFonts w:ascii="Times New Roman" w:hAnsi="Times New Roman" w:cs="Times New Roman"/>
            <w:sz w:val="28"/>
            <w:szCs w:val="28"/>
          </w:rPr>
          <w:t>soils_star39@hotmail.com</w:t>
        </w:r>
      </w:hyperlink>
      <w:r>
        <w:rPr>
          <w:rFonts w:ascii="Times New Roman" w:hAnsi="Times New Roman" w:cs="Times New Roman"/>
          <w:sz w:val="28"/>
          <w:szCs w:val="28"/>
        </w:rPr>
        <w:t xml:space="preserve"> / </w:t>
      </w:r>
      <w:r w:rsidRPr="00177411">
        <w:rPr>
          <w:rFonts w:ascii="Times New Roman" w:hAnsi="Times New Roman" w:cs="Times New Roman"/>
          <w:sz w:val="28"/>
          <w:szCs w:val="28"/>
        </w:rPr>
        <w:t>mohamedali@ankara.edu.tr</w:t>
      </w:r>
    </w:p>
    <w:p w:rsidR="00A161BF" w:rsidRDefault="00A161BF" w:rsidP="00A161BF">
      <w:pPr>
        <w:spacing w:after="0" w:line="360" w:lineRule="auto"/>
        <w:jc w:val="center"/>
        <w:rPr>
          <w:rFonts w:ascii="Times New Roman" w:hAnsi="Times New Roman" w:cs="Times New Roman"/>
          <w:sz w:val="28"/>
          <w:szCs w:val="28"/>
        </w:rPr>
      </w:pPr>
      <w:r w:rsidRPr="00B051E0">
        <w:rPr>
          <w:rFonts w:ascii="Times New Roman" w:hAnsi="Times New Roman" w:cs="Times New Roman"/>
          <w:sz w:val="28"/>
          <w:szCs w:val="28"/>
        </w:rPr>
        <w:t>Telephone number: (+90) 506 154 6650</w:t>
      </w:r>
    </w:p>
    <w:p w:rsidR="00A161BF" w:rsidRDefault="00A161BF" w:rsidP="00A161BF">
      <w:pPr>
        <w:spacing w:after="0" w:line="360" w:lineRule="auto"/>
        <w:jc w:val="center"/>
        <w:rPr>
          <w:rFonts w:ascii="Times New Roman" w:hAnsi="Times New Roman" w:cs="Times New Roman"/>
          <w:sz w:val="28"/>
          <w:szCs w:val="28"/>
        </w:rPr>
      </w:pPr>
    </w:p>
    <w:p w:rsidR="00A161BF" w:rsidRDefault="00A161BF" w:rsidP="00A161BF">
      <w:pPr>
        <w:spacing w:after="0" w:line="360" w:lineRule="auto"/>
        <w:jc w:val="center"/>
        <w:rPr>
          <w:rFonts w:ascii="Times New Roman" w:hAnsi="Times New Roman" w:cs="Times New Roman"/>
          <w:sz w:val="28"/>
          <w:szCs w:val="28"/>
        </w:rPr>
      </w:pPr>
    </w:p>
    <w:p w:rsidR="00A161BF" w:rsidRDefault="00A161BF" w:rsidP="00A161BF">
      <w:pPr>
        <w:spacing w:after="0" w:line="360" w:lineRule="auto"/>
        <w:jc w:val="center"/>
        <w:rPr>
          <w:rFonts w:ascii="Times New Roman" w:hAnsi="Times New Roman" w:cs="Times New Roman"/>
          <w:sz w:val="28"/>
          <w:szCs w:val="28"/>
        </w:rPr>
      </w:pPr>
    </w:p>
    <w:p w:rsidR="00A161BF" w:rsidRDefault="00A161BF" w:rsidP="00A161BF">
      <w:pPr>
        <w:spacing w:after="0" w:line="360" w:lineRule="auto"/>
        <w:jc w:val="center"/>
        <w:rPr>
          <w:rFonts w:ascii="Times New Roman" w:hAnsi="Times New Roman" w:cs="Times New Roman"/>
          <w:sz w:val="28"/>
          <w:szCs w:val="28"/>
        </w:rPr>
      </w:pPr>
    </w:p>
    <w:p w:rsidR="00A161BF" w:rsidRDefault="00A161BF" w:rsidP="00A161BF">
      <w:pPr>
        <w:spacing w:after="0" w:line="360" w:lineRule="auto"/>
        <w:jc w:val="center"/>
        <w:rPr>
          <w:rFonts w:ascii="Times New Roman" w:hAnsi="Times New Roman" w:cs="Times New Roman"/>
          <w:sz w:val="28"/>
          <w:szCs w:val="28"/>
        </w:rPr>
      </w:pPr>
    </w:p>
    <w:p w:rsidR="00A161BF" w:rsidRDefault="00A161BF" w:rsidP="00A161BF">
      <w:pPr>
        <w:spacing w:after="0" w:line="360" w:lineRule="auto"/>
        <w:jc w:val="center"/>
        <w:rPr>
          <w:rFonts w:ascii="Times New Roman" w:hAnsi="Times New Roman" w:cs="Times New Roman"/>
          <w:sz w:val="28"/>
          <w:szCs w:val="28"/>
        </w:rPr>
      </w:pPr>
    </w:p>
    <w:p w:rsidR="00A161BF" w:rsidRDefault="00A161BF" w:rsidP="00A161BF">
      <w:pPr>
        <w:spacing w:after="0" w:line="360" w:lineRule="auto"/>
        <w:jc w:val="center"/>
        <w:rPr>
          <w:rFonts w:ascii="Times New Roman" w:hAnsi="Times New Roman" w:cs="Times New Roman"/>
          <w:sz w:val="28"/>
          <w:szCs w:val="28"/>
        </w:rPr>
      </w:pPr>
    </w:p>
    <w:p w:rsidR="00A161BF" w:rsidRDefault="00A161BF" w:rsidP="00A161BF">
      <w:pPr>
        <w:spacing w:after="0" w:line="360" w:lineRule="auto"/>
        <w:jc w:val="center"/>
        <w:rPr>
          <w:rFonts w:ascii="Times New Roman" w:hAnsi="Times New Roman" w:cs="Times New Roman"/>
          <w:sz w:val="28"/>
          <w:szCs w:val="28"/>
        </w:rPr>
      </w:pPr>
    </w:p>
    <w:p w:rsidR="00A161BF" w:rsidRDefault="00A161BF" w:rsidP="00A161BF">
      <w:pPr>
        <w:spacing w:after="0" w:line="360" w:lineRule="auto"/>
        <w:jc w:val="center"/>
        <w:rPr>
          <w:rFonts w:ascii="Times New Roman" w:hAnsi="Times New Roman" w:cs="Times New Roman"/>
          <w:sz w:val="28"/>
          <w:szCs w:val="28"/>
        </w:rPr>
      </w:pPr>
    </w:p>
    <w:p w:rsidR="00A161BF" w:rsidRDefault="00A161BF" w:rsidP="00A161BF">
      <w:pPr>
        <w:spacing w:after="0" w:line="360" w:lineRule="auto"/>
        <w:jc w:val="center"/>
        <w:rPr>
          <w:rFonts w:ascii="Times New Roman" w:hAnsi="Times New Roman" w:cs="Times New Roman"/>
          <w:sz w:val="28"/>
          <w:szCs w:val="28"/>
        </w:rPr>
      </w:pPr>
    </w:p>
    <w:p w:rsidR="00A161BF" w:rsidRDefault="00A161BF" w:rsidP="00A161BF">
      <w:pPr>
        <w:spacing w:after="0" w:line="360" w:lineRule="auto"/>
        <w:jc w:val="center"/>
        <w:rPr>
          <w:rFonts w:ascii="Times New Roman" w:hAnsi="Times New Roman" w:cs="Times New Roman"/>
          <w:sz w:val="28"/>
          <w:szCs w:val="28"/>
        </w:rPr>
      </w:pPr>
    </w:p>
    <w:p w:rsidR="00A161BF" w:rsidRDefault="00A161BF" w:rsidP="00A161BF">
      <w:pPr>
        <w:spacing w:after="0" w:line="360" w:lineRule="auto"/>
        <w:jc w:val="center"/>
        <w:rPr>
          <w:rFonts w:ascii="Times New Roman" w:hAnsi="Times New Roman" w:cs="Times New Roman"/>
          <w:sz w:val="28"/>
          <w:szCs w:val="28"/>
        </w:rPr>
      </w:pPr>
    </w:p>
    <w:p w:rsidR="00A161BF" w:rsidRDefault="00A161BF" w:rsidP="00A161BF">
      <w:pPr>
        <w:spacing w:after="0" w:line="360" w:lineRule="auto"/>
        <w:jc w:val="center"/>
        <w:rPr>
          <w:rFonts w:ascii="Times New Roman" w:hAnsi="Times New Roman" w:cs="Times New Roman"/>
          <w:sz w:val="28"/>
          <w:szCs w:val="28"/>
        </w:rPr>
      </w:pPr>
    </w:p>
    <w:p w:rsidR="00A161BF" w:rsidRDefault="00A161BF" w:rsidP="00A161BF">
      <w:pPr>
        <w:spacing w:after="0" w:line="360" w:lineRule="auto"/>
        <w:jc w:val="center"/>
        <w:rPr>
          <w:rFonts w:ascii="Times New Roman" w:hAnsi="Times New Roman" w:cs="Times New Roman"/>
          <w:sz w:val="28"/>
          <w:szCs w:val="28"/>
        </w:rPr>
      </w:pPr>
    </w:p>
    <w:p w:rsidR="00A161BF" w:rsidRDefault="00A161BF" w:rsidP="00A161BF">
      <w:pPr>
        <w:spacing w:after="0" w:line="360" w:lineRule="auto"/>
        <w:jc w:val="center"/>
        <w:rPr>
          <w:rFonts w:ascii="Times New Roman" w:hAnsi="Times New Roman" w:cs="Times New Roman"/>
          <w:sz w:val="28"/>
          <w:szCs w:val="28"/>
        </w:rPr>
      </w:pPr>
    </w:p>
    <w:p w:rsidR="00A161BF" w:rsidRDefault="00A161BF" w:rsidP="00A161BF">
      <w:pPr>
        <w:spacing w:after="0" w:line="360" w:lineRule="auto"/>
        <w:jc w:val="center"/>
        <w:rPr>
          <w:rFonts w:ascii="Times New Roman" w:hAnsi="Times New Roman" w:cs="Times New Roman"/>
          <w:sz w:val="28"/>
          <w:szCs w:val="28"/>
        </w:rPr>
      </w:pPr>
    </w:p>
    <w:p w:rsidR="00A161BF" w:rsidRPr="00B051E0" w:rsidRDefault="00A161BF" w:rsidP="00A161BF">
      <w:pPr>
        <w:spacing w:after="0" w:line="360" w:lineRule="auto"/>
        <w:jc w:val="center"/>
        <w:rPr>
          <w:rFonts w:ascii="Times New Roman" w:hAnsi="Times New Roman" w:cs="Times New Roman"/>
          <w:sz w:val="28"/>
          <w:szCs w:val="28"/>
        </w:rPr>
      </w:pPr>
    </w:p>
    <w:p w:rsidR="00A161BF" w:rsidRPr="00A161BF" w:rsidRDefault="00A161BF" w:rsidP="00A161BF">
      <w:pPr>
        <w:spacing w:after="0" w:line="360" w:lineRule="auto"/>
        <w:rPr>
          <w:rFonts w:ascii="Times New Roman" w:hAnsi="Times New Roman" w:cs="Times New Roman"/>
          <w:b/>
          <w:bCs/>
          <w:sz w:val="28"/>
          <w:szCs w:val="28"/>
        </w:rPr>
      </w:pPr>
      <w:r w:rsidRPr="00A161BF">
        <w:rPr>
          <w:rFonts w:ascii="Times New Roman" w:hAnsi="Times New Roman" w:cs="Times New Roman"/>
          <w:b/>
          <w:bCs/>
          <w:sz w:val="28"/>
          <w:szCs w:val="28"/>
        </w:rPr>
        <w:lastRenderedPageBreak/>
        <w:t>Abstract:</w:t>
      </w:r>
    </w:p>
    <w:p w:rsidR="00A161BF" w:rsidRPr="00A161BF" w:rsidRDefault="00A161BF" w:rsidP="00A161BF">
      <w:pPr>
        <w:spacing w:before="240" w:after="0" w:line="360" w:lineRule="auto"/>
        <w:jc w:val="both"/>
        <w:rPr>
          <w:rFonts w:ascii="Times New Roman" w:hAnsi="Times New Roman" w:cs="Times New Roman"/>
          <w:sz w:val="28"/>
          <w:szCs w:val="28"/>
        </w:rPr>
      </w:pPr>
      <w:r w:rsidRPr="00A161BF">
        <w:rPr>
          <w:rFonts w:ascii="Times New Roman" w:hAnsi="Times New Roman" w:cs="Times New Roman"/>
          <w:b/>
          <w:bCs/>
          <w:sz w:val="28"/>
          <w:szCs w:val="28"/>
        </w:rPr>
        <w:t xml:space="preserve">Purpose: </w:t>
      </w:r>
      <w:r w:rsidRPr="00A161BF">
        <w:rPr>
          <w:rFonts w:ascii="Times New Roman" w:hAnsi="Times New Roman" w:cs="Times New Roman"/>
          <w:sz w:val="28"/>
          <w:szCs w:val="28"/>
        </w:rPr>
        <w:t>The main objectives of this study were to evaluate the effect of humic acid and a combination of humic acid with chicken manure compared with a combination of humic acid with cow manure on selected soil biochemical properties</w:t>
      </w:r>
      <w:r>
        <w:rPr>
          <w:rFonts w:ascii="Times New Roman" w:hAnsi="Times New Roman" w:cs="Times New Roman"/>
          <w:sz w:val="28"/>
          <w:szCs w:val="28"/>
        </w:rPr>
        <w:t>.</w:t>
      </w:r>
    </w:p>
    <w:p w:rsidR="00A161BF" w:rsidRPr="00A161BF" w:rsidRDefault="00A161BF" w:rsidP="00A161BF">
      <w:pPr>
        <w:spacing w:before="240" w:after="0" w:line="360" w:lineRule="auto"/>
        <w:jc w:val="both"/>
        <w:rPr>
          <w:rFonts w:ascii="Times New Roman" w:hAnsi="Times New Roman" w:cs="Times New Roman"/>
          <w:sz w:val="28"/>
          <w:szCs w:val="28"/>
        </w:rPr>
      </w:pPr>
      <w:r w:rsidRPr="00A161BF">
        <w:rPr>
          <w:rFonts w:ascii="Times New Roman" w:hAnsi="Times New Roman" w:cs="Times New Roman"/>
          <w:b/>
          <w:bCs/>
          <w:sz w:val="28"/>
          <w:szCs w:val="28"/>
        </w:rPr>
        <w:t xml:space="preserve">Methods: </w:t>
      </w:r>
      <w:r w:rsidRPr="00A161BF">
        <w:rPr>
          <w:rFonts w:ascii="Times New Roman" w:hAnsi="Times New Roman" w:cs="Times New Roman"/>
          <w:sz w:val="28"/>
          <w:szCs w:val="28"/>
        </w:rPr>
        <w:t>The laboratory incubation experiment was conducted using a completely randomized design with three replicates. The treatments of humic acid (HA), chicken manure (ChM) and cow manure (CoM) were applied on clay soil at a rate of 10 t.ha</w:t>
      </w:r>
      <w:r w:rsidRPr="00A161BF">
        <w:rPr>
          <w:rFonts w:ascii="Times New Roman" w:hAnsi="Times New Roman" w:cs="Times New Roman"/>
          <w:sz w:val="28"/>
          <w:szCs w:val="28"/>
          <w:vertAlign w:val="superscript"/>
        </w:rPr>
        <w:t>-1</w:t>
      </w:r>
      <w:r w:rsidRPr="00A161BF">
        <w:rPr>
          <w:rFonts w:ascii="Times New Roman" w:hAnsi="Times New Roman" w:cs="Times New Roman"/>
          <w:sz w:val="28"/>
          <w:szCs w:val="28"/>
        </w:rPr>
        <w:t>. The treatments used were: Control (T1), HA (T2), HA + ChM (T3) and HA + CoM (T4). The soil samples were incubated for 15, 30, 45 and 60 days at 28 ˚C and was analyzed for soil pH, the electrical conductivity (EC), total nitrogen, available phosphorus, potassium content, soil respiration (CO</w:t>
      </w:r>
      <w:r w:rsidRPr="00A161BF">
        <w:rPr>
          <w:rFonts w:ascii="Times New Roman" w:hAnsi="Times New Roman" w:cs="Times New Roman"/>
          <w:sz w:val="28"/>
          <w:szCs w:val="28"/>
          <w:vertAlign w:val="subscript"/>
        </w:rPr>
        <w:t>2</w:t>
      </w:r>
      <w:r w:rsidRPr="00A161BF">
        <w:rPr>
          <w:rFonts w:ascii="Times New Roman" w:hAnsi="Times New Roman" w:cs="Times New Roman"/>
          <w:sz w:val="28"/>
          <w:szCs w:val="28"/>
        </w:rPr>
        <w:t xml:space="preserve">) and organic carbon percentages. </w:t>
      </w:r>
    </w:p>
    <w:p w:rsidR="00A161BF" w:rsidRPr="00A161BF" w:rsidRDefault="00A161BF" w:rsidP="00A161BF">
      <w:pPr>
        <w:spacing w:before="240" w:after="0" w:line="360" w:lineRule="auto"/>
        <w:jc w:val="both"/>
        <w:rPr>
          <w:rFonts w:ascii="Times New Roman" w:hAnsi="Times New Roman" w:cs="Times New Roman"/>
          <w:sz w:val="28"/>
          <w:szCs w:val="28"/>
        </w:rPr>
      </w:pPr>
      <w:r w:rsidRPr="00A161BF">
        <w:rPr>
          <w:rFonts w:ascii="Times New Roman" w:hAnsi="Times New Roman" w:cs="Times New Roman"/>
          <w:b/>
          <w:bCs/>
          <w:sz w:val="28"/>
          <w:szCs w:val="28"/>
        </w:rPr>
        <w:t xml:space="preserve">Results: </w:t>
      </w:r>
      <w:r w:rsidRPr="00A161BF">
        <w:rPr>
          <w:rFonts w:ascii="Times New Roman" w:hAnsi="Times New Roman" w:cs="Times New Roman"/>
          <w:sz w:val="28"/>
          <w:szCs w:val="28"/>
        </w:rPr>
        <w:t>The results showed significant differences between all treatments and the control. The applications of treatments have lowered the soil pH and significant increase in EC was observed as days of incubation. While, the N, P, K, SOM and soil respiration (CO</w:t>
      </w:r>
      <w:r w:rsidRPr="00A161BF">
        <w:rPr>
          <w:rFonts w:ascii="Times New Roman" w:hAnsi="Times New Roman" w:cs="Times New Roman"/>
          <w:sz w:val="28"/>
          <w:szCs w:val="28"/>
          <w:vertAlign w:val="subscript"/>
        </w:rPr>
        <w:t>2</w:t>
      </w:r>
      <w:r w:rsidRPr="00A161BF">
        <w:rPr>
          <w:rFonts w:ascii="Times New Roman" w:hAnsi="Times New Roman" w:cs="Times New Roman"/>
          <w:sz w:val="28"/>
          <w:szCs w:val="28"/>
        </w:rPr>
        <w:t>) were significant increased and reached its peak at 45 days of incubation and decreased thereafter with time.</w:t>
      </w:r>
    </w:p>
    <w:p w:rsidR="00A161BF" w:rsidRPr="00A161BF" w:rsidRDefault="00A161BF" w:rsidP="00A161BF">
      <w:pPr>
        <w:spacing w:before="240" w:after="0" w:line="360" w:lineRule="auto"/>
        <w:jc w:val="both"/>
        <w:rPr>
          <w:rFonts w:ascii="Times New Roman" w:eastAsia="Times New Roman" w:hAnsi="Times New Roman" w:cs="Times New Roman"/>
          <w:sz w:val="28"/>
          <w:szCs w:val="28"/>
        </w:rPr>
      </w:pPr>
      <w:r w:rsidRPr="00A161BF">
        <w:rPr>
          <w:rFonts w:ascii="Times New Roman" w:hAnsi="Times New Roman" w:cs="Times New Roman"/>
          <w:b/>
          <w:bCs/>
          <w:sz w:val="28"/>
          <w:szCs w:val="28"/>
        </w:rPr>
        <w:t>Conclusions:</w:t>
      </w:r>
      <w:r w:rsidRPr="00A161BF">
        <w:rPr>
          <w:rFonts w:ascii="Times New Roman" w:hAnsi="Times New Roman" w:cs="Times New Roman"/>
          <w:sz w:val="28"/>
          <w:szCs w:val="28"/>
        </w:rPr>
        <w:t xml:space="preserve"> The results showed that applications of organic matter had </w:t>
      </w:r>
      <w:r w:rsidRPr="00A161BF">
        <w:rPr>
          <w:rFonts w:ascii="Times New Roman" w:eastAsia="Times New Roman" w:hAnsi="Times New Roman" w:cs="Times New Roman"/>
          <w:sz w:val="28"/>
          <w:szCs w:val="28"/>
        </w:rPr>
        <w:t xml:space="preserve">significant effect on </w:t>
      </w:r>
      <w:r w:rsidRPr="00A161BF">
        <w:rPr>
          <w:rFonts w:ascii="Times New Roman" w:hAnsi="Times New Roman" w:cs="Times New Roman"/>
          <w:sz w:val="28"/>
          <w:szCs w:val="28"/>
        </w:rPr>
        <w:t>soil biochemical properties and treatment 4 T4</w:t>
      </w:r>
      <w:r w:rsidRPr="00A161BF">
        <w:rPr>
          <w:rFonts w:ascii="Times New Roman" w:eastAsia="Times New Roman" w:hAnsi="Times New Roman" w:cs="Times New Roman"/>
          <w:sz w:val="28"/>
          <w:szCs w:val="28"/>
        </w:rPr>
        <w:t xml:space="preserve"> (HA+ CoM) showed a significant superiority compare with other treatments.</w:t>
      </w:r>
    </w:p>
    <w:p w:rsidR="00A161BF" w:rsidRPr="00B051E0" w:rsidRDefault="00A161BF" w:rsidP="00A161BF">
      <w:pPr>
        <w:spacing w:after="0" w:line="360" w:lineRule="auto"/>
        <w:jc w:val="both"/>
        <w:rPr>
          <w:rFonts w:ascii="Times New Roman" w:eastAsia="Times New Roman" w:hAnsi="Times New Roman" w:cs="Times New Roman"/>
          <w:sz w:val="24"/>
          <w:szCs w:val="24"/>
        </w:rPr>
      </w:pPr>
    </w:p>
    <w:p w:rsidR="00A161BF" w:rsidRPr="00A161BF" w:rsidRDefault="00A161BF" w:rsidP="00A161BF">
      <w:pPr>
        <w:autoSpaceDE w:val="0"/>
        <w:autoSpaceDN w:val="0"/>
        <w:adjustRightInd w:val="0"/>
        <w:spacing w:line="360" w:lineRule="auto"/>
        <w:rPr>
          <w:rFonts w:ascii="Times New Roman" w:hAnsi="Times New Roman" w:cs="Times New Roman"/>
          <w:sz w:val="28"/>
          <w:szCs w:val="28"/>
        </w:rPr>
      </w:pPr>
      <w:r w:rsidRPr="00A161BF">
        <w:rPr>
          <w:rFonts w:ascii="Times New Roman" w:hAnsi="Times New Roman" w:cs="Times New Roman"/>
          <w:b/>
          <w:bCs/>
          <w:sz w:val="28"/>
          <w:szCs w:val="28"/>
        </w:rPr>
        <w:t xml:space="preserve">Keywords: </w:t>
      </w:r>
      <w:r w:rsidRPr="00A161BF">
        <w:rPr>
          <w:rFonts w:ascii="Times New Roman" w:hAnsi="Times New Roman" w:cs="Times New Roman"/>
          <w:sz w:val="28"/>
          <w:szCs w:val="28"/>
        </w:rPr>
        <w:t>Humic acid, Chicken Manure, Cow manure, Combination, Biochemical Properties, Incubation</w:t>
      </w:r>
    </w:p>
    <w:p w:rsidR="00A161BF" w:rsidRPr="00177411" w:rsidRDefault="00A161BF" w:rsidP="00A161BF">
      <w:pPr>
        <w:jc w:val="center"/>
        <w:rPr>
          <w:rFonts w:ascii="Times New Roman" w:hAnsi="Times New Roman" w:cs="Times New Roman"/>
          <w:sz w:val="28"/>
          <w:szCs w:val="28"/>
        </w:rPr>
      </w:pPr>
    </w:p>
    <w:p w:rsidR="00C1427A" w:rsidRDefault="00C1427A"/>
    <w:sectPr w:rsidR="00C142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EFF" w:usb1="C0007843" w:usb2="00000009" w:usb3="00000000" w:csb0="000001FF" w:csb1="00000000"/>
  </w:font>
  <w:font w:name="Times New Roman">
    <w:panose1 w:val="02020603050405020304"/>
    <w:charset w:val="A2"/>
    <w:family w:val="roman"/>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1BF"/>
    <w:rsid w:val="00A161BF"/>
    <w:rsid w:val="00C1427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0B331E-CEE1-4B75-9B93-5675F35FA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61BF"/>
    <w:pPr>
      <w:spacing w:after="200" w:line="276" w:lineRule="auto"/>
    </w:pPr>
    <w:rPr>
      <w:rFonts w:ascii="Calibri" w:eastAsia="Calibri" w:hAnsi="Calibri" w:cs="Arial"/>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161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oils_star39@hotmail.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302</Words>
  <Characters>1726</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Bagi</dc:creator>
  <cp:keywords/>
  <dc:description/>
  <cp:lastModifiedBy>Bagi</cp:lastModifiedBy>
  <cp:revision>1</cp:revision>
  <dcterms:created xsi:type="dcterms:W3CDTF">2017-06-20T06:34:00Z</dcterms:created>
  <dcterms:modified xsi:type="dcterms:W3CDTF">2017-06-20T06:37:00Z</dcterms:modified>
</cp:coreProperties>
</file>