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432D" w:rsidRPr="006F7174" w:rsidRDefault="00F2432D" w:rsidP="00F2432D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color w:val="141314"/>
        </w:rPr>
      </w:pPr>
      <w:r w:rsidRPr="006F7174">
        <w:rPr>
          <w:rFonts w:eastAsia="Times New Roman" w:cstheme="minorHAnsi"/>
          <w:b/>
          <w:color w:val="141314"/>
        </w:rPr>
        <w:t xml:space="preserve">Fungal endophytes </w:t>
      </w:r>
      <w:proofErr w:type="spellStart"/>
      <w:r w:rsidRPr="006F7174">
        <w:rPr>
          <w:rFonts w:eastAsia="Times New Roman" w:cstheme="minorHAnsi"/>
          <w:b/>
          <w:color w:val="141314"/>
        </w:rPr>
        <w:t>harbored</w:t>
      </w:r>
      <w:proofErr w:type="spellEnd"/>
      <w:r w:rsidRPr="006F7174">
        <w:rPr>
          <w:rFonts w:eastAsia="Times New Roman" w:cstheme="minorHAnsi"/>
          <w:b/>
          <w:color w:val="141314"/>
        </w:rPr>
        <w:t xml:space="preserve"> inside Indian medicinal Plant </w:t>
      </w:r>
      <w:r w:rsidRPr="006F7174">
        <w:rPr>
          <w:rFonts w:eastAsia="Times New Roman" w:cstheme="minorHAnsi"/>
          <w:b/>
          <w:i/>
          <w:color w:val="141314"/>
        </w:rPr>
        <w:t xml:space="preserve">Asparagus </w:t>
      </w:r>
      <w:proofErr w:type="spellStart"/>
      <w:r w:rsidRPr="006F7174">
        <w:rPr>
          <w:rFonts w:eastAsia="Times New Roman" w:cstheme="minorHAnsi"/>
          <w:b/>
          <w:i/>
          <w:color w:val="141314"/>
        </w:rPr>
        <w:t>racemosus</w:t>
      </w:r>
      <w:proofErr w:type="spellEnd"/>
      <w:r w:rsidRPr="006F7174">
        <w:rPr>
          <w:rFonts w:eastAsia="Times New Roman" w:cstheme="minorHAnsi"/>
          <w:b/>
          <w:color w:val="141314"/>
        </w:rPr>
        <w:t xml:space="preserve"> </w:t>
      </w:r>
      <w:proofErr w:type="spellStart"/>
      <w:r w:rsidRPr="006F7174">
        <w:rPr>
          <w:rFonts w:eastAsia="Times New Roman" w:cstheme="minorHAnsi"/>
          <w:b/>
          <w:color w:val="141314"/>
        </w:rPr>
        <w:t>Willd</w:t>
      </w:r>
      <w:proofErr w:type="spellEnd"/>
      <w:r w:rsidRPr="006F7174">
        <w:rPr>
          <w:rFonts w:eastAsia="Times New Roman" w:cstheme="minorHAnsi"/>
          <w:b/>
          <w:color w:val="141314"/>
        </w:rPr>
        <w:t xml:space="preserve">. </w:t>
      </w:r>
      <w:proofErr w:type="gramStart"/>
      <w:r w:rsidRPr="006F7174">
        <w:rPr>
          <w:rFonts w:eastAsia="Times New Roman" w:cstheme="minorHAnsi"/>
          <w:b/>
          <w:color w:val="141314"/>
        </w:rPr>
        <w:t>reveals</w:t>
      </w:r>
      <w:proofErr w:type="gramEnd"/>
      <w:r w:rsidRPr="006F7174">
        <w:rPr>
          <w:rFonts w:eastAsia="Times New Roman" w:cstheme="minorHAnsi"/>
          <w:b/>
          <w:color w:val="141314"/>
        </w:rPr>
        <w:t xml:space="preserve"> </w:t>
      </w:r>
      <w:r w:rsidRPr="006F7174">
        <w:rPr>
          <w:rFonts w:eastAsia="Times New Roman" w:cstheme="minorHAnsi"/>
          <w:b/>
          <w:i/>
          <w:color w:val="141314"/>
        </w:rPr>
        <w:t>Aspergillus oryzae</w:t>
      </w:r>
      <w:r w:rsidRPr="006F7174">
        <w:rPr>
          <w:rFonts w:eastAsia="Times New Roman" w:cstheme="minorHAnsi"/>
          <w:b/>
          <w:color w:val="141314"/>
        </w:rPr>
        <w:t xml:space="preserve"> and </w:t>
      </w:r>
      <w:r w:rsidRPr="006F7174">
        <w:rPr>
          <w:rFonts w:eastAsia="Times New Roman" w:cstheme="minorHAnsi"/>
          <w:b/>
          <w:i/>
          <w:color w:val="141314"/>
        </w:rPr>
        <w:t>Penicillium</w:t>
      </w:r>
      <w:r w:rsidRPr="006F7174">
        <w:rPr>
          <w:rFonts w:eastAsia="Times New Roman" w:cstheme="minorHAnsi"/>
          <w:b/>
          <w:color w:val="141314"/>
        </w:rPr>
        <w:t xml:space="preserve"> sp. as potent antifungal agents </w:t>
      </w:r>
    </w:p>
    <w:p w:rsidR="00F2432D" w:rsidRPr="003E05C3" w:rsidRDefault="00F2432D" w:rsidP="00F2432D">
      <w:pPr>
        <w:autoSpaceDE w:val="0"/>
        <w:autoSpaceDN w:val="0"/>
        <w:adjustRightInd w:val="0"/>
        <w:spacing w:after="0" w:line="240" w:lineRule="auto"/>
        <w:rPr>
          <w:rFonts w:ascii="Georgia" w:eastAsia="Times New Roman" w:hAnsi="Georgia" w:cs="AdvP94BA"/>
          <w:b/>
          <w:color w:val="141314"/>
          <w:sz w:val="32"/>
          <w:szCs w:val="32"/>
          <w:lang w:val="en-US"/>
        </w:rPr>
      </w:pPr>
    </w:p>
    <w:p w:rsidR="00F2432D" w:rsidRPr="00F0685F" w:rsidRDefault="00F2432D" w:rsidP="00F2432D">
      <w:pPr>
        <w:spacing w:after="0" w:line="240" w:lineRule="auto"/>
        <w:ind w:right="-20"/>
        <w:rPr>
          <w:rFonts w:eastAsia="Times New Roman" w:cstheme="minorHAnsi"/>
          <w:sz w:val="20"/>
          <w:szCs w:val="20"/>
          <w:lang w:val="en-US"/>
        </w:rPr>
      </w:pPr>
      <w:r w:rsidRPr="00F0685F">
        <w:rPr>
          <w:rFonts w:eastAsia="Times New Roman" w:cstheme="minorHAnsi"/>
          <w:b/>
          <w:sz w:val="20"/>
          <w:szCs w:val="20"/>
          <w:lang w:val="en-US"/>
        </w:rPr>
        <w:t>K</w:t>
      </w:r>
      <w:r w:rsidRPr="00F0685F">
        <w:rPr>
          <w:rFonts w:eastAsia="Times New Roman" w:cstheme="minorHAnsi"/>
          <w:b/>
          <w:spacing w:val="-1"/>
          <w:sz w:val="20"/>
          <w:szCs w:val="20"/>
          <w:lang w:val="en-US"/>
        </w:rPr>
        <w:t>a</w:t>
      </w:r>
      <w:r w:rsidRPr="00F0685F">
        <w:rPr>
          <w:rFonts w:eastAsia="Times New Roman" w:cstheme="minorHAnsi"/>
          <w:b/>
          <w:sz w:val="20"/>
          <w:szCs w:val="20"/>
          <w:lang w:val="en-US"/>
        </w:rPr>
        <w:t>nika Chowdh</w:t>
      </w:r>
      <w:r w:rsidRPr="00F0685F">
        <w:rPr>
          <w:rFonts w:eastAsia="Times New Roman" w:cstheme="minorHAnsi"/>
          <w:b/>
          <w:spacing w:val="-1"/>
          <w:sz w:val="20"/>
          <w:szCs w:val="20"/>
          <w:lang w:val="en-US"/>
        </w:rPr>
        <w:t>a</w:t>
      </w:r>
      <w:r w:rsidRPr="00F0685F">
        <w:rPr>
          <w:rFonts w:eastAsia="Times New Roman" w:cstheme="minorHAnsi"/>
          <w:b/>
          <w:spacing w:val="4"/>
          <w:sz w:val="20"/>
          <w:szCs w:val="20"/>
          <w:lang w:val="en-US"/>
        </w:rPr>
        <w:t>r</w:t>
      </w:r>
      <w:r w:rsidRPr="00F0685F">
        <w:rPr>
          <w:rFonts w:eastAsia="Times New Roman" w:cstheme="minorHAnsi"/>
          <w:b/>
          <w:spacing w:val="-4"/>
          <w:sz w:val="20"/>
          <w:szCs w:val="20"/>
          <w:lang w:val="en-US"/>
        </w:rPr>
        <w:t>y</w:t>
      </w:r>
      <w:r w:rsidRPr="00F0685F">
        <w:rPr>
          <w:rFonts w:eastAsia="Times New Roman" w:cstheme="minorHAnsi"/>
          <w:b/>
          <w:spacing w:val="-4"/>
          <w:sz w:val="20"/>
          <w:szCs w:val="20"/>
          <w:vertAlign w:val="superscript"/>
          <w:lang w:val="en-US"/>
        </w:rPr>
        <w:t>1</w:t>
      </w:r>
      <w:r w:rsidRPr="00F0685F">
        <w:rPr>
          <w:rFonts w:eastAsia="Times New Roman" w:cstheme="minorHAnsi"/>
          <w:sz w:val="20"/>
          <w:szCs w:val="20"/>
          <w:lang w:val="en-US"/>
        </w:rPr>
        <w:t xml:space="preserve">*, </w:t>
      </w:r>
      <w:proofErr w:type="spellStart"/>
      <w:r w:rsidRPr="00F0685F">
        <w:rPr>
          <w:rFonts w:eastAsia="Times New Roman" w:cstheme="minorHAnsi"/>
          <w:sz w:val="20"/>
          <w:szCs w:val="20"/>
          <w:lang w:val="en-US"/>
        </w:rPr>
        <w:t>Nu</w:t>
      </w:r>
      <w:r w:rsidRPr="00F0685F">
        <w:rPr>
          <w:rFonts w:eastAsia="Times New Roman" w:cstheme="minorHAnsi"/>
          <w:spacing w:val="2"/>
          <w:sz w:val="20"/>
          <w:szCs w:val="20"/>
          <w:lang w:val="en-US"/>
        </w:rPr>
        <w:t>t</w:t>
      </w:r>
      <w:r w:rsidRPr="00F0685F">
        <w:rPr>
          <w:rFonts w:eastAsia="Times New Roman" w:cstheme="minorHAnsi"/>
          <w:spacing w:val="-1"/>
          <w:sz w:val="20"/>
          <w:szCs w:val="20"/>
          <w:lang w:val="en-US"/>
        </w:rPr>
        <w:t>a</w:t>
      </w:r>
      <w:r w:rsidRPr="00F0685F">
        <w:rPr>
          <w:rFonts w:eastAsia="Times New Roman" w:cstheme="minorHAnsi"/>
          <w:sz w:val="20"/>
          <w:szCs w:val="20"/>
          <w:lang w:val="en-US"/>
        </w:rPr>
        <w:t>n</w:t>
      </w:r>
      <w:proofErr w:type="spellEnd"/>
      <w:r w:rsidRPr="00F0685F">
        <w:rPr>
          <w:rFonts w:eastAsia="Times New Roman" w:cstheme="minorHAnsi"/>
          <w:sz w:val="20"/>
          <w:szCs w:val="20"/>
          <w:lang w:val="en-US"/>
        </w:rPr>
        <w:t xml:space="preserve"> K</w:t>
      </w:r>
      <w:r w:rsidRPr="00F0685F">
        <w:rPr>
          <w:rFonts w:eastAsia="Times New Roman" w:cstheme="minorHAnsi"/>
          <w:spacing w:val="-1"/>
          <w:sz w:val="20"/>
          <w:szCs w:val="20"/>
          <w:lang w:val="en-US"/>
        </w:rPr>
        <w:t>a</w:t>
      </w:r>
      <w:r w:rsidRPr="00F0685F">
        <w:rPr>
          <w:rFonts w:eastAsia="Times New Roman" w:cstheme="minorHAnsi"/>
          <w:sz w:val="20"/>
          <w:szCs w:val="20"/>
          <w:lang w:val="en-US"/>
        </w:rPr>
        <w:t>ushi</w:t>
      </w:r>
      <w:r w:rsidRPr="00F0685F">
        <w:rPr>
          <w:rFonts w:eastAsia="Times New Roman" w:cstheme="minorHAnsi"/>
          <w:spacing w:val="1"/>
          <w:sz w:val="20"/>
          <w:szCs w:val="20"/>
          <w:lang w:val="en-US"/>
        </w:rPr>
        <w:t>k</w:t>
      </w:r>
      <w:r w:rsidRPr="00F0685F">
        <w:rPr>
          <w:rFonts w:eastAsia="Times New Roman" w:cstheme="minorHAnsi"/>
          <w:spacing w:val="1"/>
          <w:sz w:val="20"/>
          <w:szCs w:val="20"/>
          <w:vertAlign w:val="superscript"/>
          <w:lang w:val="en-US"/>
        </w:rPr>
        <w:t>2</w:t>
      </w:r>
      <w:r w:rsidRPr="00F0685F">
        <w:rPr>
          <w:rFonts w:eastAsia="Times New Roman" w:cstheme="minorHAnsi"/>
          <w:spacing w:val="1"/>
          <w:sz w:val="20"/>
          <w:szCs w:val="20"/>
          <w:lang w:val="en-US"/>
        </w:rPr>
        <w:t xml:space="preserve"> and Satyawati Sharma</w:t>
      </w:r>
      <w:r w:rsidRPr="00F0685F">
        <w:rPr>
          <w:rFonts w:eastAsia="Times New Roman" w:cstheme="minorHAnsi"/>
          <w:spacing w:val="-4"/>
          <w:sz w:val="20"/>
          <w:szCs w:val="20"/>
          <w:vertAlign w:val="superscript"/>
          <w:lang w:val="en-US"/>
        </w:rPr>
        <w:t>1</w:t>
      </w:r>
    </w:p>
    <w:p w:rsidR="00F2432D" w:rsidRPr="00F0685F" w:rsidRDefault="00F2432D" w:rsidP="00F2432D">
      <w:pPr>
        <w:spacing w:after="0" w:line="240" w:lineRule="auto"/>
        <w:ind w:right="-20"/>
        <w:rPr>
          <w:rFonts w:eastAsia="Times New Roman" w:cstheme="minorHAnsi"/>
          <w:sz w:val="20"/>
          <w:szCs w:val="20"/>
          <w:lang w:val="en-US"/>
        </w:rPr>
      </w:pPr>
      <w:r w:rsidRPr="00F0685F">
        <w:rPr>
          <w:rFonts w:eastAsia="Times New Roman" w:cstheme="minorHAnsi"/>
          <w:position w:val="9"/>
          <w:sz w:val="20"/>
          <w:szCs w:val="20"/>
          <w:lang w:val="en-US"/>
        </w:rPr>
        <w:t>1</w:t>
      </w:r>
      <w:r w:rsidRPr="00F0685F">
        <w:rPr>
          <w:rFonts w:eastAsia="Times New Roman" w:cstheme="minorHAnsi"/>
          <w:sz w:val="20"/>
          <w:szCs w:val="20"/>
          <w:lang w:val="en-US"/>
        </w:rPr>
        <w:t xml:space="preserve"> Centre for Rural Development and Technology, IIT Delhi, </w:t>
      </w:r>
      <w:proofErr w:type="spellStart"/>
      <w:r w:rsidRPr="00F0685F">
        <w:rPr>
          <w:rFonts w:eastAsia="Times New Roman" w:cstheme="minorHAnsi"/>
          <w:sz w:val="20"/>
          <w:szCs w:val="20"/>
          <w:lang w:val="en-US"/>
        </w:rPr>
        <w:t>Huaz</w:t>
      </w:r>
      <w:proofErr w:type="spellEnd"/>
      <w:r w:rsidRPr="00F0685F">
        <w:rPr>
          <w:rFonts w:eastAsia="Times New Roman" w:cstheme="minorHAnsi"/>
          <w:sz w:val="20"/>
          <w:szCs w:val="20"/>
          <w:lang w:val="en-US"/>
        </w:rPr>
        <w:t xml:space="preserve"> </w:t>
      </w:r>
      <w:proofErr w:type="spellStart"/>
      <w:r w:rsidRPr="00F0685F">
        <w:rPr>
          <w:rFonts w:eastAsia="Times New Roman" w:cstheme="minorHAnsi"/>
          <w:sz w:val="20"/>
          <w:szCs w:val="20"/>
          <w:lang w:val="en-US"/>
        </w:rPr>
        <w:t>Khas</w:t>
      </w:r>
      <w:proofErr w:type="spellEnd"/>
      <w:r w:rsidRPr="00F0685F">
        <w:rPr>
          <w:rFonts w:eastAsia="Times New Roman" w:cstheme="minorHAnsi"/>
          <w:sz w:val="20"/>
          <w:szCs w:val="20"/>
          <w:lang w:val="en-US"/>
        </w:rPr>
        <w:t>, Delhi, India-110016</w:t>
      </w:r>
    </w:p>
    <w:p w:rsidR="00F2432D" w:rsidRPr="00F0685F" w:rsidRDefault="00F2432D" w:rsidP="00F2432D">
      <w:pPr>
        <w:spacing w:after="0" w:line="240" w:lineRule="auto"/>
        <w:ind w:right="98"/>
        <w:rPr>
          <w:rFonts w:eastAsia="Times New Roman" w:cstheme="minorHAnsi"/>
          <w:w w:val="103"/>
          <w:sz w:val="20"/>
          <w:szCs w:val="20"/>
          <w:lang w:val="en-US"/>
        </w:rPr>
      </w:pPr>
      <w:r w:rsidRPr="00F0685F">
        <w:rPr>
          <w:rFonts w:eastAsia="Times New Roman" w:cstheme="minorHAnsi"/>
          <w:position w:val="9"/>
          <w:sz w:val="20"/>
          <w:szCs w:val="20"/>
          <w:lang w:val="en-US"/>
        </w:rPr>
        <w:t>2</w:t>
      </w:r>
      <w:r w:rsidRPr="00F0685F">
        <w:rPr>
          <w:rFonts w:eastAsia="Times New Roman" w:cstheme="minorHAnsi"/>
          <w:spacing w:val="2"/>
          <w:sz w:val="20"/>
          <w:szCs w:val="20"/>
          <w:lang w:val="en-US"/>
        </w:rPr>
        <w:t>T</w:t>
      </w:r>
      <w:r w:rsidRPr="00F0685F">
        <w:rPr>
          <w:rFonts w:eastAsia="Times New Roman" w:cstheme="minorHAnsi"/>
          <w:sz w:val="20"/>
          <w:szCs w:val="20"/>
          <w:lang w:val="en-US"/>
        </w:rPr>
        <w:t xml:space="preserve">he </w:t>
      </w:r>
      <w:r w:rsidRPr="00F0685F">
        <w:rPr>
          <w:rFonts w:eastAsia="Times New Roman" w:cstheme="minorHAnsi"/>
          <w:spacing w:val="-2"/>
          <w:sz w:val="20"/>
          <w:szCs w:val="20"/>
          <w:lang w:val="en-US"/>
        </w:rPr>
        <w:t>E</w:t>
      </w:r>
      <w:r w:rsidRPr="00F0685F">
        <w:rPr>
          <w:rFonts w:eastAsia="Times New Roman" w:cstheme="minorHAnsi"/>
          <w:sz w:val="20"/>
          <w:szCs w:val="20"/>
          <w:lang w:val="en-US"/>
        </w:rPr>
        <w:t>ne</w:t>
      </w:r>
      <w:r w:rsidRPr="00F0685F">
        <w:rPr>
          <w:rFonts w:eastAsia="Times New Roman" w:cstheme="minorHAnsi"/>
          <w:spacing w:val="1"/>
          <w:sz w:val="20"/>
          <w:szCs w:val="20"/>
          <w:lang w:val="en-US"/>
        </w:rPr>
        <w:t>r</w:t>
      </w:r>
      <w:r w:rsidRPr="00F0685F">
        <w:rPr>
          <w:rFonts w:eastAsia="Times New Roman" w:cstheme="minorHAnsi"/>
          <w:spacing w:val="-2"/>
          <w:sz w:val="20"/>
          <w:szCs w:val="20"/>
          <w:lang w:val="en-US"/>
        </w:rPr>
        <w:t>g</w:t>
      </w:r>
      <w:r w:rsidRPr="00F0685F">
        <w:rPr>
          <w:rFonts w:eastAsia="Times New Roman" w:cstheme="minorHAnsi"/>
          <w:sz w:val="20"/>
          <w:szCs w:val="20"/>
          <w:lang w:val="en-US"/>
        </w:rPr>
        <w:t>y and Reso</w:t>
      </w:r>
      <w:r w:rsidRPr="00F0685F">
        <w:rPr>
          <w:rFonts w:eastAsia="Times New Roman" w:cstheme="minorHAnsi"/>
          <w:spacing w:val="-2"/>
          <w:sz w:val="20"/>
          <w:szCs w:val="20"/>
          <w:lang w:val="en-US"/>
        </w:rPr>
        <w:t>u</w:t>
      </w:r>
      <w:r w:rsidRPr="00F0685F">
        <w:rPr>
          <w:rFonts w:eastAsia="Times New Roman" w:cstheme="minorHAnsi"/>
          <w:spacing w:val="1"/>
          <w:sz w:val="20"/>
          <w:szCs w:val="20"/>
          <w:lang w:val="en-US"/>
        </w:rPr>
        <w:t>r</w:t>
      </w:r>
      <w:r w:rsidRPr="00F0685F">
        <w:rPr>
          <w:rFonts w:eastAsia="Times New Roman" w:cstheme="minorHAnsi"/>
          <w:sz w:val="20"/>
          <w:szCs w:val="20"/>
          <w:lang w:val="en-US"/>
        </w:rPr>
        <w:t>c</w:t>
      </w:r>
      <w:r w:rsidRPr="00F0685F">
        <w:rPr>
          <w:rFonts w:eastAsia="Times New Roman" w:cstheme="minorHAnsi"/>
          <w:spacing w:val="-2"/>
          <w:sz w:val="20"/>
          <w:szCs w:val="20"/>
          <w:lang w:val="en-US"/>
        </w:rPr>
        <w:t>e</w:t>
      </w:r>
      <w:r w:rsidRPr="00F0685F">
        <w:rPr>
          <w:rFonts w:eastAsia="Times New Roman" w:cstheme="minorHAnsi"/>
          <w:sz w:val="20"/>
          <w:szCs w:val="20"/>
          <w:lang w:val="en-US"/>
        </w:rPr>
        <w:t xml:space="preserve">s </w:t>
      </w:r>
      <w:r w:rsidRPr="00F0685F">
        <w:rPr>
          <w:rFonts w:eastAsia="Times New Roman" w:cstheme="minorHAnsi"/>
          <w:spacing w:val="-3"/>
          <w:sz w:val="20"/>
          <w:szCs w:val="20"/>
          <w:lang w:val="en-US"/>
        </w:rPr>
        <w:t>I</w:t>
      </w:r>
      <w:r w:rsidRPr="00F0685F">
        <w:rPr>
          <w:rFonts w:eastAsia="Times New Roman" w:cstheme="minorHAnsi"/>
          <w:sz w:val="20"/>
          <w:szCs w:val="20"/>
          <w:lang w:val="en-US"/>
        </w:rPr>
        <w:t>ns</w:t>
      </w:r>
      <w:r w:rsidRPr="00F0685F">
        <w:rPr>
          <w:rFonts w:eastAsia="Times New Roman" w:cstheme="minorHAnsi"/>
          <w:spacing w:val="1"/>
          <w:sz w:val="20"/>
          <w:szCs w:val="20"/>
          <w:lang w:val="en-US"/>
        </w:rPr>
        <w:t>tit</w:t>
      </w:r>
      <w:r w:rsidRPr="00F0685F">
        <w:rPr>
          <w:rFonts w:eastAsia="Times New Roman" w:cstheme="minorHAnsi"/>
          <w:spacing w:val="-2"/>
          <w:sz w:val="20"/>
          <w:szCs w:val="20"/>
          <w:lang w:val="en-US"/>
        </w:rPr>
        <w:t>u</w:t>
      </w:r>
      <w:r w:rsidRPr="00F0685F">
        <w:rPr>
          <w:rFonts w:eastAsia="Times New Roman" w:cstheme="minorHAnsi"/>
          <w:spacing w:val="1"/>
          <w:sz w:val="20"/>
          <w:szCs w:val="20"/>
          <w:lang w:val="en-US"/>
        </w:rPr>
        <w:t>t</w:t>
      </w:r>
      <w:r w:rsidRPr="00F0685F">
        <w:rPr>
          <w:rFonts w:eastAsia="Times New Roman" w:cstheme="minorHAnsi"/>
          <w:sz w:val="20"/>
          <w:szCs w:val="20"/>
          <w:lang w:val="en-US"/>
        </w:rPr>
        <w:t xml:space="preserve">e </w:t>
      </w:r>
      <w:r w:rsidRPr="00F0685F">
        <w:rPr>
          <w:rFonts w:eastAsia="Times New Roman" w:cstheme="minorHAnsi"/>
          <w:spacing w:val="-1"/>
          <w:sz w:val="20"/>
          <w:szCs w:val="20"/>
          <w:lang w:val="en-US"/>
        </w:rPr>
        <w:t>(</w:t>
      </w:r>
      <w:r w:rsidRPr="00F0685F">
        <w:rPr>
          <w:rFonts w:eastAsia="Times New Roman" w:cstheme="minorHAnsi"/>
          <w:spacing w:val="2"/>
          <w:sz w:val="20"/>
          <w:szCs w:val="20"/>
          <w:lang w:val="en-US"/>
        </w:rPr>
        <w:t>T</w:t>
      </w:r>
      <w:r w:rsidRPr="00F0685F">
        <w:rPr>
          <w:rFonts w:eastAsia="Times New Roman" w:cstheme="minorHAnsi"/>
          <w:sz w:val="20"/>
          <w:szCs w:val="20"/>
          <w:lang w:val="en-US"/>
        </w:rPr>
        <w:t>E</w:t>
      </w:r>
      <w:r w:rsidRPr="00F0685F">
        <w:rPr>
          <w:rFonts w:eastAsia="Times New Roman" w:cstheme="minorHAnsi"/>
          <w:spacing w:val="-1"/>
          <w:sz w:val="20"/>
          <w:szCs w:val="20"/>
          <w:lang w:val="en-US"/>
        </w:rPr>
        <w:t>R</w:t>
      </w:r>
      <w:r w:rsidRPr="00F0685F">
        <w:rPr>
          <w:rFonts w:eastAsia="Times New Roman" w:cstheme="minorHAnsi"/>
          <w:spacing w:val="-4"/>
          <w:sz w:val="20"/>
          <w:szCs w:val="20"/>
          <w:lang w:val="en-US"/>
        </w:rPr>
        <w:t>I</w:t>
      </w:r>
      <w:r w:rsidRPr="00F0685F">
        <w:rPr>
          <w:rFonts w:eastAsia="Times New Roman" w:cstheme="minorHAnsi"/>
          <w:spacing w:val="1"/>
          <w:sz w:val="20"/>
          <w:szCs w:val="20"/>
          <w:lang w:val="en-US"/>
        </w:rPr>
        <w:t>)</w:t>
      </w:r>
      <w:r w:rsidRPr="00F0685F">
        <w:rPr>
          <w:rFonts w:eastAsia="Times New Roman" w:cstheme="minorHAnsi"/>
          <w:sz w:val="20"/>
          <w:szCs w:val="20"/>
          <w:lang w:val="en-US"/>
        </w:rPr>
        <w:t xml:space="preserve">, </w:t>
      </w:r>
      <w:r w:rsidRPr="00F0685F">
        <w:rPr>
          <w:rFonts w:eastAsia="Times New Roman" w:cstheme="minorHAnsi"/>
          <w:spacing w:val="-4"/>
          <w:sz w:val="20"/>
          <w:szCs w:val="20"/>
          <w:lang w:val="en-US"/>
        </w:rPr>
        <w:t>I</w:t>
      </w:r>
      <w:r w:rsidRPr="00F0685F">
        <w:rPr>
          <w:rFonts w:eastAsia="Times New Roman" w:cstheme="minorHAnsi"/>
          <w:sz w:val="20"/>
          <w:szCs w:val="20"/>
          <w:lang w:val="en-US"/>
        </w:rPr>
        <w:t>nd</w:t>
      </w:r>
      <w:r w:rsidRPr="00F0685F">
        <w:rPr>
          <w:rFonts w:eastAsia="Times New Roman" w:cstheme="minorHAnsi"/>
          <w:spacing w:val="1"/>
          <w:sz w:val="20"/>
          <w:szCs w:val="20"/>
          <w:lang w:val="en-US"/>
        </w:rPr>
        <w:t>i</w:t>
      </w:r>
      <w:r w:rsidRPr="00F0685F">
        <w:rPr>
          <w:rFonts w:eastAsia="Times New Roman" w:cstheme="minorHAnsi"/>
          <w:sz w:val="20"/>
          <w:szCs w:val="20"/>
          <w:lang w:val="en-US"/>
        </w:rPr>
        <w:t>a Habi</w:t>
      </w:r>
      <w:r w:rsidRPr="00F0685F">
        <w:rPr>
          <w:rFonts w:eastAsia="Times New Roman" w:cstheme="minorHAnsi"/>
          <w:spacing w:val="-1"/>
          <w:sz w:val="20"/>
          <w:szCs w:val="20"/>
          <w:lang w:val="en-US"/>
        </w:rPr>
        <w:t>t</w:t>
      </w:r>
      <w:r w:rsidRPr="00F0685F">
        <w:rPr>
          <w:rFonts w:eastAsia="Times New Roman" w:cstheme="minorHAnsi"/>
          <w:sz w:val="20"/>
          <w:szCs w:val="20"/>
          <w:lang w:val="en-US"/>
        </w:rPr>
        <w:t xml:space="preserve">at </w:t>
      </w:r>
      <w:r w:rsidRPr="00F0685F">
        <w:rPr>
          <w:rFonts w:eastAsia="Times New Roman" w:cstheme="minorHAnsi"/>
          <w:spacing w:val="-1"/>
          <w:sz w:val="20"/>
          <w:szCs w:val="20"/>
          <w:lang w:val="en-US"/>
        </w:rPr>
        <w:t>C</w:t>
      </w:r>
      <w:r w:rsidRPr="00F0685F">
        <w:rPr>
          <w:rFonts w:eastAsia="Times New Roman" w:cstheme="minorHAnsi"/>
          <w:sz w:val="20"/>
          <w:szCs w:val="20"/>
          <w:lang w:val="en-US"/>
        </w:rPr>
        <w:t>e</w:t>
      </w:r>
      <w:r w:rsidRPr="00F0685F">
        <w:rPr>
          <w:rFonts w:eastAsia="Times New Roman" w:cstheme="minorHAnsi"/>
          <w:spacing w:val="-2"/>
          <w:sz w:val="20"/>
          <w:szCs w:val="20"/>
          <w:lang w:val="en-US"/>
        </w:rPr>
        <w:t>n</w:t>
      </w:r>
      <w:r w:rsidRPr="00F0685F">
        <w:rPr>
          <w:rFonts w:eastAsia="Times New Roman" w:cstheme="minorHAnsi"/>
          <w:spacing w:val="1"/>
          <w:sz w:val="20"/>
          <w:szCs w:val="20"/>
          <w:lang w:val="en-US"/>
        </w:rPr>
        <w:t>t</w:t>
      </w:r>
      <w:r w:rsidRPr="00F0685F">
        <w:rPr>
          <w:rFonts w:eastAsia="Times New Roman" w:cstheme="minorHAnsi"/>
          <w:spacing w:val="-2"/>
          <w:sz w:val="20"/>
          <w:szCs w:val="20"/>
          <w:lang w:val="en-US"/>
        </w:rPr>
        <w:t>r</w:t>
      </w:r>
      <w:r w:rsidRPr="00F0685F">
        <w:rPr>
          <w:rFonts w:eastAsia="Times New Roman" w:cstheme="minorHAnsi"/>
          <w:spacing w:val="1"/>
          <w:sz w:val="20"/>
          <w:szCs w:val="20"/>
          <w:lang w:val="en-US"/>
        </w:rPr>
        <w:t>e</w:t>
      </w:r>
      <w:r w:rsidRPr="00F0685F">
        <w:rPr>
          <w:rFonts w:eastAsia="Times New Roman" w:cstheme="minorHAnsi"/>
          <w:sz w:val="20"/>
          <w:szCs w:val="20"/>
          <w:lang w:val="en-US"/>
        </w:rPr>
        <w:t xml:space="preserve">, </w:t>
      </w:r>
      <w:proofErr w:type="spellStart"/>
      <w:r w:rsidRPr="00F0685F">
        <w:rPr>
          <w:rFonts w:eastAsia="Times New Roman" w:cstheme="minorHAnsi"/>
          <w:sz w:val="20"/>
          <w:szCs w:val="20"/>
          <w:lang w:val="en-US"/>
        </w:rPr>
        <w:t>Lod</w:t>
      </w:r>
      <w:r w:rsidRPr="00F0685F">
        <w:rPr>
          <w:rFonts w:eastAsia="Times New Roman" w:cstheme="minorHAnsi"/>
          <w:spacing w:val="-3"/>
          <w:sz w:val="20"/>
          <w:szCs w:val="20"/>
          <w:lang w:val="en-US"/>
        </w:rPr>
        <w:t>h</w:t>
      </w:r>
      <w:r w:rsidRPr="00F0685F">
        <w:rPr>
          <w:rFonts w:eastAsia="Times New Roman" w:cstheme="minorHAnsi"/>
          <w:sz w:val="20"/>
          <w:szCs w:val="20"/>
          <w:lang w:val="en-US"/>
        </w:rPr>
        <w:t>i</w:t>
      </w:r>
      <w:proofErr w:type="spellEnd"/>
      <w:r w:rsidRPr="00F0685F">
        <w:rPr>
          <w:rFonts w:eastAsia="Times New Roman" w:cstheme="minorHAnsi"/>
          <w:sz w:val="20"/>
          <w:szCs w:val="20"/>
          <w:lang w:val="en-US"/>
        </w:rPr>
        <w:t xml:space="preserve"> </w:t>
      </w:r>
      <w:r w:rsidRPr="00F0685F">
        <w:rPr>
          <w:rFonts w:eastAsia="Times New Roman" w:cstheme="minorHAnsi"/>
          <w:spacing w:val="-1"/>
          <w:sz w:val="20"/>
          <w:szCs w:val="20"/>
          <w:lang w:val="en-US"/>
        </w:rPr>
        <w:t>R</w:t>
      </w:r>
      <w:r w:rsidRPr="00F0685F">
        <w:rPr>
          <w:rFonts w:eastAsia="Times New Roman" w:cstheme="minorHAnsi"/>
          <w:sz w:val="20"/>
          <w:szCs w:val="20"/>
          <w:lang w:val="en-US"/>
        </w:rPr>
        <w:t>o</w:t>
      </w:r>
      <w:r w:rsidRPr="00F0685F">
        <w:rPr>
          <w:rFonts w:eastAsia="Times New Roman" w:cstheme="minorHAnsi"/>
          <w:spacing w:val="-2"/>
          <w:sz w:val="20"/>
          <w:szCs w:val="20"/>
          <w:lang w:val="en-US"/>
        </w:rPr>
        <w:t>a</w:t>
      </w:r>
      <w:r w:rsidRPr="00F0685F">
        <w:rPr>
          <w:rFonts w:eastAsia="Times New Roman" w:cstheme="minorHAnsi"/>
          <w:sz w:val="20"/>
          <w:szCs w:val="20"/>
          <w:lang w:val="en-US"/>
        </w:rPr>
        <w:t xml:space="preserve">d, </w:t>
      </w:r>
      <w:r w:rsidRPr="00F0685F">
        <w:rPr>
          <w:rFonts w:eastAsia="Times New Roman" w:cstheme="minorHAnsi"/>
          <w:spacing w:val="-3"/>
          <w:sz w:val="20"/>
          <w:szCs w:val="20"/>
          <w:lang w:val="en-US"/>
        </w:rPr>
        <w:t>N</w:t>
      </w:r>
      <w:r w:rsidRPr="00F0685F">
        <w:rPr>
          <w:rFonts w:eastAsia="Times New Roman" w:cstheme="minorHAnsi"/>
          <w:sz w:val="20"/>
          <w:szCs w:val="20"/>
          <w:lang w:val="en-US"/>
        </w:rPr>
        <w:t xml:space="preserve">ew </w:t>
      </w:r>
      <w:r w:rsidRPr="00F0685F">
        <w:rPr>
          <w:rFonts w:eastAsia="Times New Roman" w:cstheme="minorHAnsi"/>
          <w:spacing w:val="-2"/>
          <w:sz w:val="20"/>
          <w:szCs w:val="20"/>
          <w:lang w:val="en-US"/>
        </w:rPr>
        <w:t>D</w:t>
      </w:r>
      <w:r w:rsidRPr="00F0685F">
        <w:rPr>
          <w:rFonts w:eastAsia="Times New Roman" w:cstheme="minorHAnsi"/>
          <w:sz w:val="20"/>
          <w:szCs w:val="20"/>
          <w:lang w:val="en-US"/>
        </w:rPr>
        <w:t>e</w:t>
      </w:r>
      <w:r w:rsidRPr="00F0685F">
        <w:rPr>
          <w:rFonts w:eastAsia="Times New Roman" w:cstheme="minorHAnsi"/>
          <w:spacing w:val="1"/>
          <w:sz w:val="20"/>
          <w:szCs w:val="20"/>
          <w:lang w:val="en-US"/>
        </w:rPr>
        <w:t>l</w:t>
      </w:r>
      <w:r w:rsidRPr="00F0685F">
        <w:rPr>
          <w:rFonts w:eastAsia="Times New Roman" w:cstheme="minorHAnsi"/>
          <w:spacing w:val="-2"/>
          <w:sz w:val="20"/>
          <w:szCs w:val="20"/>
          <w:lang w:val="en-US"/>
        </w:rPr>
        <w:t>h</w:t>
      </w:r>
      <w:r w:rsidRPr="00F0685F">
        <w:rPr>
          <w:rFonts w:eastAsia="Times New Roman" w:cstheme="minorHAnsi"/>
          <w:sz w:val="20"/>
          <w:szCs w:val="20"/>
          <w:lang w:val="en-US"/>
        </w:rPr>
        <w:t>i–</w:t>
      </w:r>
      <w:r w:rsidRPr="00F0685F">
        <w:rPr>
          <w:rFonts w:eastAsia="Times New Roman" w:cstheme="minorHAnsi"/>
          <w:w w:val="103"/>
          <w:sz w:val="20"/>
          <w:szCs w:val="20"/>
          <w:lang w:val="en-US"/>
        </w:rPr>
        <w:t>110</w:t>
      </w:r>
      <w:r w:rsidRPr="00F0685F">
        <w:rPr>
          <w:rFonts w:eastAsia="Times New Roman" w:cstheme="minorHAnsi"/>
          <w:spacing w:val="-2"/>
          <w:w w:val="103"/>
          <w:sz w:val="20"/>
          <w:szCs w:val="20"/>
          <w:lang w:val="en-US"/>
        </w:rPr>
        <w:t>0</w:t>
      </w:r>
      <w:r w:rsidRPr="00F0685F">
        <w:rPr>
          <w:rFonts w:eastAsia="Times New Roman" w:cstheme="minorHAnsi"/>
          <w:w w:val="103"/>
          <w:sz w:val="20"/>
          <w:szCs w:val="20"/>
          <w:lang w:val="en-US"/>
        </w:rPr>
        <w:t xml:space="preserve">03, </w:t>
      </w:r>
      <w:r w:rsidRPr="00F0685F">
        <w:rPr>
          <w:rFonts w:eastAsia="Times New Roman" w:cstheme="minorHAnsi"/>
          <w:spacing w:val="-4"/>
          <w:w w:val="103"/>
          <w:sz w:val="20"/>
          <w:szCs w:val="20"/>
          <w:lang w:val="en-US"/>
        </w:rPr>
        <w:t>I</w:t>
      </w:r>
      <w:r w:rsidRPr="00F0685F">
        <w:rPr>
          <w:rFonts w:eastAsia="Times New Roman" w:cstheme="minorHAnsi"/>
          <w:w w:val="103"/>
          <w:sz w:val="20"/>
          <w:szCs w:val="20"/>
          <w:lang w:val="en-US"/>
        </w:rPr>
        <w:t>nd</w:t>
      </w:r>
      <w:r w:rsidRPr="00F0685F">
        <w:rPr>
          <w:rFonts w:eastAsia="Times New Roman" w:cstheme="minorHAnsi"/>
          <w:spacing w:val="1"/>
          <w:w w:val="103"/>
          <w:sz w:val="20"/>
          <w:szCs w:val="20"/>
          <w:lang w:val="en-US"/>
        </w:rPr>
        <w:t>i</w:t>
      </w:r>
      <w:r w:rsidRPr="00F0685F">
        <w:rPr>
          <w:rFonts w:eastAsia="Times New Roman" w:cstheme="minorHAnsi"/>
          <w:w w:val="103"/>
          <w:sz w:val="20"/>
          <w:szCs w:val="20"/>
          <w:lang w:val="en-US"/>
        </w:rPr>
        <w:t>a</w:t>
      </w:r>
    </w:p>
    <w:p w:rsidR="00F2432D" w:rsidRPr="00F0685F" w:rsidRDefault="00F2432D" w:rsidP="00F2432D">
      <w:pPr>
        <w:spacing w:after="0" w:line="240" w:lineRule="auto"/>
        <w:rPr>
          <w:rFonts w:eastAsia="Times New Roman" w:cstheme="minorHAnsi"/>
          <w:sz w:val="20"/>
          <w:szCs w:val="20"/>
          <w:lang w:val="en-US"/>
        </w:rPr>
      </w:pPr>
    </w:p>
    <w:p w:rsidR="00F2432D" w:rsidRDefault="00F2432D" w:rsidP="00F2432D">
      <w:pPr>
        <w:spacing w:after="0" w:line="240" w:lineRule="auto"/>
        <w:ind w:right="-20"/>
        <w:rPr>
          <w:rFonts w:eastAsia="Times New Roman" w:cstheme="minorHAnsi"/>
          <w:sz w:val="20"/>
          <w:szCs w:val="20"/>
          <w:lang w:val="en-US"/>
        </w:rPr>
      </w:pPr>
      <w:r w:rsidRPr="00F0685F">
        <w:rPr>
          <w:rFonts w:eastAsia="Times New Roman" w:cstheme="minorHAnsi"/>
          <w:sz w:val="20"/>
          <w:szCs w:val="20"/>
          <w:lang w:val="en-US"/>
        </w:rPr>
        <w:t>*</w:t>
      </w:r>
      <w:r w:rsidRPr="00F0685F">
        <w:rPr>
          <w:rFonts w:eastAsia="Times New Roman" w:cstheme="minorHAnsi"/>
          <w:spacing w:val="-1"/>
          <w:sz w:val="20"/>
          <w:szCs w:val="20"/>
          <w:lang w:val="en-US"/>
        </w:rPr>
        <w:t>C</w:t>
      </w:r>
      <w:r w:rsidRPr="00F0685F">
        <w:rPr>
          <w:rFonts w:eastAsia="Times New Roman" w:cstheme="minorHAnsi"/>
          <w:sz w:val="20"/>
          <w:szCs w:val="20"/>
          <w:lang w:val="en-US"/>
        </w:rPr>
        <w:t>o</w:t>
      </w:r>
      <w:r w:rsidRPr="00F0685F">
        <w:rPr>
          <w:rFonts w:eastAsia="Times New Roman" w:cstheme="minorHAnsi"/>
          <w:spacing w:val="1"/>
          <w:sz w:val="20"/>
          <w:szCs w:val="20"/>
          <w:lang w:val="en-US"/>
        </w:rPr>
        <w:t>r</w:t>
      </w:r>
      <w:r w:rsidRPr="00F0685F">
        <w:rPr>
          <w:rFonts w:eastAsia="Times New Roman" w:cstheme="minorHAnsi"/>
          <w:spacing w:val="-1"/>
          <w:sz w:val="20"/>
          <w:szCs w:val="20"/>
          <w:lang w:val="en-US"/>
        </w:rPr>
        <w:t>r</w:t>
      </w:r>
      <w:r w:rsidRPr="00F0685F">
        <w:rPr>
          <w:rFonts w:eastAsia="Times New Roman" w:cstheme="minorHAnsi"/>
          <w:sz w:val="20"/>
          <w:szCs w:val="20"/>
          <w:lang w:val="en-US"/>
        </w:rPr>
        <w:t>e</w:t>
      </w:r>
      <w:r w:rsidRPr="00F0685F">
        <w:rPr>
          <w:rFonts w:eastAsia="Times New Roman" w:cstheme="minorHAnsi"/>
          <w:spacing w:val="1"/>
          <w:sz w:val="20"/>
          <w:szCs w:val="20"/>
          <w:lang w:val="en-US"/>
        </w:rPr>
        <w:t>s</w:t>
      </w:r>
      <w:r w:rsidRPr="00F0685F">
        <w:rPr>
          <w:rFonts w:eastAsia="Times New Roman" w:cstheme="minorHAnsi"/>
          <w:sz w:val="20"/>
          <w:szCs w:val="20"/>
          <w:lang w:val="en-US"/>
        </w:rPr>
        <w:t>pon</w:t>
      </w:r>
      <w:r w:rsidRPr="00F0685F">
        <w:rPr>
          <w:rFonts w:eastAsia="Times New Roman" w:cstheme="minorHAnsi"/>
          <w:spacing w:val="-2"/>
          <w:sz w:val="20"/>
          <w:szCs w:val="20"/>
          <w:lang w:val="en-US"/>
        </w:rPr>
        <w:t>d</w:t>
      </w:r>
      <w:r w:rsidRPr="00F0685F">
        <w:rPr>
          <w:rFonts w:eastAsia="Times New Roman" w:cstheme="minorHAnsi"/>
          <w:spacing w:val="1"/>
          <w:sz w:val="20"/>
          <w:szCs w:val="20"/>
          <w:lang w:val="en-US"/>
        </w:rPr>
        <w:t>i</w:t>
      </w:r>
      <w:r w:rsidRPr="00F0685F">
        <w:rPr>
          <w:rFonts w:eastAsia="Times New Roman" w:cstheme="minorHAnsi"/>
          <w:sz w:val="20"/>
          <w:szCs w:val="20"/>
          <w:lang w:val="en-US"/>
        </w:rPr>
        <w:t>ng au</w:t>
      </w:r>
      <w:r w:rsidRPr="00F0685F">
        <w:rPr>
          <w:rFonts w:eastAsia="Times New Roman" w:cstheme="minorHAnsi"/>
          <w:spacing w:val="-1"/>
          <w:sz w:val="20"/>
          <w:szCs w:val="20"/>
          <w:lang w:val="en-US"/>
        </w:rPr>
        <w:t>t</w:t>
      </w:r>
      <w:r w:rsidRPr="00F0685F">
        <w:rPr>
          <w:rFonts w:eastAsia="Times New Roman" w:cstheme="minorHAnsi"/>
          <w:sz w:val="20"/>
          <w:szCs w:val="20"/>
          <w:lang w:val="en-US"/>
        </w:rPr>
        <w:t>ho</w:t>
      </w:r>
      <w:r w:rsidRPr="00F0685F">
        <w:rPr>
          <w:rFonts w:eastAsia="Times New Roman" w:cstheme="minorHAnsi"/>
          <w:spacing w:val="-1"/>
          <w:sz w:val="20"/>
          <w:szCs w:val="20"/>
          <w:lang w:val="en-US"/>
        </w:rPr>
        <w:t>r</w:t>
      </w:r>
      <w:r w:rsidRPr="00F0685F">
        <w:rPr>
          <w:rFonts w:eastAsia="Times New Roman" w:cstheme="minorHAnsi"/>
          <w:sz w:val="20"/>
          <w:szCs w:val="20"/>
          <w:lang w:val="en-US"/>
        </w:rPr>
        <w:t>: Kanika</w:t>
      </w:r>
      <w:r>
        <w:rPr>
          <w:rFonts w:eastAsia="Times New Roman" w:cstheme="minorHAnsi"/>
          <w:sz w:val="20"/>
          <w:szCs w:val="20"/>
          <w:lang w:val="en-US"/>
        </w:rPr>
        <w:t xml:space="preserve"> </w:t>
      </w:r>
      <w:proofErr w:type="spellStart"/>
      <w:r>
        <w:rPr>
          <w:rFonts w:eastAsia="Times New Roman" w:cstheme="minorHAnsi"/>
          <w:sz w:val="20"/>
          <w:szCs w:val="20"/>
          <w:lang w:val="en-US"/>
        </w:rPr>
        <w:t>chowdhary</w:t>
      </w:r>
      <w:proofErr w:type="spellEnd"/>
      <w:r>
        <w:rPr>
          <w:rFonts w:eastAsia="Times New Roman" w:cstheme="minorHAnsi"/>
          <w:sz w:val="20"/>
          <w:szCs w:val="20"/>
          <w:lang w:val="en-US"/>
        </w:rPr>
        <w:t xml:space="preserve">, CRDT, IIT Delhi, </w:t>
      </w:r>
      <w:proofErr w:type="spellStart"/>
      <w:r>
        <w:rPr>
          <w:rFonts w:eastAsia="Times New Roman" w:cstheme="minorHAnsi"/>
          <w:sz w:val="20"/>
          <w:szCs w:val="20"/>
          <w:lang w:val="en-US"/>
        </w:rPr>
        <w:t>Hau</w:t>
      </w:r>
      <w:r w:rsidRPr="00F0685F">
        <w:rPr>
          <w:rFonts w:eastAsia="Times New Roman" w:cstheme="minorHAnsi"/>
          <w:sz w:val="20"/>
          <w:szCs w:val="20"/>
          <w:lang w:val="en-US"/>
        </w:rPr>
        <w:t>z</w:t>
      </w:r>
      <w:proofErr w:type="spellEnd"/>
      <w:r w:rsidRPr="00F0685F">
        <w:rPr>
          <w:rFonts w:eastAsia="Times New Roman" w:cstheme="minorHAnsi"/>
          <w:sz w:val="20"/>
          <w:szCs w:val="20"/>
          <w:lang w:val="en-US"/>
        </w:rPr>
        <w:t xml:space="preserve"> </w:t>
      </w:r>
      <w:proofErr w:type="spellStart"/>
      <w:r w:rsidRPr="00F0685F">
        <w:rPr>
          <w:rFonts w:eastAsia="Times New Roman" w:cstheme="minorHAnsi"/>
          <w:sz w:val="20"/>
          <w:szCs w:val="20"/>
          <w:lang w:val="en-US"/>
        </w:rPr>
        <w:t>Khas</w:t>
      </w:r>
      <w:proofErr w:type="spellEnd"/>
      <w:r w:rsidRPr="00F0685F">
        <w:rPr>
          <w:rFonts w:eastAsia="Times New Roman" w:cstheme="minorHAnsi"/>
          <w:sz w:val="20"/>
          <w:szCs w:val="20"/>
          <w:lang w:val="en-US"/>
        </w:rPr>
        <w:t xml:space="preserve">, Delhi, India, 011-26184545, </w:t>
      </w:r>
      <w:hyperlink r:id="rId4" w:history="1">
        <w:r w:rsidRPr="00A41592">
          <w:rPr>
            <w:rStyle w:val="Hyperlink"/>
            <w:rFonts w:eastAsia="Times New Roman" w:cstheme="minorHAnsi"/>
            <w:sz w:val="20"/>
            <w:szCs w:val="20"/>
            <w:lang w:val="en-US"/>
          </w:rPr>
          <w:t>kanika1683@gmail.com</w:t>
        </w:r>
      </w:hyperlink>
    </w:p>
    <w:p w:rsidR="00F2432D" w:rsidRDefault="00F2432D" w:rsidP="00F2432D">
      <w:pPr>
        <w:spacing w:after="0" w:line="240" w:lineRule="auto"/>
        <w:ind w:right="-20"/>
        <w:rPr>
          <w:rFonts w:eastAsia="Times New Roman" w:cstheme="minorHAnsi"/>
          <w:sz w:val="20"/>
          <w:szCs w:val="20"/>
          <w:lang w:val="en-US"/>
        </w:rPr>
      </w:pPr>
    </w:p>
    <w:p w:rsidR="00F2432D" w:rsidRDefault="00F2432D" w:rsidP="00F2432D">
      <w:pPr>
        <w:spacing w:after="0" w:line="240" w:lineRule="auto"/>
        <w:ind w:right="-20"/>
        <w:rPr>
          <w:rFonts w:eastAsia="Times New Roman" w:cstheme="minorHAnsi"/>
          <w:sz w:val="20"/>
          <w:szCs w:val="20"/>
          <w:lang w:val="en-US"/>
        </w:rPr>
      </w:pPr>
    </w:p>
    <w:p w:rsidR="00F2432D" w:rsidRPr="006F7174" w:rsidRDefault="00F2432D" w:rsidP="00F2432D">
      <w:pPr>
        <w:spacing w:after="0" w:line="240" w:lineRule="auto"/>
        <w:ind w:right="-20"/>
        <w:rPr>
          <w:rFonts w:eastAsia="Times New Roman" w:cstheme="minorHAnsi"/>
          <w:b/>
          <w:color w:val="1A3AFF"/>
          <w:w w:val="103"/>
          <w:sz w:val="20"/>
          <w:szCs w:val="20"/>
          <w:u w:val="single" w:color="1A3AFF"/>
          <w:lang w:val="en-US"/>
        </w:rPr>
      </w:pPr>
      <w:r w:rsidRPr="006F7174">
        <w:rPr>
          <w:rFonts w:eastAsia="Times New Roman" w:cstheme="minorHAnsi"/>
          <w:b/>
          <w:sz w:val="20"/>
          <w:szCs w:val="20"/>
          <w:lang w:val="en-US"/>
        </w:rPr>
        <w:t>Abstract</w:t>
      </w:r>
    </w:p>
    <w:p w:rsidR="00F2432D" w:rsidRPr="00F0685F" w:rsidRDefault="00F2432D" w:rsidP="00F2432D">
      <w:pPr>
        <w:spacing w:after="0" w:line="360" w:lineRule="auto"/>
        <w:rPr>
          <w:rFonts w:eastAsia="Times New Roman" w:cstheme="minorHAnsi"/>
          <w:sz w:val="20"/>
          <w:szCs w:val="20"/>
          <w:lang w:val="en-US"/>
        </w:rPr>
      </w:pPr>
    </w:p>
    <w:p w:rsidR="00F2432D" w:rsidRPr="006F7174" w:rsidRDefault="00F2432D" w:rsidP="00F2432D">
      <w:pPr>
        <w:spacing w:after="0" w:line="360" w:lineRule="auto"/>
        <w:ind w:right="-20"/>
        <w:rPr>
          <w:rFonts w:eastAsia="Times New Roman" w:cstheme="minorHAnsi"/>
          <w:i/>
          <w:sz w:val="20"/>
          <w:szCs w:val="20"/>
        </w:rPr>
      </w:pPr>
      <w:r w:rsidRPr="006F7174">
        <w:rPr>
          <w:rFonts w:eastAsia="Times New Roman" w:cstheme="minorHAnsi"/>
          <w:sz w:val="20"/>
          <w:szCs w:val="20"/>
        </w:rPr>
        <w:t xml:space="preserve">Asymptomatically present fungi residing as endophytes within </w:t>
      </w:r>
      <w:r w:rsidRPr="006F7174">
        <w:rPr>
          <w:rFonts w:eastAsia="Times New Roman" w:cstheme="minorHAnsi"/>
          <w:i/>
          <w:sz w:val="20"/>
          <w:szCs w:val="20"/>
        </w:rPr>
        <w:t xml:space="preserve">Asparagus </w:t>
      </w:r>
      <w:proofErr w:type="spellStart"/>
      <w:r w:rsidRPr="006F7174">
        <w:rPr>
          <w:rFonts w:eastAsia="Times New Roman" w:cstheme="minorHAnsi"/>
          <w:i/>
          <w:sz w:val="20"/>
          <w:szCs w:val="20"/>
        </w:rPr>
        <w:t>racemosus</w:t>
      </w:r>
      <w:proofErr w:type="spellEnd"/>
      <w:r w:rsidRPr="006F7174">
        <w:rPr>
          <w:rFonts w:eastAsia="Times New Roman" w:cstheme="minorHAnsi"/>
          <w:sz w:val="20"/>
          <w:szCs w:val="20"/>
        </w:rPr>
        <w:t xml:space="preserve"> </w:t>
      </w:r>
      <w:proofErr w:type="spellStart"/>
      <w:r w:rsidRPr="006F7174">
        <w:rPr>
          <w:rFonts w:eastAsia="Times New Roman" w:cstheme="minorHAnsi"/>
          <w:sz w:val="20"/>
          <w:szCs w:val="20"/>
        </w:rPr>
        <w:t>Willd</w:t>
      </w:r>
      <w:proofErr w:type="spellEnd"/>
      <w:r w:rsidRPr="006F7174">
        <w:rPr>
          <w:rFonts w:eastAsia="Times New Roman" w:cstheme="minorHAnsi"/>
          <w:sz w:val="20"/>
          <w:szCs w:val="20"/>
        </w:rPr>
        <w:t xml:space="preserve">, collected from different geographic locations and distinct sampling times from India were studied. 60 isolates of endophytic fungi representing fifteen species under 9 different genera were isolated from </w:t>
      </w:r>
      <w:r w:rsidRPr="006F7174">
        <w:rPr>
          <w:rFonts w:eastAsia="Times New Roman" w:cstheme="minorHAnsi"/>
          <w:bCs/>
          <w:sz w:val="20"/>
          <w:szCs w:val="20"/>
        </w:rPr>
        <w:t xml:space="preserve">286 (202 leaf and 84 stem) plant tissues of </w:t>
      </w:r>
      <w:r w:rsidRPr="006F7174">
        <w:rPr>
          <w:rFonts w:eastAsia="Times New Roman" w:cstheme="minorHAnsi"/>
          <w:i/>
          <w:sz w:val="20"/>
          <w:szCs w:val="20"/>
        </w:rPr>
        <w:t xml:space="preserve">A. </w:t>
      </w:r>
      <w:proofErr w:type="spellStart"/>
      <w:r w:rsidRPr="006F7174">
        <w:rPr>
          <w:rFonts w:eastAsia="Times New Roman" w:cstheme="minorHAnsi"/>
          <w:i/>
          <w:sz w:val="20"/>
          <w:szCs w:val="20"/>
        </w:rPr>
        <w:t>racemosus</w:t>
      </w:r>
      <w:proofErr w:type="spellEnd"/>
      <w:r w:rsidRPr="006F7174">
        <w:rPr>
          <w:rFonts w:eastAsia="Times New Roman" w:cstheme="minorHAnsi"/>
          <w:i/>
          <w:sz w:val="20"/>
          <w:szCs w:val="20"/>
        </w:rPr>
        <w:t xml:space="preserve">. </w:t>
      </w:r>
      <w:r w:rsidRPr="006F7174">
        <w:rPr>
          <w:rFonts w:eastAsia="Times New Roman" w:cstheme="minorHAnsi"/>
          <w:sz w:val="20"/>
          <w:szCs w:val="20"/>
        </w:rPr>
        <w:t xml:space="preserve">Fungal endophytes were identified based on PCR amplification and </w:t>
      </w:r>
      <w:proofErr w:type="spellStart"/>
      <w:r w:rsidRPr="006F7174">
        <w:rPr>
          <w:rFonts w:eastAsia="Times New Roman" w:cstheme="minorHAnsi"/>
          <w:sz w:val="20"/>
          <w:szCs w:val="20"/>
        </w:rPr>
        <w:t>rDNA</w:t>
      </w:r>
      <w:proofErr w:type="spellEnd"/>
      <w:r w:rsidRPr="006F7174">
        <w:rPr>
          <w:rFonts w:eastAsia="Times New Roman" w:cstheme="minorHAnsi"/>
          <w:sz w:val="20"/>
          <w:szCs w:val="20"/>
        </w:rPr>
        <w:t xml:space="preserve"> ITS sequence analysis (ITS1, 5.8S and ITS2 regions). </w:t>
      </w:r>
      <w:r w:rsidRPr="006F7174">
        <w:rPr>
          <w:rFonts w:eastAsia="Times New Roman" w:cstheme="minorHAnsi"/>
          <w:i/>
          <w:sz w:val="20"/>
          <w:szCs w:val="20"/>
        </w:rPr>
        <w:t>Penicillium</w:t>
      </w:r>
      <w:r w:rsidRPr="006F7174">
        <w:rPr>
          <w:rFonts w:eastAsia="Times New Roman" w:cstheme="minorHAnsi"/>
          <w:sz w:val="20"/>
          <w:szCs w:val="20"/>
        </w:rPr>
        <w:t xml:space="preserve"> sp. has the highest relative abundance of 21.7%. Tissue specificity of fungal endophytes was indicated by means of </w:t>
      </w:r>
      <w:r w:rsidRPr="006F7174">
        <w:rPr>
          <w:rFonts w:eastAsia="Times New Roman" w:cstheme="minorHAnsi"/>
          <w:iCs/>
          <w:sz w:val="20"/>
          <w:szCs w:val="20"/>
        </w:rPr>
        <w:t xml:space="preserve">bi-plot produced by principal component analysis. </w:t>
      </w:r>
      <w:r w:rsidRPr="006F7174">
        <w:rPr>
          <w:rFonts w:eastAsia="Times New Roman" w:cstheme="minorHAnsi"/>
          <w:sz w:val="20"/>
          <w:szCs w:val="20"/>
        </w:rPr>
        <w:t>Dendrogram originated by cluster analysis revealed correlation between fungal species abundance and mean temperature of given location at the time of sampling.</w:t>
      </w:r>
      <w:r w:rsidRPr="006F7174">
        <w:rPr>
          <w:rFonts w:eastAsia="Times New Roman" w:cstheme="minorHAnsi"/>
          <w:iCs/>
          <w:sz w:val="20"/>
          <w:szCs w:val="20"/>
        </w:rPr>
        <w:t xml:space="preserve"> </w:t>
      </w:r>
      <w:proofErr w:type="spellStart"/>
      <w:r w:rsidRPr="006F7174">
        <w:rPr>
          <w:rFonts w:eastAsia="Times New Roman" w:cstheme="minorHAnsi"/>
          <w:i/>
          <w:iCs/>
          <w:sz w:val="20"/>
          <w:szCs w:val="20"/>
        </w:rPr>
        <w:t>Macrophomina</w:t>
      </w:r>
      <w:proofErr w:type="spellEnd"/>
      <w:r w:rsidRPr="006F7174">
        <w:rPr>
          <w:rFonts w:eastAsia="Times New Roman" w:cstheme="minorHAnsi"/>
          <w:i/>
          <w:iCs/>
          <w:sz w:val="20"/>
          <w:szCs w:val="20"/>
        </w:rPr>
        <w:t xml:space="preserve"> </w:t>
      </w:r>
      <w:proofErr w:type="spellStart"/>
      <w:r w:rsidRPr="006F7174">
        <w:rPr>
          <w:rFonts w:eastAsia="Times New Roman" w:cstheme="minorHAnsi"/>
          <w:i/>
          <w:iCs/>
          <w:sz w:val="20"/>
          <w:szCs w:val="20"/>
        </w:rPr>
        <w:t>phaseolina</w:t>
      </w:r>
      <w:proofErr w:type="spellEnd"/>
      <w:r w:rsidRPr="006F7174">
        <w:rPr>
          <w:rFonts w:eastAsia="Times New Roman" w:cstheme="minorHAnsi"/>
          <w:iCs/>
          <w:sz w:val="20"/>
          <w:szCs w:val="20"/>
        </w:rPr>
        <w:t xml:space="preserve">, </w:t>
      </w:r>
      <w:r w:rsidRPr="006F7174">
        <w:rPr>
          <w:rFonts w:eastAsia="Times New Roman" w:cstheme="minorHAnsi"/>
          <w:i/>
          <w:sz w:val="20"/>
          <w:szCs w:val="20"/>
        </w:rPr>
        <w:t xml:space="preserve">Fusarium </w:t>
      </w:r>
      <w:proofErr w:type="spellStart"/>
      <w:r w:rsidRPr="006F7174">
        <w:rPr>
          <w:rFonts w:eastAsia="Times New Roman" w:cstheme="minorHAnsi"/>
          <w:i/>
          <w:sz w:val="20"/>
          <w:szCs w:val="20"/>
        </w:rPr>
        <w:t>verticillioides</w:t>
      </w:r>
      <w:proofErr w:type="spellEnd"/>
      <w:r w:rsidRPr="006F7174">
        <w:rPr>
          <w:rFonts w:eastAsia="Times New Roman" w:cstheme="minorHAnsi"/>
          <w:sz w:val="20"/>
          <w:szCs w:val="20"/>
        </w:rPr>
        <w:t xml:space="preserve">, </w:t>
      </w:r>
      <w:r w:rsidRPr="006F7174">
        <w:rPr>
          <w:rFonts w:eastAsia="Times New Roman" w:cstheme="minorHAnsi"/>
          <w:i/>
          <w:sz w:val="20"/>
          <w:szCs w:val="20"/>
        </w:rPr>
        <w:t xml:space="preserve">Colletotrichum </w:t>
      </w:r>
      <w:proofErr w:type="spellStart"/>
      <w:r w:rsidRPr="006F7174">
        <w:rPr>
          <w:rFonts w:eastAsia="Times New Roman" w:cstheme="minorHAnsi"/>
          <w:i/>
          <w:sz w:val="20"/>
          <w:szCs w:val="20"/>
        </w:rPr>
        <w:t>capsici</w:t>
      </w:r>
      <w:proofErr w:type="spellEnd"/>
      <w:r w:rsidRPr="006F7174">
        <w:rPr>
          <w:rFonts w:eastAsia="Times New Roman" w:cstheme="minorHAnsi"/>
          <w:i/>
          <w:sz w:val="20"/>
          <w:szCs w:val="20"/>
        </w:rPr>
        <w:t xml:space="preserve"> </w:t>
      </w:r>
      <w:r w:rsidRPr="006F7174">
        <w:rPr>
          <w:rFonts w:eastAsia="Times New Roman" w:cstheme="minorHAnsi"/>
          <w:sz w:val="20"/>
          <w:szCs w:val="20"/>
        </w:rPr>
        <w:t>and</w:t>
      </w:r>
      <w:r w:rsidRPr="006F7174">
        <w:rPr>
          <w:rFonts w:eastAsia="Times New Roman" w:cstheme="minorHAnsi"/>
          <w:i/>
          <w:sz w:val="20"/>
          <w:szCs w:val="20"/>
        </w:rPr>
        <w:t xml:space="preserve"> </w:t>
      </w:r>
      <w:proofErr w:type="spellStart"/>
      <w:r w:rsidRPr="006F7174">
        <w:rPr>
          <w:rFonts w:eastAsia="Times New Roman" w:cstheme="minorHAnsi"/>
          <w:i/>
          <w:sz w:val="20"/>
          <w:szCs w:val="20"/>
        </w:rPr>
        <w:t>Bipolaris</w:t>
      </w:r>
      <w:proofErr w:type="spellEnd"/>
      <w:r w:rsidRPr="006F7174">
        <w:rPr>
          <w:rFonts w:eastAsia="Times New Roman" w:cstheme="minorHAnsi"/>
          <w:i/>
          <w:sz w:val="20"/>
          <w:szCs w:val="20"/>
        </w:rPr>
        <w:t xml:space="preserve"> maydis </w:t>
      </w:r>
      <w:r w:rsidRPr="006F7174">
        <w:rPr>
          <w:rFonts w:eastAsia="Times New Roman" w:cstheme="minorHAnsi"/>
          <w:sz w:val="20"/>
          <w:szCs w:val="20"/>
        </w:rPr>
        <w:t xml:space="preserve">are recorded for the first time, </w:t>
      </w:r>
      <w:r w:rsidRPr="006F7174">
        <w:rPr>
          <w:rFonts w:eastAsia="Times New Roman" w:cstheme="minorHAnsi"/>
          <w:iCs/>
          <w:sz w:val="20"/>
          <w:szCs w:val="20"/>
        </w:rPr>
        <w:t>living as cryptic endophytes</w:t>
      </w:r>
      <w:r w:rsidRPr="006F7174">
        <w:rPr>
          <w:rFonts w:eastAsia="Times New Roman" w:cstheme="minorHAnsi"/>
          <w:sz w:val="20"/>
          <w:szCs w:val="20"/>
        </w:rPr>
        <w:t xml:space="preserve"> in</w:t>
      </w:r>
      <w:r w:rsidRPr="006F7174">
        <w:rPr>
          <w:rFonts w:eastAsia="Times New Roman" w:cstheme="minorHAnsi"/>
          <w:i/>
          <w:sz w:val="20"/>
          <w:szCs w:val="20"/>
        </w:rPr>
        <w:t xml:space="preserve"> A. </w:t>
      </w:r>
      <w:proofErr w:type="spellStart"/>
      <w:r w:rsidRPr="006F7174">
        <w:rPr>
          <w:rFonts w:eastAsia="Times New Roman" w:cstheme="minorHAnsi"/>
          <w:i/>
          <w:sz w:val="20"/>
          <w:szCs w:val="20"/>
        </w:rPr>
        <w:t>racemosus</w:t>
      </w:r>
      <w:proofErr w:type="spellEnd"/>
      <w:r w:rsidRPr="006F7174">
        <w:rPr>
          <w:rFonts w:eastAsia="Times New Roman" w:cstheme="minorHAnsi"/>
          <w:sz w:val="20"/>
          <w:szCs w:val="20"/>
        </w:rPr>
        <w:t xml:space="preserve">. Highest </w:t>
      </w:r>
      <w:proofErr w:type="spellStart"/>
      <w:proofErr w:type="gramStart"/>
      <w:r w:rsidRPr="006F7174">
        <w:rPr>
          <w:rFonts w:eastAsia="Times New Roman" w:cstheme="minorHAnsi"/>
          <w:sz w:val="20"/>
          <w:szCs w:val="20"/>
        </w:rPr>
        <w:t>shannon</w:t>
      </w:r>
      <w:proofErr w:type="spellEnd"/>
      <w:proofErr w:type="gramEnd"/>
      <w:r w:rsidRPr="006F7174">
        <w:rPr>
          <w:rFonts w:eastAsia="Times New Roman" w:cstheme="minorHAnsi"/>
          <w:sz w:val="20"/>
          <w:szCs w:val="20"/>
        </w:rPr>
        <w:t xml:space="preserve"> diversity was recorded in leaf tissues (H’= 1.279) followed closely by stem tissues (H’= 1.277) collected from Delhi in 2010.  </w:t>
      </w:r>
      <w:proofErr w:type="spellStart"/>
      <w:r w:rsidRPr="006F7174">
        <w:rPr>
          <w:rFonts w:eastAsia="Times New Roman" w:cstheme="minorHAnsi"/>
          <w:sz w:val="20"/>
          <w:szCs w:val="20"/>
        </w:rPr>
        <w:t>Pielou's</w:t>
      </w:r>
      <w:proofErr w:type="spellEnd"/>
      <w:r w:rsidRPr="006F7174">
        <w:rPr>
          <w:rFonts w:eastAsia="Times New Roman" w:cstheme="minorHAnsi"/>
          <w:sz w:val="20"/>
          <w:szCs w:val="20"/>
        </w:rPr>
        <w:t xml:space="preserve"> </w:t>
      </w:r>
      <w:proofErr w:type="spellStart"/>
      <w:r w:rsidRPr="006F7174">
        <w:rPr>
          <w:rFonts w:eastAsia="Times New Roman" w:cstheme="minorHAnsi"/>
          <w:sz w:val="20"/>
          <w:szCs w:val="20"/>
        </w:rPr>
        <w:t>eveness</w:t>
      </w:r>
      <w:proofErr w:type="spellEnd"/>
      <w:r w:rsidRPr="006F7174">
        <w:rPr>
          <w:rFonts w:eastAsia="Times New Roman" w:cstheme="minorHAnsi"/>
          <w:sz w:val="20"/>
          <w:szCs w:val="20"/>
        </w:rPr>
        <w:t xml:space="preserve"> index, measuring the variation in endophytic communities has been found to be highest in stem tissues of </w:t>
      </w:r>
      <w:r w:rsidRPr="006F7174">
        <w:rPr>
          <w:rFonts w:eastAsia="Times New Roman" w:cstheme="minorHAnsi"/>
          <w:i/>
          <w:sz w:val="20"/>
          <w:szCs w:val="20"/>
        </w:rPr>
        <w:t xml:space="preserve">A. </w:t>
      </w:r>
      <w:proofErr w:type="spellStart"/>
      <w:r w:rsidRPr="006F7174">
        <w:rPr>
          <w:rFonts w:eastAsia="Times New Roman" w:cstheme="minorHAnsi"/>
          <w:i/>
          <w:sz w:val="20"/>
          <w:szCs w:val="20"/>
        </w:rPr>
        <w:t>racemosus</w:t>
      </w:r>
      <w:proofErr w:type="spellEnd"/>
      <w:r w:rsidRPr="006F7174">
        <w:rPr>
          <w:rFonts w:eastAsia="Times New Roman" w:cstheme="minorHAnsi"/>
          <w:sz w:val="20"/>
          <w:szCs w:val="20"/>
        </w:rPr>
        <w:t xml:space="preserve"> collected from Hyderabad in first sampling time. 11.6% of fungal endophytes</w:t>
      </w:r>
      <w:r w:rsidRPr="006F7174">
        <w:rPr>
          <w:rFonts w:eastAsia="Times New Roman" w:cstheme="minorHAnsi"/>
          <w:i/>
          <w:sz w:val="20"/>
          <w:szCs w:val="20"/>
        </w:rPr>
        <w:t xml:space="preserve"> </w:t>
      </w:r>
      <w:r w:rsidRPr="006F7174">
        <w:rPr>
          <w:rFonts w:eastAsia="Times New Roman" w:cstheme="minorHAnsi"/>
          <w:sz w:val="20"/>
          <w:szCs w:val="20"/>
        </w:rPr>
        <w:t xml:space="preserve">demonstrated antifungal activity against broad spectrum phytopathogens </w:t>
      </w:r>
      <w:r w:rsidRPr="006F7174">
        <w:rPr>
          <w:rFonts w:eastAsia="Times New Roman" w:cstheme="minorHAnsi"/>
          <w:i/>
          <w:sz w:val="20"/>
          <w:szCs w:val="20"/>
        </w:rPr>
        <w:t xml:space="preserve">B. </w:t>
      </w:r>
      <w:proofErr w:type="spellStart"/>
      <w:r w:rsidRPr="006F7174">
        <w:rPr>
          <w:rFonts w:eastAsia="Times New Roman" w:cstheme="minorHAnsi"/>
          <w:i/>
          <w:sz w:val="20"/>
          <w:szCs w:val="20"/>
        </w:rPr>
        <w:t>cinerea</w:t>
      </w:r>
      <w:proofErr w:type="spellEnd"/>
      <w:r w:rsidRPr="006F7174">
        <w:rPr>
          <w:rFonts w:eastAsia="Times New Roman" w:cstheme="minorHAnsi"/>
          <w:sz w:val="20"/>
          <w:szCs w:val="20"/>
        </w:rPr>
        <w:t xml:space="preserve">, </w:t>
      </w:r>
      <w:r w:rsidRPr="006F7174">
        <w:rPr>
          <w:rFonts w:eastAsia="Times New Roman" w:cstheme="minorHAnsi"/>
          <w:i/>
          <w:sz w:val="20"/>
          <w:szCs w:val="20"/>
        </w:rPr>
        <w:t>S. sclerotiorum</w:t>
      </w:r>
      <w:r w:rsidRPr="006F7174">
        <w:rPr>
          <w:rFonts w:eastAsia="Times New Roman" w:cstheme="minorHAnsi"/>
          <w:sz w:val="20"/>
          <w:szCs w:val="20"/>
        </w:rPr>
        <w:t xml:space="preserve">, </w:t>
      </w:r>
      <w:r w:rsidRPr="006F7174">
        <w:rPr>
          <w:rFonts w:eastAsia="Times New Roman" w:cstheme="minorHAnsi"/>
          <w:i/>
          <w:sz w:val="20"/>
          <w:szCs w:val="20"/>
        </w:rPr>
        <w:t>R. solani</w:t>
      </w:r>
      <w:r w:rsidRPr="006F7174">
        <w:rPr>
          <w:rFonts w:eastAsia="Times New Roman" w:cstheme="minorHAnsi"/>
          <w:sz w:val="20"/>
          <w:szCs w:val="20"/>
        </w:rPr>
        <w:t xml:space="preserve"> and </w:t>
      </w:r>
      <w:r w:rsidRPr="006F7174">
        <w:rPr>
          <w:rFonts w:eastAsia="Times New Roman" w:cstheme="minorHAnsi"/>
          <w:i/>
          <w:sz w:val="20"/>
          <w:szCs w:val="20"/>
        </w:rPr>
        <w:t xml:space="preserve">F. oxysporum </w:t>
      </w:r>
      <w:r w:rsidRPr="006F7174">
        <w:rPr>
          <w:rFonts w:eastAsia="Times New Roman" w:cstheme="minorHAnsi"/>
          <w:sz w:val="20"/>
          <w:szCs w:val="20"/>
        </w:rPr>
        <w:t xml:space="preserve">in dual culture bioassay. </w:t>
      </w:r>
      <w:r w:rsidRPr="006F7174">
        <w:rPr>
          <w:rFonts w:eastAsia="Times New Roman" w:cstheme="minorHAnsi"/>
          <w:i/>
          <w:sz w:val="20"/>
          <w:szCs w:val="20"/>
        </w:rPr>
        <w:t>Penicillium</w:t>
      </w:r>
      <w:r w:rsidRPr="006F7174">
        <w:rPr>
          <w:rFonts w:eastAsia="Times New Roman" w:cstheme="minorHAnsi"/>
          <w:sz w:val="20"/>
          <w:szCs w:val="20"/>
        </w:rPr>
        <w:t xml:space="preserve"> sp. (ARDS-2.3) and </w:t>
      </w:r>
      <w:r w:rsidRPr="006F7174">
        <w:rPr>
          <w:rFonts w:eastAsia="Times New Roman" w:cstheme="minorHAnsi"/>
          <w:i/>
          <w:sz w:val="20"/>
          <w:szCs w:val="20"/>
        </w:rPr>
        <w:t>Aspergillus oryzae</w:t>
      </w:r>
      <w:r w:rsidRPr="006F7174">
        <w:rPr>
          <w:rFonts w:eastAsia="Times New Roman" w:cstheme="minorHAnsi"/>
          <w:sz w:val="20"/>
          <w:szCs w:val="20"/>
        </w:rPr>
        <w:t xml:space="preserve"> (ARHS-1.1) displayed most effective antifungal activity with IC</w:t>
      </w:r>
      <w:r w:rsidRPr="006F7174">
        <w:rPr>
          <w:rFonts w:eastAsia="Times New Roman" w:cstheme="minorHAnsi"/>
          <w:sz w:val="20"/>
          <w:szCs w:val="20"/>
          <w:vertAlign w:val="subscript"/>
        </w:rPr>
        <w:t>50</w:t>
      </w:r>
      <w:r w:rsidRPr="006F7174">
        <w:rPr>
          <w:rFonts w:eastAsia="Times New Roman" w:cstheme="minorHAnsi"/>
          <w:sz w:val="20"/>
          <w:szCs w:val="20"/>
        </w:rPr>
        <w:t xml:space="preserve"> value ranging from 0.381-0.955mg/ml against </w:t>
      </w:r>
      <w:r w:rsidRPr="006F7174">
        <w:rPr>
          <w:rFonts w:eastAsia="Times New Roman" w:cstheme="minorHAnsi"/>
          <w:i/>
          <w:sz w:val="20"/>
          <w:szCs w:val="20"/>
        </w:rPr>
        <w:t xml:space="preserve">B. </w:t>
      </w:r>
      <w:proofErr w:type="spellStart"/>
      <w:r w:rsidRPr="006F7174">
        <w:rPr>
          <w:rFonts w:eastAsia="Times New Roman" w:cstheme="minorHAnsi"/>
          <w:i/>
          <w:sz w:val="20"/>
          <w:szCs w:val="20"/>
        </w:rPr>
        <w:t>cinerea</w:t>
      </w:r>
      <w:proofErr w:type="spellEnd"/>
      <w:r w:rsidRPr="006F7174">
        <w:rPr>
          <w:rFonts w:eastAsia="Times New Roman" w:cstheme="minorHAnsi"/>
          <w:sz w:val="20"/>
          <w:szCs w:val="20"/>
        </w:rPr>
        <w:t xml:space="preserve">, </w:t>
      </w:r>
      <w:r w:rsidRPr="006F7174">
        <w:rPr>
          <w:rFonts w:eastAsia="Times New Roman" w:cstheme="minorHAnsi"/>
          <w:i/>
          <w:sz w:val="20"/>
          <w:szCs w:val="20"/>
        </w:rPr>
        <w:t>S. sclerotiorum</w:t>
      </w:r>
      <w:r w:rsidRPr="006F7174">
        <w:rPr>
          <w:rFonts w:eastAsia="Times New Roman" w:cstheme="minorHAnsi"/>
          <w:sz w:val="20"/>
          <w:szCs w:val="20"/>
        </w:rPr>
        <w:t xml:space="preserve">, </w:t>
      </w:r>
      <w:r w:rsidRPr="006F7174">
        <w:rPr>
          <w:rFonts w:eastAsia="Times New Roman" w:cstheme="minorHAnsi"/>
          <w:i/>
          <w:sz w:val="20"/>
          <w:szCs w:val="20"/>
        </w:rPr>
        <w:t>R. solani</w:t>
      </w:r>
      <w:r w:rsidRPr="006F7174">
        <w:rPr>
          <w:rFonts w:eastAsia="Times New Roman" w:cstheme="minorHAnsi"/>
          <w:sz w:val="20"/>
          <w:szCs w:val="20"/>
        </w:rPr>
        <w:t xml:space="preserve"> and </w:t>
      </w:r>
      <w:r w:rsidRPr="006F7174">
        <w:rPr>
          <w:rFonts w:eastAsia="Times New Roman" w:cstheme="minorHAnsi"/>
          <w:i/>
          <w:sz w:val="20"/>
          <w:szCs w:val="20"/>
        </w:rPr>
        <w:t>F. oxysporum.</w:t>
      </w:r>
    </w:p>
    <w:p w:rsidR="00F2432D" w:rsidRPr="006F7174" w:rsidRDefault="00F2432D" w:rsidP="00F2432D">
      <w:pPr>
        <w:spacing w:after="0" w:line="360" w:lineRule="auto"/>
        <w:ind w:right="-20"/>
        <w:rPr>
          <w:rFonts w:eastAsia="Times New Roman" w:cstheme="minorHAnsi"/>
          <w:b/>
          <w:i/>
          <w:sz w:val="20"/>
          <w:szCs w:val="20"/>
        </w:rPr>
      </w:pPr>
    </w:p>
    <w:p w:rsidR="00F2432D" w:rsidRPr="006F7174" w:rsidRDefault="00F2432D" w:rsidP="00F2432D">
      <w:pPr>
        <w:spacing w:after="0" w:line="360" w:lineRule="auto"/>
        <w:ind w:right="-20"/>
        <w:rPr>
          <w:rFonts w:eastAsia="Times New Roman" w:cstheme="minorHAnsi"/>
          <w:b/>
          <w:sz w:val="20"/>
          <w:szCs w:val="20"/>
        </w:rPr>
      </w:pPr>
    </w:p>
    <w:p w:rsidR="00F2432D" w:rsidRPr="006F7174" w:rsidRDefault="00F2432D" w:rsidP="00F2432D">
      <w:pPr>
        <w:spacing w:after="0" w:line="360" w:lineRule="auto"/>
        <w:ind w:right="-20"/>
        <w:rPr>
          <w:rFonts w:eastAsia="Times New Roman" w:cstheme="minorHAnsi"/>
          <w:sz w:val="20"/>
          <w:szCs w:val="20"/>
        </w:rPr>
      </w:pPr>
      <w:r w:rsidRPr="006F7174">
        <w:rPr>
          <w:rFonts w:eastAsia="Times New Roman" w:cstheme="minorHAnsi"/>
          <w:b/>
          <w:sz w:val="20"/>
          <w:szCs w:val="20"/>
        </w:rPr>
        <w:t xml:space="preserve">Keywords: </w:t>
      </w:r>
      <w:r w:rsidRPr="006F7174">
        <w:rPr>
          <w:rFonts w:eastAsia="Times New Roman" w:cstheme="minorHAnsi"/>
          <w:sz w:val="20"/>
          <w:szCs w:val="20"/>
        </w:rPr>
        <w:t xml:space="preserve">Endophytic fungi, </w:t>
      </w:r>
      <w:r w:rsidRPr="006F7174">
        <w:rPr>
          <w:rFonts w:eastAsia="Times New Roman" w:cstheme="minorHAnsi"/>
          <w:i/>
          <w:iCs/>
          <w:sz w:val="20"/>
          <w:szCs w:val="20"/>
        </w:rPr>
        <w:t xml:space="preserve">Asparagus </w:t>
      </w:r>
      <w:proofErr w:type="spellStart"/>
      <w:r w:rsidRPr="006F7174">
        <w:rPr>
          <w:rFonts w:eastAsia="Times New Roman" w:cstheme="minorHAnsi"/>
          <w:i/>
          <w:iCs/>
          <w:sz w:val="20"/>
          <w:szCs w:val="20"/>
        </w:rPr>
        <w:t>racemosus</w:t>
      </w:r>
      <w:proofErr w:type="spellEnd"/>
      <w:r w:rsidRPr="006F7174">
        <w:rPr>
          <w:rFonts w:eastAsia="Times New Roman" w:cstheme="minorHAnsi"/>
          <w:sz w:val="20"/>
          <w:szCs w:val="20"/>
        </w:rPr>
        <w:t>, antifungal activity, biodiversity, Principal component analysis</w:t>
      </w:r>
    </w:p>
    <w:p w:rsidR="002E5786" w:rsidRDefault="002E5786"/>
    <w:sectPr w:rsidR="002E5786" w:rsidSect="002E578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dvP94BA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F2432D"/>
    <w:rsid w:val="002E5786"/>
    <w:rsid w:val="00F243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432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243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anika1683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359</Words>
  <Characters>2047</Characters>
  <Application>Microsoft Office Word</Application>
  <DocSecurity>0</DocSecurity>
  <Lines>17</Lines>
  <Paragraphs>4</Paragraphs>
  <ScaleCrop>false</ScaleCrop>
  <Company>HP</Company>
  <LinksUpToDate>false</LinksUpToDate>
  <CharactersWithSpaces>2402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khumesh</dc:creator>
  <cp:lastModifiedBy>khumesh</cp:lastModifiedBy>
  <cp:revision>1</cp:revision>
  <dcterms:created xsi:type="dcterms:W3CDTF">2017-05-12T04:29:00Z</dcterms:created>
  <dcterms:modified xsi:type="dcterms:W3CDTF">2017-05-12T04:30:00Z</dcterms:modified>
</cp:coreProperties>
</file>