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ED1" w:rsidRPr="00F86650" w:rsidRDefault="00E94ED1" w:rsidP="00E94ED1">
      <w:pPr>
        <w:rPr>
          <w:rFonts w:ascii="Times New Roman" w:hAnsi="Times New Roman" w:cs="Times New Roman"/>
          <w:b/>
          <w:sz w:val="24"/>
          <w:szCs w:val="24"/>
        </w:rPr>
      </w:pPr>
      <w:r w:rsidRPr="00F86650">
        <w:rPr>
          <w:rFonts w:ascii="Times New Roman" w:hAnsi="Times New Roman" w:cs="Times New Roman"/>
          <w:b/>
          <w:sz w:val="24"/>
          <w:szCs w:val="24"/>
        </w:rPr>
        <w:t xml:space="preserve">Attitude of </w:t>
      </w:r>
      <w:r>
        <w:rPr>
          <w:rFonts w:ascii="Times New Roman" w:hAnsi="Times New Roman" w:cs="Times New Roman"/>
          <w:b/>
          <w:sz w:val="24"/>
          <w:szCs w:val="24"/>
        </w:rPr>
        <w:t xml:space="preserve">Agricultural </w:t>
      </w:r>
      <w:r w:rsidRPr="00F86650">
        <w:rPr>
          <w:rFonts w:ascii="Times New Roman" w:hAnsi="Times New Roman" w:cs="Times New Roman"/>
          <w:b/>
          <w:sz w:val="24"/>
          <w:szCs w:val="24"/>
        </w:rPr>
        <w:t>Extension Workers to Adoption of Information and Communication Technologies</w:t>
      </w:r>
      <w:bookmarkStart w:id="0" w:name="_GoBack"/>
      <w:bookmarkEnd w:id="0"/>
      <w:r w:rsidRPr="00F86650">
        <w:rPr>
          <w:rFonts w:ascii="Times New Roman" w:hAnsi="Times New Roman" w:cs="Times New Roman"/>
          <w:b/>
          <w:sz w:val="24"/>
          <w:szCs w:val="24"/>
        </w:rPr>
        <w:t xml:space="preserve"> in North-West, Nigeria</w:t>
      </w:r>
    </w:p>
    <w:p w:rsidR="00E94ED1" w:rsidRPr="00F86650" w:rsidRDefault="00E94ED1" w:rsidP="00E94ED1">
      <w:pPr>
        <w:rPr>
          <w:rFonts w:ascii="Times New Roman" w:hAnsi="Times New Roman" w:cs="Times New Roman"/>
          <w:b/>
          <w:sz w:val="24"/>
          <w:szCs w:val="24"/>
        </w:rPr>
      </w:pPr>
      <w:r w:rsidRPr="00F86650">
        <w:rPr>
          <w:rFonts w:ascii="Times New Roman" w:hAnsi="Times New Roman" w:cs="Times New Roman"/>
          <w:b/>
          <w:sz w:val="24"/>
          <w:szCs w:val="24"/>
        </w:rPr>
        <w:t>D</w:t>
      </w:r>
      <w:r>
        <w:rPr>
          <w:rFonts w:ascii="Times New Roman" w:hAnsi="Times New Roman" w:cs="Times New Roman"/>
          <w:b/>
          <w:sz w:val="24"/>
          <w:szCs w:val="24"/>
        </w:rPr>
        <w:t xml:space="preserve">anlami </w:t>
      </w:r>
      <w:r w:rsidRPr="00F86650">
        <w:rPr>
          <w:rFonts w:ascii="Times New Roman" w:hAnsi="Times New Roman" w:cs="Times New Roman"/>
          <w:b/>
          <w:sz w:val="24"/>
          <w:szCs w:val="24"/>
        </w:rPr>
        <w:t>H</w:t>
      </w:r>
      <w:r>
        <w:rPr>
          <w:rFonts w:ascii="Times New Roman" w:hAnsi="Times New Roman" w:cs="Times New Roman"/>
          <w:b/>
          <w:sz w:val="24"/>
          <w:szCs w:val="24"/>
        </w:rPr>
        <w:t xml:space="preserve">aruna </w:t>
      </w:r>
      <w:r w:rsidRPr="00F86650">
        <w:rPr>
          <w:rFonts w:ascii="Times New Roman" w:hAnsi="Times New Roman" w:cs="Times New Roman"/>
          <w:b/>
          <w:sz w:val="24"/>
          <w:szCs w:val="24"/>
        </w:rPr>
        <w:t>Y</w:t>
      </w:r>
      <w:r>
        <w:rPr>
          <w:rFonts w:ascii="Times New Roman" w:hAnsi="Times New Roman" w:cs="Times New Roman"/>
          <w:b/>
          <w:sz w:val="24"/>
          <w:szCs w:val="24"/>
        </w:rPr>
        <w:t>akubu</w:t>
      </w:r>
      <w:r w:rsidRPr="00F86650">
        <w:rPr>
          <w:rFonts w:ascii="Times New Roman" w:hAnsi="Times New Roman" w:cs="Times New Roman"/>
          <w:b/>
          <w:sz w:val="24"/>
          <w:szCs w:val="24"/>
          <w:vertAlign w:val="superscript"/>
        </w:rPr>
        <w:t>1</w:t>
      </w:r>
      <w:r w:rsidRPr="00F86650">
        <w:rPr>
          <w:rFonts w:ascii="Times New Roman" w:hAnsi="Times New Roman" w:cs="Times New Roman"/>
          <w:b/>
          <w:sz w:val="24"/>
          <w:szCs w:val="24"/>
        </w:rPr>
        <w:t xml:space="preserve">, </w:t>
      </w:r>
      <w:proofErr w:type="spellStart"/>
      <w:r>
        <w:rPr>
          <w:rFonts w:ascii="Times New Roman" w:hAnsi="Times New Roman" w:cs="Times New Roman"/>
          <w:b/>
          <w:sz w:val="24"/>
          <w:szCs w:val="24"/>
        </w:rPr>
        <w:t>Sulaiman</w:t>
      </w:r>
      <w:proofErr w:type="spellEnd"/>
      <w:r>
        <w:rPr>
          <w:rFonts w:ascii="Times New Roman" w:hAnsi="Times New Roman" w:cs="Times New Roman"/>
          <w:b/>
          <w:sz w:val="24"/>
          <w:szCs w:val="24"/>
        </w:rPr>
        <w:t xml:space="preserve"> </w:t>
      </w:r>
      <w:r w:rsidRPr="00F86650">
        <w:rPr>
          <w:rFonts w:ascii="Times New Roman" w:hAnsi="Times New Roman" w:cs="Times New Roman"/>
          <w:b/>
          <w:bCs/>
          <w:sz w:val="24"/>
          <w:szCs w:val="24"/>
        </w:rPr>
        <w:t>Umar</w:t>
      </w:r>
      <w:r w:rsidRPr="00F86650">
        <w:rPr>
          <w:rFonts w:ascii="Times New Roman" w:hAnsi="Times New Roman" w:cs="Times New Roman"/>
          <w:b/>
          <w:sz w:val="24"/>
          <w:szCs w:val="24"/>
          <w:vertAlign w:val="superscript"/>
        </w:rPr>
        <w:t>2</w:t>
      </w:r>
      <w:r w:rsidRPr="00F86650">
        <w:rPr>
          <w:rFonts w:ascii="Times New Roman" w:hAnsi="Times New Roman" w:cs="Times New Roman"/>
          <w:b/>
          <w:bCs/>
          <w:sz w:val="24"/>
          <w:szCs w:val="24"/>
        </w:rPr>
        <w:t xml:space="preserve">, </w:t>
      </w:r>
      <w:r w:rsidRPr="00F86650">
        <w:rPr>
          <w:rFonts w:ascii="Times New Roman" w:hAnsi="Times New Roman" w:cs="Times New Roman"/>
          <w:b/>
          <w:sz w:val="24"/>
          <w:szCs w:val="24"/>
        </w:rPr>
        <w:t>Muhammad Y</w:t>
      </w:r>
      <w:r>
        <w:rPr>
          <w:rFonts w:ascii="Times New Roman" w:hAnsi="Times New Roman" w:cs="Times New Roman"/>
          <w:b/>
          <w:sz w:val="24"/>
          <w:szCs w:val="24"/>
        </w:rPr>
        <w:t>arima</w:t>
      </w:r>
      <w:r w:rsidRPr="00F86650">
        <w:rPr>
          <w:rFonts w:ascii="Times New Roman" w:hAnsi="Times New Roman" w:cs="Times New Roman"/>
          <w:b/>
          <w:bCs/>
          <w:sz w:val="24"/>
          <w:szCs w:val="24"/>
          <w:vertAlign w:val="superscript"/>
        </w:rPr>
        <w:t>3</w:t>
      </w:r>
      <w:r w:rsidRPr="00F86650">
        <w:rPr>
          <w:rFonts w:ascii="Times New Roman" w:hAnsi="Times New Roman" w:cs="Times New Roman"/>
          <w:b/>
          <w:sz w:val="24"/>
          <w:szCs w:val="24"/>
        </w:rPr>
        <w:t>, Y</w:t>
      </w:r>
      <w:r>
        <w:rPr>
          <w:rFonts w:ascii="Times New Roman" w:hAnsi="Times New Roman" w:cs="Times New Roman"/>
          <w:b/>
          <w:sz w:val="24"/>
          <w:szCs w:val="24"/>
        </w:rPr>
        <w:t xml:space="preserve">akubu </w:t>
      </w:r>
      <w:r w:rsidRPr="00F86650">
        <w:rPr>
          <w:rFonts w:ascii="Times New Roman" w:hAnsi="Times New Roman" w:cs="Times New Roman"/>
          <w:b/>
          <w:sz w:val="24"/>
          <w:szCs w:val="24"/>
        </w:rPr>
        <w:t>M</w:t>
      </w:r>
      <w:r>
        <w:rPr>
          <w:rFonts w:ascii="Times New Roman" w:hAnsi="Times New Roman" w:cs="Times New Roman"/>
          <w:b/>
          <w:sz w:val="24"/>
          <w:szCs w:val="24"/>
        </w:rPr>
        <w:t xml:space="preserve">uhammad </w:t>
      </w:r>
      <w:r w:rsidRPr="00F86650">
        <w:rPr>
          <w:rFonts w:ascii="Times New Roman" w:hAnsi="Times New Roman" w:cs="Times New Roman"/>
          <w:b/>
          <w:sz w:val="24"/>
          <w:szCs w:val="24"/>
        </w:rPr>
        <w:t>Yeldu</w:t>
      </w:r>
      <w:r>
        <w:rPr>
          <w:rFonts w:ascii="Times New Roman" w:hAnsi="Times New Roman" w:cs="Times New Roman"/>
          <w:b/>
          <w:bCs/>
          <w:sz w:val="24"/>
          <w:szCs w:val="24"/>
          <w:vertAlign w:val="superscript"/>
        </w:rPr>
        <w:t>4</w:t>
      </w:r>
      <w:r w:rsidRPr="00F86650">
        <w:rPr>
          <w:rFonts w:ascii="Times New Roman" w:hAnsi="Times New Roman" w:cs="Times New Roman"/>
          <w:b/>
          <w:sz w:val="24"/>
          <w:szCs w:val="24"/>
        </w:rPr>
        <w:t xml:space="preserve">, </w:t>
      </w:r>
      <w:proofErr w:type="spellStart"/>
      <w:r w:rsidRPr="00F86650">
        <w:rPr>
          <w:rFonts w:ascii="Times New Roman" w:hAnsi="Times New Roman" w:cs="Times New Roman"/>
          <w:b/>
          <w:bCs/>
          <w:sz w:val="24"/>
          <w:szCs w:val="24"/>
        </w:rPr>
        <w:t>I</w:t>
      </w:r>
      <w:r>
        <w:rPr>
          <w:rFonts w:ascii="Times New Roman" w:hAnsi="Times New Roman" w:cs="Times New Roman"/>
          <w:b/>
          <w:bCs/>
          <w:sz w:val="24"/>
          <w:szCs w:val="24"/>
        </w:rPr>
        <w:t>ssa</w:t>
      </w:r>
      <w:proofErr w:type="spellEnd"/>
      <w:r>
        <w:rPr>
          <w:rFonts w:ascii="Times New Roman" w:hAnsi="Times New Roman" w:cs="Times New Roman"/>
          <w:b/>
          <w:bCs/>
          <w:sz w:val="24"/>
          <w:szCs w:val="24"/>
        </w:rPr>
        <w:t xml:space="preserve"> </w:t>
      </w:r>
      <w:proofErr w:type="spellStart"/>
      <w:r w:rsidRPr="00F86650">
        <w:rPr>
          <w:rFonts w:ascii="Times New Roman" w:hAnsi="Times New Roman" w:cs="Times New Roman"/>
          <w:b/>
          <w:bCs/>
          <w:sz w:val="24"/>
          <w:szCs w:val="24"/>
        </w:rPr>
        <w:t>S</w:t>
      </w:r>
      <w:r>
        <w:rPr>
          <w:rFonts w:ascii="Times New Roman" w:hAnsi="Times New Roman" w:cs="Times New Roman"/>
          <w:b/>
          <w:bCs/>
          <w:sz w:val="24"/>
          <w:szCs w:val="24"/>
        </w:rPr>
        <w:t>hehi</w:t>
      </w:r>
      <w:proofErr w:type="spellEnd"/>
      <w:r>
        <w:rPr>
          <w:rFonts w:ascii="Times New Roman" w:hAnsi="Times New Roman" w:cs="Times New Roman"/>
          <w:b/>
          <w:bCs/>
          <w:sz w:val="24"/>
          <w:szCs w:val="24"/>
        </w:rPr>
        <w:t xml:space="preserve"> </w:t>
      </w:r>
      <w:r w:rsidRPr="00F86650">
        <w:rPr>
          <w:rFonts w:ascii="Times New Roman" w:hAnsi="Times New Roman" w:cs="Times New Roman"/>
          <w:b/>
          <w:bCs/>
          <w:sz w:val="24"/>
          <w:szCs w:val="24"/>
        </w:rPr>
        <w:t>Umar</w:t>
      </w:r>
      <w:r>
        <w:rPr>
          <w:rFonts w:ascii="Times New Roman" w:hAnsi="Times New Roman" w:cs="Times New Roman"/>
          <w:b/>
          <w:sz w:val="24"/>
          <w:szCs w:val="24"/>
          <w:vertAlign w:val="superscript"/>
        </w:rPr>
        <w:t>5</w:t>
      </w:r>
      <w:r>
        <w:rPr>
          <w:rFonts w:ascii="Times New Roman" w:hAnsi="Times New Roman" w:cs="Times New Roman"/>
          <w:b/>
          <w:bCs/>
          <w:sz w:val="24"/>
          <w:szCs w:val="24"/>
        </w:rPr>
        <w:t xml:space="preserve"> </w:t>
      </w:r>
      <w:r w:rsidRPr="00F86650">
        <w:rPr>
          <w:rFonts w:ascii="Times New Roman" w:hAnsi="Times New Roman" w:cs="Times New Roman"/>
          <w:b/>
          <w:sz w:val="24"/>
          <w:szCs w:val="24"/>
        </w:rPr>
        <w:t xml:space="preserve">and </w:t>
      </w:r>
      <w:proofErr w:type="spellStart"/>
      <w:r w:rsidRPr="00F86650">
        <w:rPr>
          <w:rFonts w:ascii="Times New Roman" w:hAnsi="Times New Roman" w:cs="Times New Roman"/>
          <w:b/>
          <w:sz w:val="24"/>
          <w:szCs w:val="24"/>
        </w:rPr>
        <w:t>A</w:t>
      </w:r>
      <w:r>
        <w:rPr>
          <w:rFonts w:ascii="Times New Roman" w:hAnsi="Times New Roman" w:cs="Times New Roman"/>
          <w:b/>
          <w:sz w:val="24"/>
          <w:szCs w:val="24"/>
        </w:rPr>
        <w:t>kilu</w:t>
      </w:r>
      <w:proofErr w:type="spellEnd"/>
      <w:r>
        <w:rPr>
          <w:rFonts w:ascii="Times New Roman" w:hAnsi="Times New Roman" w:cs="Times New Roman"/>
          <w:b/>
          <w:sz w:val="24"/>
          <w:szCs w:val="24"/>
        </w:rPr>
        <w:t xml:space="preserve"> </w:t>
      </w:r>
      <w:proofErr w:type="spellStart"/>
      <w:r w:rsidRPr="00F86650">
        <w:rPr>
          <w:rFonts w:ascii="Times New Roman" w:hAnsi="Times New Roman" w:cs="Times New Roman"/>
          <w:b/>
          <w:sz w:val="24"/>
          <w:szCs w:val="24"/>
        </w:rPr>
        <w:t>A</w:t>
      </w:r>
      <w:r>
        <w:rPr>
          <w:rFonts w:ascii="Times New Roman" w:hAnsi="Times New Roman" w:cs="Times New Roman"/>
          <w:b/>
          <w:sz w:val="24"/>
          <w:szCs w:val="24"/>
        </w:rPr>
        <w:t>liyu</w:t>
      </w:r>
      <w:proofErr w:type="spellEnd"/>
      <w:r>
        <w:rPr>
          <w:rFonts w:ascii="Times New Roman" w:hAnsi="Times New Roman" w:cs="Times New Roman"/>
          <w:b/>
          <w:sz w:val="24"/>
          <w:szCs w:val="24"/>
        </w:rPr>
        <w:t xml:space="preserve"> </w:t>
      </w:r>
      <w:r w:rsidRPr="00F86650">
        <w:rPr>
          <w:rFonts w:ascii="Times New Roman" w:hAnsi="Times New Roman" w:cs="Times New Roman"/>
          <w:b/>
          <w:sz w:val="24"/>
          <w:szCs w:val="24"/>
        </w:rPr>
        <w:t>Barau</w:t>
      </w:r>
      <w:r w:rsidRPr="00F86650">
        <w:rPr>
          <w:rFonts w:ascii="Times New Roman" w:hAnsi="Times New Roman" w:cs="Times New Roman"/>
          <w:b/>
          <w:sz w:val="24"/>
          <w:szCs w:val="24"/>
          <w:vertAlign w:val="superscript"/>
        </w:rPr>
        <w:t>1</w:t>
      </w:r>
    </w:p>
    <w:p w:rsidR="00E94ED1" w:rsidRPr="00F86650" w:rsidRDefault="00E94ED1" w:rsidP="00E94ED1">
      <w:pPr>
        <w:rPr>
          <w:rFonts w:ascii="Times New Roman" w:hAnsi="Times New Roman" w:cs="Times New Roman"/>
          <w:sz w:val="24"/>
          <w:szCs w:val="24"/>
        </w:rPr>
      </w:pPr>
      <w:proofErr w:type="gramStart"/>
      <w:r w:rsidRPr="00F86650">
        <w:rPr>
          <w:rFonts w:ascii="Times New Roman" w:hAnsi="Times New Roman" w:cs="Times New Roman"/>
          <w:b/>
          <w:sz w:val="24"/>
          <w:szCs w:val="24"/>
          <w:vertAlign w:val="superscript"/>
        </w:rPr>
        <w:t>1</w:t>
      </w:r>
      <w:r w:rsidRPr="00F86650">
        <w:rPr>
          <w:rFonts w:ascii="Times New Roman" w:hAnsi="Times New Roman" w:cs="Times New Roman"/>
          <w:sz w:val="24"/>
          <w:szCs w:val="24"/>
        </w:rPr>
        <w:t>Department of Agricultural Extension and Rural Development,</w:t>
      </w:r>
      <w:r>
        <w:rPr>
          <w:rFonts w:ascii="Times New Roman" w:hAnsi="Times New Roman" w:cs="Times New Roman"/>
          <w:sz w:val="24"/>
          <w:szCs w:val="24"/>
        </w:rPr>
        <w:t xml:space="preserve"> </w:t>
      </w:r>
      <w:r w:rsidRPr="00F86650">
        <w:rPr>
          <w:rFonts w:ascii="Times New Roman" w:hAnsi="Times New Roman" w:cs="Times New Roman"/>
          <w:sz w:val="24"/>
          <w:szCs w:val="24"/>
        </w:rPr>
        <w:t>Usmanu</w:t>
      </w:r>
      <w:r>
        <w:rPr>
          <w:rFonts w:ascii="Times New Roman" w:hAnsi="Times New Roman" w:cs="Times New Roman"/>
          <w:sz w:val="24"/>
          <w:szCs w:val="24"/>
        </w:rPr>
        <w:t xml:space="preserve"> </w:t>
      </w:r>
      <w:r w:rsidRPr="00F86650">
        <w:rPr>
          <w:rFonts w:ascii="Times New Roman" w:hAnsi="Times New Roman" w:cs="Times New Roman"/>
          <w:sz w:val="24"/>
          <w:szCs w:val="24"/>
        </w:rPr>
        <w:t>Danfodiyo</w:t>
      </w:r>
      <w:r>
        <w:rPr>
          <w:rFonts w:ascii="Times New Roman" w:hAnsi="Times New Roman" w:cs="Times New Roman"/>
          <w:sz w:val="24"/>
          <w:szCs w:val="24"/>
        </w:rPr>
        <w:t xml:space="preserve"> </w:t>
      </w:r>
      <w:r w:rsidRPr="00F86650">
        <w:rPr>
          <w:rFonts w:ascii="Times New Roman" w:hAnsi="Times New Roman" w:cs="Times New Roman"/>
          <w:sz w:val="24"/>
          <w:szCs w:val="24"/>
        </w:rPr>
        <w:t>University, Sokoto.</w:t>
      </w:r>
      <w:proofErr w:type="gramEnd"/>
    </w:p>
    <w:p w:rsidR="00E94ED1" w:rsidRPr="00F86650" w:rsidRDefault="00E94ED1" w:rsidP="00E94ED1">
      <w:pPr>
        <w:rPr>
          <w:rFonts w:ascii="Times New Roman" w:hAnsi="Times New Roman" w:cs="Times New Roman"/>
          <w:sz w:val="24"/>
          <w:szCs w:val="24"/>
        </w:rPr>
      </w:pPr>
      <w:proofErr w:type="gramStart"/>
      <w:r w:rsidRPr="00F86650">
        <w:rPr>
          <w:rFonts w:ascii="Times New Roman" w:hAnsi="Times New Roman" w:cs="Times New Roman"/>
          <w:b/>
          <w:bCs/>
          <w:sz w:val="24"/>
          <w:szCs w:val="24"/>
          <w:vertAlign w:val="superscript"/>
        </w:rPr>
        <w:t>2</w:t>
      </w:r>
      <w:r w:rsidRPr="00F86650">
        <w:rPr>
          <w:rFonts w:ascii="Times New Roman" w:hAnsi="Times New Roman" w:cs="Times New Roman"/>
          <w:sz w:val="24"/>
          <w:szCs w:val="24"/>
        </w:rPr>
        <w:t xml:space="preserve">Department of Agricultural Economics and Rural Sociology, </w:t>
      </w:r>
      <w:proofErr w:type="spellStart"/>
      <w:r w:rsidRPr="00F86650">
        <w:rPr>
          <w:rFonts w:ascii="Times New Roman" w:hAnsi="Times New Roman" w:cs="Times New Roman"/>
          <w:sz w:val="24"/>
          <w:szCs w:val="24"/>
        </w:rPr>
        <w:t>Ahmadu</w:t>
      </w:r>
      <w:proofErr w:type="spellEnd"/>
      <w:r w:rsidRPr="00F86650">
        <w:rPr>
          <w:rFonts w:ascii="Times New Roman" w:hAnsi="Times New Roman" w:cs="Times New Roman"/>
          <w:sz w:val="24"/>
          <w:szCs w:val="24"/>
        </w:rPr>
        <w:t xml:space="preserve"> Bello University,</w:t>
      </w:r>
      <w:r>
        <w:rPr>
          <w:rFonts w:ascii="Times New Roman" w:hAnsi="Times New Roman" w:cs="Times New Roman"/>
          <w:sz w:val="24"/>
          <w:szCs w:val="24"/>
        </w:rPr>
        <w:t xml:space="preserve"> </w:t>
      </w:r>
      <w:r w:rsidRPr="00F86650">
        <w:rPr>
          <w:rFonts w:ascii="Times New Roman" w:hAnsi="Times New Roman" w:cs="Times New Roman"/>
          <w:sz w:val="24"/>
          <w:szCs w:val="24"/>
        </w:rPr>
        <w:t>Zaria.</w:t>
      </w:r>
      <w:proofErr w:type="gramEnd"/>
    </w:p>
    <w:p w:rsidR="00E94ED1" w:rsidRDefault="00E94ED1" w:rsidP="00E94ED1">
      <w:pPr>
        <w:spacing w:after="0" w:line="240" w:lineRule="auto"/>
        <w:contextualSpacing/>
        <w:rPr>
          <w:rFonts w:ascii="Times New Roman" w:hAnsi="Times New Roman" w:cs="Times New Roman"/>
          <w:sz w:val="24"/>
          <w:szCs w:val="24"/>
        </w:rPr>
      </w:pPr>
      <w:r w:rsidRPr="00F86650">
        <w:rPr>
          <w:rFonts w:ascii="Times New Roman" w:hAnsi="Times New Roman" w:cs="Times New Roman"/>
          <w:sz w:val="24"/>
          <w:szCs w:val="24"/>
          <w:vertAlign w:val="superscript"/>
        </w:rPr>
        <w:t>3</w:t>
      </w:r>
      <w:r w:rsidRPr="00F86650">
        <w:rPr>
          <w:rFonts w:ascii="Times New Roman" w:hAnsi="Times New Roman" w:cs="Times New Roman"/>
          <w:sz w:val="24"/>
          <w:szCs w:val="24"/>
        </w:rPr>
        <w:t>Department of Agricultural Education, Federal College of Education, Kano</w:t>
      </w:r>
    </w:p>
    <w:p w:rsidR="00E94ED1" w:rsidRDefault="00E94ED1" w:rsidP="00E94ED1">
      <w:pPr>
        <w:spacing w:after="0" w:line="240" w:lineRule="auto"/>
        <w:contextualSpacing/>
        <w:rPr>
          <w:rFonts w:ascii="Times New Roman" w:hAnsi="Times New Roman" w:cs="Times New Roman"/>
          <w:sz w:val="24"/>
          <w:szCs w:val="24"/>
        </w:rPr>
      </w:pPr>
    </w:p>
    <w:p w:rsidR="00E94ED1" w:rsidRPr="00F86650" w:rsidRDefault="00E94ED1" w:rsidP="00E94ED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Kebbi State Community Based Agricultural and Social Development</w:t>
      </w:r>
    </w:p>
    <w:p w:rsidR="00E94ED1" w:rsidRPr="00F86650" w:rsidRDefault="00E94ED1" w:rsidP="00E94ED1">
      <w:pPr>
        <w:pStyle w:val="NoSpacing"/>
        <w:rPr>
          <w:rFonts w:ascii="Times New Roman" w:hAnsi="Times New Roman" w:cs="Times New Roman"/>
          <w:sz w:val="24"/>
          <w:szCs w:val="24"/>
          <w:lang w:val="en-GB"/>
        </w:rPr>
      </w:pPr>
    </w:p>
    <w:p w:rsidR="00E94ED1" w:rsidRPr="00F86650" w:rsidRDefault="00E94ED1" w:rsidP="00E94ED1">
      <w:pPr>
        <w:pStyle w:val="NoSpacing"/>
        <w:rPr>
          <w:rFonts w:ascii="Times New Roman" w:hAnsi="Times New Roman" w:cs="Times New Roman"/>
          <w:sz w:val="24"/>
          <w:szCs w:val="24"/>
          <w:lang w:val="en-GB"/>
        </w:rPr>
      </w:pPr>
      <w:proofErr w:type="gramStart"/>
      <w:r>
        <w:rPr>
          <w:rFonts w:ascii="Times New Roman" w:hAnsi="Times New Roman" w:cs="Times New Roman"/>
          <w:color w:val="000000"/>
          <w:sz w:val="24"/>
          <w:szCs w:val="24"/>
          <w:vertAlign w:val="superscript"/>
          <w:lang w:val="en-GB"/>
        </w:rPr>
        <w:t>5</w:t>
      </w:r>
      <w:r w:rsidRPr="00F86650">
        <w:rPr>
          <w:rFonts w:ascii="Times New Roman" w:hAnsi="Times New Roman" w:cs="Times New Roman"/>
          <w:color w:val="000000"/>
          <w:sz w:val="24"/>
          <w:szCs w:val="24"/>
        </w:rPr>
        <w:t>Department of Agricultural Economics and Extension Technology, Federal University of Technology, Minna.</w:t>
      </w:r>
      <w:proofErr w:type="gramEnd"/>
    </w:p>
    <w:p w:rsidR="00E94ED1" w:rsidRPr="00F86650" w:rsidRDefault="00E94ED1" w:rsidP="00E94ED1">
      <w:pPr>
        <w:contextualSpacing/>
        <w:rPr>
          <w:rFonts w:ascii="Times New Roman" w:hAnsi="Times New Roman" w:cs="Times New Roman"/>
          <w:sz w:val="24"/>
          <w:szCs w:val="24"/>
        </w:rPr>
      </w:pPr>
    </w:p>
    <w:p w:rsidR="00E94ED1" w:rsidRPr="00F86650" w:rsidRDefault="00E94ED1" w:rsidP="00E94ED1">
      <w:pPr>
        <w:contextualSpacing/>
        <w:rPr>
          <w:rFonts w:ascii="Times New Roman" w:hAnsi="Times New Roman" w:cs="Times New Roman"/>
          <w:sz w:val="24"/>
          <w:szCs w:val="24"/>
        </w:rPr>
      </w:pPr>
      <w:r w:rsidRPr="00F86650">
        <w:rPr>
          <w:rFonts w:ascii="Times New Roman" w:hAnsi="Times New Roman" w:cs="Times New Roman"/>
          <w:sz w:val="24"/>
          <w:szCs w:val="24"/>
        </w:rPr>
        <w:t xml:space="preserve">Corresponding author: </w:t>
      </w:r>
      <w:hyperlink r:id="rId4" w:history="1">
        <w:r w:rsidRPr="00F86650">
          <w:rPr>
            <w:rStyle w:val="Hyperlink"/>
            <w:rFonts w:ascii="Times New Roman" w:hAnsi="Times New Roman" w:cs="Times New Roman"/>
            <w:sz w:val="24"/>
            <w:szCs w:val="24"/>
          </w:rPr>
          <w:t>danlami_y@yahoo.com</w:t>
        </w:r>
      </w:hyperlink>
      <w:r w:rsidRPr="00F86650">
        <w:rPr>
          <w:rFonts w:ascii="Times New Roman" w:hAnsi="Times New Roman" w:cs="Times New Roman"/>
          <w:sz w:val="24"/>
          <w:szCs w:val="24"/>
        </w:rPr>
        <w:t xml:space="preserve">  +234(0)8069064617; +234(0)8057234043</w:t>
      </w:r>
    </w:p>
    <w:p w:rsidR="00E94ED1" w:rsidRDefault="00E94ED1" w:rsidP="00E94ED1">
      <w:pPr>
        <w:pStyle w:val="ListParagraph"/>
        <w:spacing w:line="240" w:lineRule="auto"/>
        <w:ind w:left="0"/>
        <w:contextualSpacing/>
        <w:jc w:val="both"/>
        <w:rPr>
          <w:rFonts w:ascii="Times New Roman" w:hAnsi="Times New Roman" w:cs="Times New Roman"/>
          <w:b/>
          <w:bCs/>
          <w:i/>
          <w:sz w:val="24"/>
          <w:szCs w:val="24"/>
        </w:rPr>
      </w:pPr>
    </w:p>
    <w:p w:rsidR="00E94ED1" w:rsidRPr="00A3082B" w:rsidRDefault="00E94ED1" w:rsidP="00E94ED1">
      <w:pPr>
        <w:pStyle w:val="ListParagraph"/>
        <w:spacing w:line="240" w:lineRule="auto"/>
        <w:ind w:left="0"/>
        <w:contextualSpacing/>
        <w:jc w:val="both"/>
        <w:rPr>
          <w:rFonts w:ascii="Times New Roman" w:hAnsi="Times New Roman" w:cs="Times New Roman"/>
          <w:b/>
          <w:bCs/>
          <w:i/>
        </w:rPr>
      </w:pPr>
      <w:r w:rsidRPr="00A3082B">
        <w:rPr>
          <w:rFonts w:ascii="Times New Roman" w:hAnsi="Times New Roman" w:cs="Times New Roman"/>
          <w:b/>
          <w:bCs/>
          <w:i/>
        </w:rPr>
        <w:t>Abstract</w:t>
      </w:r>
    </w:p>
    <w:p w:rsidR="00E94ED1" w:rsidRPr="00A3082B" w:rsidRDefault="00E94ED1" w:rsidP="00E94ED1">
      <w:pPr>
        <w:pStyle w:val="ListParagraph"/>
        <w:spacing w:line="240" w:lineRule="auto"/>
        <w:ind w:left="0"/>
        <w:contextualSpacing/>
        <w:jc w:val="both"/>
        <w:rPr>
          <w:rFonts w:ascii="Times New Roman" w:hAnsi="Times New Roman" w:cs="Times New Roman"/>
          <w:i/>
        </w:rPr>
      </w:pPr>
      <w:r w:rsidRPr="00A3082B">
        <w:rPr>
          <w:rFonts w:ascii="Times New Roman" w:hAnsi="Times New Roman" w:cs="Times New Roman"/>
          <w:i/>
        </w:rPr>
        <w:t xml:space="preserve">The study assessed the attitude of extension workers towards adoption of ICTs in North-West, Nigeria. A sample of 323 extension workers consisting of 304 extension agents and 19 extension supervisors was used for this study. Data were obtained with the use of questionnaire. Descriptive (percentages and means) and inferential (correlation analysis) statistics were used to analyze the data. Findings indicate that a majority of the extension workers were males and married, within the age ranges of 41-50 and 51-60 years for the agents and the supervisors, respectively. The extension agents and supervisors had family sizes of 1-10 and 11-20 members, respectively with the majority having Higher National Diploma (HND) certificate. They had mean annual incomes of </w:t>
      </w:r>
      <w:r w:rsidRPr="00A3082B">
        <w:rPr>
          <w:rFonts w:ascii="Times New Roman" w:hAnsi="Times New Roman" w:cs="Times New Roman"/>
          <w:i/>
          <w:dstrike/>
        </w:rPr>
        <w:t>N</w:t>
      </w:r>
      <w:r w:rsidRPr="00A3082B">
        <w:rPr>
          <w:rFonts w:ascii="Times New Roman" w:hAnsi="Times New Roman" w:cs="Times New Roman"/>
          <w:i/>
        </w:rPr>
        <w:t>379</w:t>
      </w:r>
      <w:proofErr w:type="gramStart"/>
      <w:r w:rsidRPr="00A3082B">
        <w:rPr>
          <w:rFonts w:ascii="Times New Roman" w:hAnsi="Times New Roman" w:cs="Times New Roman"/>
          <w:i/>
        </w:rPr>
        <w:t>,051</w:t>
      </w:r>
      <w:proofErr w:type="gramEnd"/>
      <w:r w:rsidRPr="00A3082B">
        <w:rPr>
          <w:rFonts w:ascii="Times New Roman" w:hAnsi="Times New Roman" w:cs="Times New Roman"/>
          <w:i/>
        </w:rPr>
        <w:t xml:space="preserve"> and </w:t>
      </w:r>
      <w:r w:rsidRPr="00A3082B">
        <w:rPr>
          <w:rFonts w:ascii="Times New Roman" w:hAnsi="Times New Roman" w:cs="Times New Roman"/>
          <w:i/>
          <w:dstrike/>
        </w:rPr>
        <w:t>N</w:t>
      </w:r>
      <w:r w:rsidRPr="00A3082B">
        <w:rPr>
          <w:rFonts w:ascii="Times New Roman" w:hAnsi="Times New Roman" w:cs="Times New Roman"/>
          <w:i/>
        </w:rPr>
        <w:t>1,069,074 for the agents and the supervisors, respectively.  Adoption and ownership of the traditional ICTs (radio, television and telephone) was very common among the extension workers. Ownership of most of the modern ICTs (computer, scanner, the Web, printer and email) was more common among the extension supervisors. The extension workers were found to possess a positive attitude towards the use of ICTs. Except for education among the extension supervisors, found to correlate positively and fairly strongly (p&lt;0.01), the socioeconomic characteristics of the extension workers had no significant effect on their attitude to ICT use. It was concluded that extension workers in the North-West, Nigeria possessed a positive attitude to ICT use, irrespective of their age, income, awareness of ICTs and years of working experience. A need for the provision of modern ICTs by the extension agencies was recommended.</w:t>
      </w:r>
    </w:p>
    <w:p w:rsidR="00E94ED1" w:rsidRPr="00A3082B" w:rsidRDefault="00E94ED1" w:rsidP="00E94ED1">
      <w:pPr>
        <w:pStyle w:val="ListParagraph"/>
        <w:spacing w:line="240" w:lineRule="auto"/>
        <w:ind w:left="0"/>
        <w:contextualSpacing/>
        <w:jc w:val="both"/>
        <w:rPr>
          <w:rFonts w:ascii="Times New Roman" w:hAnsi="Times New Roman" w:cs="Times New Roman"/>
          <w:i/>
        </w:rPr>
      </w:pPr>
    </w:p>
    <w:p w:rsidR="00E94ED1" w:rsidRPr="00A3082B" w:rsidRDefault="00E94ED1" w:rsidP="00E94ED1">
      <w:pPr>
        <w:pStyle w:val="ListParagraph"/>
        <w:spacing w:line="240" w:lineRule="auto"/>
        <w:ind w:left="0"/>
        <w:contextualSpacing/>
        <w:jc w:val="both"/>
        <w:rPr>
          <w:rFonts w:ascii="Times New Roman" w:hAnsi="Times New Roman" w:cs="Times New Roman"/>
          <w:bCs/>
        </w:rPr>
      </w:pPr>
      <w:r w:rsidRPr="00A3082B">
        <w:rPr>
          <w:rFonts w:ascii="Times New Roman" w:hAnsi="Times New Roman" w:cs="Times New Roman"/>
          <w:b/>
        </w:rPr>
        <w:t xml:space="preserve">Key words: </w:t>
      </w:r>
      <w:r w:rsidRPr="00A3082B">
        <w:rPr>
          <w:rFonts w:ascii="Times New Roman" w:hAnsi="Times New Roman" w:cs="Times New Roman"/>
        </w:rPr>
        <w:t xml:space="preserve">Extension Workers, Adoption, Information and Communication Technologies </w:t>
      </w:r>
    </w:p>
    <w:p w:rsidR="00FD3203" w:rsidRDefault="00FD3203"/>
    <w:sectPr w:rsidR="00FD3203" w:rsidSect="00FD320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E94ED1"/>
    <w:rsid w:val="008C6051"/>
    <w:rsid w:val="00A140FF"/>
    <w:rsid w:val="00C455DD"/>
    <w:rsid w:val="00E94ED1"/>
    <w:rsid w:val="00FD320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94ED1"/>
    <w:pPr>
      <w:ind w:left="720"/>
    </w:pPr>
    <w:rPr>
      <w:rFonts w:ascii="Calibri" w:eastAsia="Times New Roman" w:hAnsi="Calibri" w:cs="Calibri"/>
      <w:lang w:val="en-US"/>
    </w:rPr>
  </w:style>
  <w:style w:type="character" w:styleId="Hyperlink">
    <w:name w:val="Hyperlink"/>
    <w:rsid w:val="00E94ED1"/>
    <w:rPr>
      <w:color w:val="0000FF"/>
      <w:u w:val="single"/>
    </w:rPr>
  </w:style>
  <w:style w:type="paragraph" w:styleId="NoSpacing">
    <w:name w:val="No Spacing"/>
    <w:uiPriority w:val="1"/>
    <w:qFormat/>
    <w:rsid w:val="00E94ED1"/>
    <w:pPr>
      <w:spacing w:after="0" w:line="240" w:lineRule="auto"/>
    </w:pPr>
    <w:rPr>
      <w:lang w:val="ha-Latn-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nlami_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2209</Characters>
  <Application>Microsoft Office Word</Application>
  <DocSecurity>0</DocSecurity>
  <Lines>18</Lines>
  <Paragraphs>5</Paragraphs>
  <ScaleCrop>false</ScaleCrop>
  <Company>Hewlett-Packard</Company>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Yakubu</dc:creator>
  <cp:lastModifiedBy>Yakubu</cp:lastModifiedBy>
  <cp:revision>1</cp:revision>
  <dcterms:created xsi:type="dcterms:W3CDTF">2016-10-26T16:29:00Z</dcterms:created>
  <dcterms:modified xsi:type="dcterms:W3CDTF">2016-10-26T16:31:00Z</dcterms:modified>
</cp:coreProperties>
</file>