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760" w:rsidRPr="00CE3760" w:rsidRDefault="00CE3760" w:rsidP="00CE3760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r w:rsidRPr="00CE3760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Effect of different organic nutrient management practices on growth and yield of pigeon pea (</w:t>
      </w:r>
      <w:proofErr w:type="spellStart"/>
      <w:r w:rsidRPr="00CE3760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>Cajanus</w:t>
      </w:r>
      <w:proofErr w:type="spellEnd"/>
      <w:r w:rsidRPr="00CE3760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proofErr w:type="gramStart"/>
      <w:r w:rsidRPr="00CE3760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>cajan</w:t>
      </w:r>
      <w:proofErr w:type="spellEnd"/>
      <w:proofErr w:type="gramEnd"/>
      <w:r w:rsidRPr="00CE3760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 xml:space="preserve"> </w:t>
      </w:r>
      <w:hyperlink r:id="rId6" w:tooltip="Carl Linnaeus" w:history="1">
        <w:r w:rsidRPr="00CE3760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L.</w:t>
        </w:r>
      </w:hyperlink>
      <w:r w:rsidRPr="00CE3760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E3760">
        <w:rPr>
          <w:rFonts w:ascii="Times New Roman" w:eastAsia="Times New Roman" w:hAnsi="Times New Roman" w:cs="Times New Roman"/>
          <w:sz w:val="20"/>
          <w:szCs w:val="20"/>
          <w:lang w:val="en-US"/>
        </w:rPr>
        <w:t>Millsp</w:t>
      </w:r>
      <w:proofErr w:type="spellEnd"/>
      <w:r w:rsidRPr="00CE3760">
        <w:rPr>
          <w:rFonts w:ascii="Calibri" w:eastAsia="Times New Roman" w:hAnsi="Calibri" w:cs="Times New Roman"/>
          <w:sz w:val="20"/>
          <w:szCs w:val="20"/>
          <w:lang w:val="en-US"/>
        </w:rPr>
        <w:t>.</w:t>
      </w:r>
      <w:r w:rsidRPr="00CE3760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)</w:t>
      </w:r>
    </w:p>
    <w:p w:rsidR="00CE3760" w:rsidRPr="00CE3760" w:rsidRDefault="00CE3760" w:rsidP="00CE3760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32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32"/>
          <w:lang w:val="en-US"/>
        </w:rPr>
        <w:t>Pradeep, S,</w:t>
      </w:r>
      <w:r w:rsidRPr="00CE3760">
        <w:rPr>
          <w:rFonts w:ascii="Times New Roman" w:eastAsia="Times New Roman" w:hAnsi="Times New Roman" w:cs="Times New Roman"/>
          <w:b/>
          <w:sz w:val="24"/>
          <w:szCs w:val="32"/>
          <w:lang w:val="en-US"/>
        </w:rPr>
        <w:t xml:space="preserve"> </w:t>
      </w:r>
      <w:proofErr w:type="spellStart"/>
      <w:r w:rsidRPr="00CE3760">
        <w:rPr>
          <w:rFonts w:ascii="Times New Roman" w:eastAsia="Times New Roman" w:hAnsi="Times New Roman" w:cs="Times New Roman"/>
          <w:b/>
          <w:sz w:val="24"/>
          <w:szCs w:val="32"/>
          <w:lang w:val="en-US"/>
        </w:rPr>
        <w:t>Ullasa</w:t>
      </w:r>
      <w:proofErr w:type="spellEnd"/>
      <w:r w:rsidRPr="00CE3760">
        <w:rPr>
          <w:rFonts w:ascii="Times New Roman" w:eastAsia="Times New Roman" w:hAnsi="Times New Roman" w:cs="Times New Roman"/>
          <w:b/>
          <w:sz w:val="24"/>
          <w:szCs w:val="32"/>
          <w:lang w:val="en-US"/>
        </w:rPr>
        <w:t>, M. Y.</w:t>
      </w:r>
      <w:r w:rsidRPr="00CE3760">
        <w:rPr>
          <w:rFonts w:ascii="Times New Roman" w:eastAsia="Times New Roman" w:hAnsi="Times New Roman" w:cs="Times New Roman"/>
          <w:b/>
          <w:sz w:val="24"/>
          <w:szCs w:val="32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32"/>
          <w:lang w:val="en-US"/>
        </w:rPr>
        <w:t xml:space="preserve">and </w:t>
      </w:r>
      <w:r>
        <w:rPr>
          <w:rFonts w:ascii="Times New Roman" w:eastAsia="Times New Roman" w:hAnsi="Times New Roman" w:cs="Times New Roman"/>
          <w:b/>
          <w:sz w:val="24"/>
          <w:szCs w:val="32"/>
          <w:lang w:val="en-US"/>
        </w:rPr>
        <w:t>Kumar Naik, A.H</w:t>
      </w:r>
      <w:r>
        <w:rPr>
          <w:rFonts w:ascii="Times New Roman" w:eastAsia="Times New Roman" w:hAnsi="Times New Roman" w:cs="Times New Roman"/>
          <w:b/>
          <w:sz w:val="24"/>
          <w:szCs w:val="32"/>
          <w:lang w:val="en-US"/>
        </w:rPr>
        <w:t>.</w:t>
      </w:r>
    </w:p>
    <w:p w:rsidR="00CE3760" w:rsidRPr="00CE3760" w:rsidRDefault="00CE3760" w:rsidP="00CE3760">
      <w:pPr>
        <w:numPr>
          <w:ilvl w:val="0"/>
          <w:numId w:val="1"/>
        </w:numPr>
        <w:autoSpaceDE w:val="0"/>
        <w:autoSpaceDN w:val="0"/>
        <w:adjustRightInd w:val="0"/>
        <w:spacing w:before="240"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32"/>
          <w:lang w:val="en-US"/>
        </w:rPr>
      </w:pPr>
      <w:r w:rsidRPr="00CE3760">
        <w:rPr>
          <w:rFonts w:ascii="Times New Roman" w:eastAsia="Times New Roman" w:hAnsi="Times New Roman" w:cs="Times New Roman"/>
          <w:sz w:val="24"/>
          <w:szCs w:val="32"/>
          <w:lang w:val="en-US"/>
        </w:rPr>
        <w:t>Organic Farming Research Station, Navile, Shivamogga-577204</w:t>
      </w:r>
    </w:p>
    <w:p w:rsidR="00CE3760" w:rsidRPr="00CE3760" w:rsidRDefault="00CE3760" w:rsidP="00CE3760">
      <w:pPr>
        <w:autoSpaceDE w:val="0"/>
        <w:autoSpaceDN w:val="0"/>
        <w:adjustRightInd w:val="0"/>
        <w:spacing w:before="240" w:after="24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32"/>
          <w:lang w:val="en-US"/>
        </w:rPr>
      </w:pPr>
      <w:r w:rsidRPr="00CE3760">
        <w:rPr>
          <w:rFonts w:ascii="Times New Roman" w:eastAsia="Times New Roman" w:hAnsi="Times New Roman" w:cs="Times New Roman"/>
          <w:sz w:val="24"/>
          <w:szCs w:val="32"/>
          <w:lang w:val="en-US"/>
        </w:rPr>
        <w:t xml:space="preserve">Corresponding author- </w:t>
      </w:r>
      <w:hyperlink r:id="rId7" w:history="1">
        <w:proofErr w:type="spellStart"/>
        <w:r w:rsidRPr="00CE3760">
          <w:rPr>
            <w:rFonts w:ascii="Times New Roman" w:eastAsia="Times New Roman" w:hAnsi="Times New Roman" w:cs="Times New Roman"/>
            <w:color w:val="0000FF"/>
            <w:sz w:val="24"/>
            <w:szCs w:val="32"/>
            <w:u w:val="single"/>
            <w:lang w:val="en-US"/>
          </w:rPr>
          <w:t>ullas.653@gmail.com</w:t>
        </w:r>
        <w:proofErr w:type="spellEnd"/>
      </w:hyperlink>
      <w:bookmarkStart w:id="0" w:name="_GoBack"/>
      <w:bookmarkEnd w:id="0"/>
      <w:r w:rsidRPr="00CE3760">
        <w:rPr>
          <w:rFonts w:ascii="Times New Roman" w:eastAsia="Times New Roman" w:hAnsi="Times New Roman" w:cs="Times New Roman"/>
          <w:sz w:val="24"/>
          <w:szCs w:val="32"/>
          <w:lang w:val="en-US"/>
        </w:rPr>
        <w:t xml:space="preserve"> </w:t>
      </w:r>
    </w:p>
    <w:p w:rsidR="00CE3760" w:rsidRPr="00CE3760" w:rsidRDefault="00CE3760" w:rsidP="00CE3760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32"/>
          <w:lang w:val="en-US"/>
        </w:rPr>
      </w:pPr>
      <w:r w:rsidRPr="00CE3760">
        <w:rPr>
          <w:rFonts w:ascii="Times New Roman" w:eastAsia="Times New Roman" w:hAnsi="Times New Roman" w:cs="Times New Roman"/>
          <w:i/>
          <w:sz w:val="24"/>
          <w:szCs w:val="32"/>
          <w:lang w:val="en-US"/>
        </w:rPr>
        <w:t>ABSTRACT</w:t>
      </w:r>
    </w:p>
    <w:p w:rsidR="00CE3760" w:rsidRPr="00CE3760" w:rsidRDefault="00CE3760" w:rsidP="00CE3760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32"/>
          <w:lang w:val="en-US"/>
        </w:rPr>
      </w:pPr>
      <w:r w:rsidRPr="00CE3760">
        <w:rPr>
          <w:rFonts w:ascii="Times New Roman" w:eastAsia="Times New Roman" w:hAnsi="Times New Roman" w:cs="Times New Roman"/>
          <w:sz w:val="32"/>
          <w:szCs w:val="32"/>
          <w:lang w:val="en-US"/>
        </w:rPr>
        <w:tab/>
      </w:r>
      <w:r w:rsidRPr="00CE3760">
        <w:rPr>
          <w:rFonts w:ascii="Times New Roman" w:eastAsia="Times New Roman" w:hAnsi="Times New Roman" w:cs="Times New Roman"/>
          <w:sz w:val="24"/>
          <w:szCs w:val="32"/>
          <w:lang w:val="en-US"/>
        </w:rPr>
        <w:t xml:space="preserve">A field experiment was conducted during </w:t>
      </w:r>
      <w:r w:rsidRPr="00CE3760">
        <w:rPr>
          <w:rFonts w:ascii="Times New Roman" w:eastAsia="Times New Roman" w:hAnsi="Times New Roman" w:cs="Times New Roman"/>
          <w:i/>
          <w:sz w:val="24"/>
          <w:szCs w:val="32"/>
          <w:lang w:val="en-US"/>
        </w:rPr>
        <w:t>Kharif</w:t>
      </w:r>
      <w:r w:rsidRPr="00CE3760">
        <w:rPr>
          <w:rFonts w:ascii="Times New Roman" w:eastAsia="Times New Roman" w:hAnsi="Times New Roman" w:cs="Times New Roman"/>
          <w:sz w:val="24"/>
          <w:szCs w:val="32"/>
          <w:lang w:val="en-US"/>
        </w:rPr>
        <w:t xml:space="preserve"> season of 2016 to study the effect of organic nutrient management practices on growth and yield of Pigeon pea (</w:t>
      </w:r>
      <w:proofErr w:type="spellStart"/>
      <w:r w:rsidRPr="00CE3760">
        <w:rPr>
          <w:rFonts w:ascii="Times New Roman" w:eastAsia="Times New Roman" w:hAnsi="Times New Roman" w:cs="Times New Roman"/>
          <w:i/>
          <w:sz w:val="24"/>
          <w:szCs w:val="32"/>
          <w:lang w:val="en-US"/>
        </w:rPr>
        <w:t>Cajanus</w:t>
      </w:r>
      <w:proofErr w:type="spellEnd"/>
      <w:r w:rsidRPr="00CE3760">
        <w:rPr>
          <w:rFonts w:ascii="Times New Roman" w:eastAsia="Times New Roman" w:hAnsi="Times New Roman" w:cs="Times New Roman"/>
          <w:i/>
          <w:sz w:val="24"/>
          <w:szCs w:val="32"/>
          <w:lang w:val="en-US"/>
        </w:rPr>
        <w:t xml:space="preserve"> </w:t>
      </w:r>
      <w:proofErr w:type="spellStart"/>
      <w:proofErr w:type="gramStart"/>
      <w:r w:rsidRPr="00CE3760">
        <w:rPr>
          <w:rFonts w:ascii="Times New Roman" w:eastAsia="Times New Roman" w:hAnsi="Times New Roman" w:cs="Times New Roman"/>
          <w:i/>
          <w:sz w:val="24"/>
          <w:szCs w:val="32"/>
          <w:lang w:val="en-US"/>
        </w:rPr>
        <w:t>cajan</w:t>
      </w:r>
      <w:proofErr w:type="spellEnd"/>
      <w:proofErr w:type="gramEnd"/>
      <w:r w:rsidRPr="00CE3760">
        <w:rPr>
          <w:rFonts w:ascii="Times New Roman" w:eastAsia="Times New Roman" w:hAnsi="Times New Roman" w:cs="Times New Roman"/>
          <w:sz w:val="24"/>
          <w:szCs w:val="32"/>
          <w:lang w:val="en-US"/>
        </w:rPr>
        <w:t xml:space="preserve"> (L.) </w:t>
      </w:r>
      <w:proofErr w:type="spellStart"/>
      <w:proofErr w:type="gramStart"/>
      <w:r w:rsidRPr="00CE3760">
        <w:rPr>
          <w:rFonts w:ascii="Times New Roman" w:eastAsia="Times New Roman" w:hAnsi="Times New Roman" w:cs="Times New Roman"/>
          <w:sz w:val="24"/>
          <w:szCs w:val="32"/>
          <w:lang w:val="en-US"/>
        </w:rPr>
        <w:t>Millsp</w:t>
      </w:r>
      <w:proofErr w:type="spellEnd"/>
      <w:r w:rsidRPr="00CE3760">
        <w:rPr>
          <w:rFonts w:ascii="Times New Roman" w:eastAsia="Times New Roman" w:hAnsi="Times New Roman" w:cs="Times New Roman"/>
          <w:sz w:val="24"/>
          <w:szCs w:val="32"/>
          <w:lang w:val="en-US"/>
        </w:rPr>
        <w:t>.</w:t>
      </w:r>
      <w:proofErr w:type="gramEnd"/>
      <w:r w:rsidRPr="00CE3760">
        <w:rPr>
          <w:rFonts w:ascii="Times New Roman" w:eastAsia="Times New Roman" w:hAnsi="Times New Roman" w:cs="Times New Roman"/>
          <w:sz w:val="24"/>
          <w:szCs w:val="32"/>
          <w:lang w:val="en-US"/>
        </w:rPr>
        <w:t xml:space="preserve"> </w:t>
      </w:r>
      <w:proofErr w:type="gramStart"/>
      <w:r w:rsidRPr="00CE3760">
        <w:rPr>
          <w:rFonts w:ascii="Times New Roman" w:eastAsia="Times New Roman" w:hAnsi="Times New Roman" w:cs="Times New Roman"/>
          <w:sz w:val="24"/>
          <w:szCs w:val="32"/>
          <w:lang w:val="en-US"/>
        </w:rPr>
        <w:t>) in sandy loam soils of Zonal Agricultural and Horticultural Research Station, Navile Shivamogga, Karnataka.</w:t>
      </w:r>
      <w:proofErr w:type="gramEnd"/>
      <w:r w:rsidRPr="00CE3760">
        <w:rPr>
          <w:rFonts w:ascii="Times New Roman" w:eastAsia="Times New Roman" w:hAnsi="Times New Roman" w:cs="Times New Roman"/>
          <w:sz w:val="24"/>
          <w:szCs w:val="32"/>
          <w:lang w:val="en-US"/>
        </w:rPr>
        <w:t xml:space="preserve"> Among the different nutrient management treatments, application of recommended dose of </w:t>
      </w:r>
      <w:proofErr w:type="spellStart"/>
      <w:r w:rsidRPr="00CE3760">
        <w:rPr>
          <w:rFonts w:ascii="Times New Roman" w:eastAsia="Times New Roman" w:hAnsi="Times New Roman" w:cs="Times New Roman"/>
          <w:sz w:val="24"/>
          <w:szCs w:val="32"/>
          <w:lang w:val="en-US"/>
        </w:rPr>
        <w:t>FYM</w:t>
      </w:r>
      <w:proofErr w:type="spellEnd"/>
      <w:r w:rsidRPr="00CE3760">
        <w:rPr>
          <w:rFonts w:ascii="Times New Roman" w:eastAsia="Times New Roman" w:hAnsi="Times New Roman" w:cs="Times New Roman"/>
          <w:sz w:val="24"/>
          <w:szCs w:val="32"/>
          <w:lang w:val="en-US"/>
        </w:rPr>
        <w:t xml:space="preserve"> along with 100 percent N equivalent vermicompost has recorded significantly higher grain yield (10.89 q/ha) as compared to rest of the treatments. Similarly higher pods per plant </w:t>
      </w:r>
      <w:proofErr w:type="gramStart"/>
      <w:r w:rsidRPr="00CE3760">
        <w:rPr>
          <w:rFonts w:ascii="Times New Roman" w:eastAsia="Times New Roman" w:hAnsi="Times New Roman" w:cs="Times New Roman"/>
          <w:sz w:val="24"/>
          <w:szCs w:val="32"/>
          <w:lang w:val="en-US"/>
        </w:rPr>
        <w:t>(223.3 pods/plant)</w:t>
      </w:r>
      <w:proofErr w:type="gramEnd"/>
      <w:r w:rsidRPr="00CE3760">
        <w:rPr>
          <w:rFonts w:ascii="Times New Roman" w:eastAsia="Times New Roman" w:hAnsi="Times New Roman" w:cs="Times New Roman"/>
          <w:sz w:val="24"/>
          <w:szCs w:val="32"/>
          <w:lang w:val="en-US"/>
        </w:rPr>
        <w:t xml:space="preserve"> test weight (11.3 g/100 seeds) yield per plant (84 g/plant) also recorded with the same treatment and it was closely followed by application of recommended dose of </w:t>
      </w:r>
      <w:proofErr w:type="spellStart"/>
      <w:r w:rsidRPr="00CE3760">
        <w:rPr>
          <w:rFonts w:ascii="Times New Roman" w:eastAsia="Times New Roman" w:hAnsi="Times New Roman" w:cs="Times New Roman"/>
          <w:sz w:val="24"/>
          <w:szCs w:val="32"/>
          <w:lang w:val="en-US"/>
        </w:rPr>
        <w:t>FYM</w:t>
      </w:r>
      <w:proofErr w:type="spellEnd"/>
      <w:r w:rsidRPr="00CE3760">
        <w:rPr>
          <w:rFonts w:ascii="Times New Roman" w:eastAsia="Times New Roman" w:hAnsi="Times New Roman" w:cs="Times New Roman"/>
          <w:sz w:val="24"/>
          <w:szCs w:val="32"/>
          <w:lang w:val="en-US"/>
        </w:rPr>
        <w:t xml:space="preserve"> along with application of 100 percent N equivalent </w:t>
      </w:r>
      <w:proofErr w:type="spellStart"/>
      <w:r w:rsidRPr="00CE3760">
        <w:rPr>
          <w:rFonts w:ascii="Times New Roman" w:eastAsia="Times New Roman" w:hAnsi="Times New Roman" w:cs="Times New Roman"/>
          <w:sz w:val="24"/>
          <w:szCs w:val="32"/>
          <w:lang w:val="en-US"/>
        </w:rPr>
        <w:t>FYM</w:t>
      </w:r>
      <w:proofErr w:type="spellEnd"/>
      <w:r w:rsidRPr="00CE3760">
        <w:rPr>
          <w:rFonts w:ascii="Times New Roman" w:eastAsia="Times New Roman" w:hAnsi="Times New Roman" w:cs="Times New Roman"/>
          <w:sz w:val="24"/>
          <w:szCs w:val="32"/>
          <w:lang w:val="en-US"/>
        </w:rPr>
        <w:t xml:space="preserve">. Maximum soil microbial population at different growth stages were also observed in the treatment which received recommended dose of </w:t>
      </w:r>
      <w:proofErr w:type="spellStart"/>
      <w:r w:rsidRPr="00CE3760">
        <w:rPr>
          <w:rFonts w:ascii="Times New Roman" w:eastAsia="Times New Roman" w:hAnsi="Times New Roman" w:cs="Times New Roman"/>
          <w:sz w:val="24"/>
          <w:szCs w:val="32"/>
          <w:lang w:val="en-US"/>
        </w:rPr>
        <w:t>FYM</w:t>
      </w:r>
      <w:proofErr w:type="spellEnd"/>
      <w:r w:rsidRPr="00CE3760">
        <w:rPr>
          <w:rFonts w:ascii="Times New Roman" w:eastAsia="Times New Roman" w:hAnsi="Times New Roman" w:cs="Times New Roman"/>
          <w:sz w:val="24"/>
          <w:szCs w:val="32"/>
          <w:lang w:val="en-US"/>
        </w:rPr>
        <w:t xml:space="preserve"> along with 100 percent N equivalent vermicompost.</w:t>
      </w:r>
    </w:p>
    <w:p w:rsidR="00CE3760" w:rsidRPr="00CE3760" w:rsidRDefault="00CE3760" w:rsidP="00CE3760">
      <w:pPr>
        <w:spacing w:after="0" w:line="240" w:lineRule="auto"/>
        <w:ind w:left="-180"/>
        <w:jc w:val="both"/>
        <w:rPr>
          <w:rFonts w:ascii="Bookman Old Style" w:eastAsia="Calibri" w:hAnsi="Bookman Old Style" w:cs="Times New Roman"/>
          <w:b/>
        </w:rPr>
      </w:pPr>
      <w:r>
        <w:rPr>
          <w:rFonts w:ascii="Bookman Old Style" w:eastAsia="Calibri" w:hAnsi="Bookman Old Style" w:cs="Times New Roman"/>
          <w:b/>
        </w:rPr>
        <w:t xml:space="preserve">Dr. </w:t>
      </w:r>
      <w:proofErr w:type="spellStart"/>
      <w:r w:rsidRPr="00CE3760">
        <w:rPr>
          <w:rFonts w:ascii="Bookman Old Style" w:eastAsia="Calibri" w:hAnsi="Bookman Old Style" w:cs="Times New Roman"/>
          <w:b/>
        </w:rPr>
        <w:t>S.PRADEEP</w:t>
      </w:r>
      <w:proofErr w:type="spellEnd"/>
      <w:r>
        <w:rPr>
          <w:rFonts w:ascii="Bookman Old Style" w:eastAsia="Calibri" w:hAnsi="Bookman Old Style" w:cs="Times New Roman"/>
          <w:b/>
        </w:rPr>
        <w:t xml:space="preserve">: </w:t>
      </w:r>
      <w:r w:rsidRPr="00CE3760">
        <w:rPr>
          <w:rFonts w:ascii="Bookman Old Style" w:eastAsia="Times New Roman" w:hAnsi="Bookman Old Style" w:cs="Times New Roman"/>
          <w:lang w:val="en-US"/>
        </w:rPr>
        <w:t xml:space="preserve">Recipient of </w:t>
      </w:r>
      <w:r w:rsidRPr="00CE3760">
        <w:rPr>
          <w:rFonts w:ascii="Bookman Old Style" w:eastAsia="Times New Roman" w:hAnsi="Bookman Old Style" w:cs="Times New Roman"/>
          <w:b/>
          <w:lang w:val="en-US"/>
        </w:rPr>
        <w:t>“Board of Regents Best Farm Superintendent Award</w:t>
      </w:r>
      <w:r w:rsidRPr="00CE3760">
        <w:rPr>
          <w:rFonts w:ascii="Bookman Old Style" w:eastAsia="Times New Roman" w:hAnsi="Bookman Old Style" w:cs="Times New Roman"/>
          <w:lang w:val="en-US"/>
        </w:rPr>
        <w:t>” from University       of Agricultural Sciences, Bengaluru.</w:t>
      </w:r>
    </w:p>
    <w:p w:rsidR="001D4FAA" w:rsidRDefault="001D4FAA"/>
    <w:sectPr w:rsidR="001D4F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B2BC3"/>
    <w:multiLevelType w:val="hybridMultilevel"/>
    <w:tmpl w:val="222EAC8C"/>
    <w:lvl w:ilvl="0" w:tplc="BD669FDC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CE2"/>
    <w:rsid w:val="001D4FAA"/>
    <w:rsid w:val="00BB50FF"/>
    <w:rsid w:val="00BF3CE2"/>
    <w:rsid w:val="00CE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ullas.65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Carl_Linnae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1305</Characters>
  <Application>Microsoft Office Word</Application>
  <DocSecurity>0</DocSecurity>
  <Lines>10</Lines>
  <Paragraphs>3</Paragraphs>
  <ScaleCrop>false</ScaleCrop>
  <Company>Hewlett-Packard Company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SRC</dc:creator>
  <cp:keywords/>
  <dc:description/>
  <cp:lastModifiedBy>SRC</cp:lastModifiedBy>
  <cp:revision>2</cp:revision>
  <dcterms:created xsi:type="dcterms:W3CDTF">2017-08-29T06:09:00Z</dcterms:created>
  <dcterms:modified xsi:type="dcterms:W3CDTF">2017-08-29T06:13:00Z</dcterms:modified>
</cp:coreProperties>
</file>