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E209D" w14:textId="77777777" w:rsidR="005B1EB6" w:rsidRDefault="007A3DF8" w:rsidP="005A17AA">
      <w:pP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7A3DF8">
        <w:rPr>
          <w:rFonts w:ascii="Times New Roman" w:eastAsia="Times New Roman" w:hAnsi="Times New Roman" w:cs="Times New Roman"/>
          <w:b/>
          <w:sz w:val="24"/>
          <w:szCs w:val="24"/>
          <w:lang w:val="en-US" w:eastAsia="pt-BR"/>
        </w:rPr>
        <w:t xml:space="preserve">The use of the Nintendo Wii </w:t>
      </w:r>
      <w:proofErr w:type="spellStart"/>
      <w:r w:rsidRPr="007A3DF8">
        <w:rPr>
          <w:rFonts w:ascii="Times New Roman" w:eastAsia="Times New Roman" w:hAnsi="Times New Roman" w:cs="Times New Roman"/>
          <w:b/>
          <w:sz w:val="24"/>
          <w:szCs w:val="24"/>
          <w:lang w:val="en-US" w:eastAsia="pt-BR"/>
        </w:rPr>
        <w:t>plataform</w:t>
      </w:r>
      <w:proofErr w:type="spellEnd"/>
      <w:r w:rsidRPr="007A3DF8">
        <w:rPr>
          <w:rFonts w:ascii="Times New Roman" w:eastAsia="Times New Roman" w:hAnsi="Times New Roman" w:cs="Times New Roman"/>
          <w:b/>
          <w:sz w:val="24"/>
          <w:szCs w:val="24"/>
          <w:lang w:val="en-US" w:eastAsia="pt-BR"/>
        </w:rPr>
        <w:t xml:space="preserve"> as a means of diagnosing balance deficit in active senior citizens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pt-BR"/>
        </w:rPr>
        <w:t>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pt-BR"/>
        </w:rPr>
        <w:t xml:space="preserve"> </w:t>
      </w:r>
      <w:proofErr w:type="spellStart"/>
      <w:r w:rsidR="005A17AA">
        <w:rPr>
          <w:rFonts w:ascii="Times New Roman" w:eastAsia="Arial" w:hAnsi="Times New Roman" w:cs="Times New Roman"/>
          <w:sz w:val="24"/>
          <w:szCs w:val="24"/>
        </w:rPr>
        <w:t>K.C.B.Tacon</w:t>
      </w:r>
      <w:proofErr w:type="spellEnd"/>
      <w:r w:rsidR="005A17AA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="0069323E" w:rsidRPr="0069323E">
        <w:rPr>
          <w:rFonts w:ascii="Times New Roman" w:eastAsia="Arial" w:hAnsi="Times New Roman" w:cs="Times New Roman"/>
          <w:sz w:val="24"/>
          <w:szCs w:val="24"/>
        </w:rPr>
        <w:t>V.L.S.Fernandes</w:t>
      </w:r>
      <w:proofErr w:type="spellEnd"/>
      <w:r w:rsidR="0069323E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proofErr w:type="spellStart"/>
      <w:r w:rsidR="0069323E">
        <w:rPr>
          <w:rFonts w:ascii="Times New Roman" w:eastAsia="Arial" w:hAnsi="Times New Roman" w:cs="Times New Roman"/>
          <w:sz w:val="24"/>
          <w:szCs w:val="24"/>
        </w:rPr>
        <w:t>R.L.Menezes</w:t>
      </w:r>
      <w:proofErr w:type="spellEnd"/>
      <w:r w:rsidR="0069323E">
        <w:rPr>
          <w:rFonts w:ascii="Times New Roman" w:eastAsia="Arial" w:hAnsi="Times New Roman" w:cs="Times New Roman"/>
          <w:sz w:val="24"/>
          <w:szCs w:val="24"/>
        </w:rPr>
        <w:t>,</w:t>
      </w:r>
      <w:r w:rsidR="005A17AA">
        <w:rPr>
          <w:rFonts w:ascii="Times New Roman" w:eastAsia="Arial" w:hAnsi="Times New Roman" w:cs="Times New Roman"/>
          <w:sz w:val="24"/>
          <w:szCs w:val="24"/>
        </w:rPr>
        <w:t xml:space="preserve"> R.M. Silva, </w:t>
      </w:r>
      <w:proofErr w:type="spellStart"/>
      <w:r w:rsidR="0069323E">
        <w:rPr>
          <w:rFonts w:ascii="Times New Roman" w:eastAsia="Arial" w:hAnsi="Times New Roman" w:cs="Times New Roman"/>
          <w:sz w:val="24"/>
          <w:szCs w:val="24"/>
        </w:rPr>
        <w:t>F.F.Rodrigues</w:t>
      </w:r>
      <w:proofErr w:type="spellEnd"/>
      <w:r w:rsidR="0069323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5A17AA">
        <w:rPr>
          <w:rFonts w:ascii="Times New Roman" w:eastAsia="Arial" w:hAnsi="Times New Roman" w:cs="Times New Roman"/>
          <w:sz w:val="24"/>
          <w:szCs w:val="24"/>
        </w:rPr>
        <w:t>I.</w:t>
      </w:r>
      <w:r>
        <w:rPr>
          <w:rFonts w:ascii="Times New Roman" w:eastAsia="Arial" w:hAnsi="Times New Roman" w:cs="Times New Roman"/>
          <w:sz w:val="24"/>
          <w:szCs w:val="24"/>
        </w:rPr>
        <w:t>F.</w:t>
      </w:r>
      <w:proofErr w:type="gramEnd"/>
      <w:r>
        <w:rPr>
          <w:rFonts w:ascii="Times New Roman" w:eastAsia="Arial" w:hAnsi="Times New Roman" w:cs="Times New Roman"/>
          <w:sz w:val="24"/>
          <w:szCs w:val="24"/>
        </w:rPr>
        <w:t>Pinheiro</w:t>
      </w:r>
      <w:proofErr w:type="spellEnd"/>
      <w:r w:rsidR="005A17AA">
        <w:rPr>
          <w:rFonts w:ascii="Times New Roman" w:eastAsia="Arial" w:hAnsi="Times New Roman" w:cs="Times New Roman"/>
          <w:sz w:val="24"/>
          <w:szCs w:val="24"/>
        </w:rPr>
        <w:t>, W.F. DOS Santos.</w:t>
      </w:r>
      <w:r w:rsidR="005B1EB6">
        <w:rPr>
          <w:rFonts w:ascii="Times New Roman" w:eastAsia="Arial" w:hAnsi="Times New Roman" w:cs="Times New Roman"/>
          <w:sz w:val="24"/>
          <w:szCs w:val="24"/>
        </w:rPr>
        <w:t xml:space="preserve"> M. Taylor,</w:t>
      </w:r>
      <w:r w:rsidR="005A17AA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BCC22BB" w14:textId="77777777" w:rsidR="005B1EB6" w:rsidRDefault="0069323E" w:rsidP="005A17A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</w:pPr>
      <w:r w:rsidRPr="0069323E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Universidade Federal de Goiás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. </w:t>
      </w:r>
    </w:p>
    <w:p w14:paraId="7AF7B185" w14:textId="215D459D" w:rsidR="0069323E" w:rsidRPr="005B1EB6" w:rsidRDefault="0069323E" w:rsidP="005A17A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  <w:r w:rsidRPr="005B1EB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Contact: </w:t>
      </w:r>
      <w:hyperlink r:id="rId7" w:history="1">
        <w:r w:rsidR="00CC5F7C" w:rsidRPr="005B1EB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kellytaconn@hotmail.com</w:t>
        </w:r>
      </w:hyperlink>
    </w:p>
    <w:p w14:paraId="080ADEED" w14:textId="44DC866E" w:rsidR="0069323E" w:rsidRPr="005B1EB6" w:rsidRDefault="0069323E" w:rsidP="001F1D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CFAD73D" w14:textId="5097EF4A" w:rsidR="002616A9" w:rsidRDefault="007A3DF8" w:rsidP="002616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I</w:t>
      </w:r>
      <w:r w:rsidR="002616A9" w:rsidRPr="001F1D1F">
        <w:rPr>
          <w:rFonts w:ascii="Times New Roman" w:hAnsi="Times New Roman" w:cs="Times New Roman"/>
          <w:sz w:val="24"/>
          <w:szCs w:val="24"/>
          <w:u w:val="single"/>
          <w:lang w:val="en-US"/>
        </w:rPr>
        <w:t>NTRODUCTION:</w:t>
      </w:r>
      <w:r w:rsidR="002616A9" w:rsidRPr="00CC5F7C">
        <w:rPr>
          <w:rFonts w:ascii="Times New Roman" w:hAnsi="Times New Roman" w:cs="Times New Roman"/>
          <w:sz w:val="24"/>
          <w:szCs w:val="24"/>
          <w:lang w:val="en-US"/>
        </w:rPr>
        <w:t xml:space="preserve"> The loss of functional independence is 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2616A9" w:rsidRPr="00CC5F7C">
        <w:rPr>
          <w:rFonts w:ascii="Times New Roman" w:hAnsi="Times New Roman" w:cs="Times New Roman"/>
          <w:sz w:val="24"/>
          <w:szCs w:val="24"/>
          <w:lang w:val="en-US"/>
        </w:rPr>
        <w:t xml:space="preserve">severe consequence 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of collapses in senior citizens. Virtual reality can be a powerful tool in the evaluation and rehabilitation of senior citizens with balance deficit. </w:t>
      </w:r>
      <w:r w:rsidR="002616A9" w:rsidRPr="002616A9">
        <w:rPr>
          <w:rFonts w:ascii="Times New Roman" w:hAnsi="Times New Roman" w:cs="Times New Roman"/>
          <w:sz w:val="24"/>
          <w:szCs w:val="24"/>
          <w:u w:val="single"/>
          <w:lang w:val="en-US"/>
        </w:rPr>
        <w:t>OBJECTIVE</w:t>
      </w:r>
      <w:r w:rsidR="002616A9" w:rsidRPr="002616A9">
        <w:rPr>
          <w:rFonts w:ascii="Times New Roman" w:hAnsi="Times New Roman" w:cs="Times New Roman"/>
          <w:sz w:val="24"/>
          <w:szCs w:val="24"/>
          <w:lang w:val="en-US"/>
        </w:rPr>
        <w:t xml:space="preserve">: To use the Nintendo Wii platform therapy as a tool to diagnose balance deficit in active senior citizens participating in </w:t>
      </w:r>
      <w:r w:rsidR="005725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72522" w:rsidRPr="00572522">
        <w:rPr>
          <w:rFonts w:ascii="Times New Roman" w:hAnsi="Times New Roman" w:cs="Times New Roman"/>
          <w:sz w:val="24"/>
          <w:szCs w:val="24"/>
          <w:lang w:val="en-US"/>
        </w:rPr>
        <w:t>Third Age Open University</w:t>
      </w:r>
      <w:r w:rsidR="0057252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16A9" w:rsidRPr="001F1D1F">
        <w:rPr>
          <w:rFonts w:ascii="Times New Roman" w:hAnsi="Times New Roman" w:cs="Times New Roman"/>
          <w:sz w:val="24"/>
          <w:szCs w:val="24"/>
          <w:u w:val="single"/>
          <w:lang w:val="en-US"/>
        </w:rPr>
        <w:t>METHODS</w:t>
      </w:r>
      <w:r w:rsidR="002616A9" w:rsidRPr="008C135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2616A9" w:rsidRPr="00212D5F">
        <w:rPr>
          <w:rFonts w:ascii="Times New Roman" w:hAnsi="Times New Roman" w:cs="Times New Roman"/>
          <w:sz w:val="24"/>
          <w:szCs w:val="24"/>
          <w:lang w:val="en-US"/>
        </w:rPr>
        <w:t xml:space="preserve">Transversal descriptive study, approved in the Ethics and Research Committee n. </w:t>
      </w:r>
      <w:r w:rsidR="002616A9" w:rsidRPr="00212D5F">
        <w:rPr>
          <w:rFonts w:ascii="Times New Roman" w:hAnsi="Times New Roman" w:cs="Times New Roman"/>
          <w:sz w:val="24"/>
          <w:szCs w:val="24"/>
          <w:lang w:val="en-US" w:eastAsia="ja-JP"/>
        </w:rPr>
        <w:t xml:space="preserve">1.214.862 carried out with senior citizens </w:t>
      </w:r>
      <w:r w:rsidR="002616A9">
        <w:rPr>
          <w:rFonts w:ascii="Times New Roman" w:hAnsi="Times New Roman" w:cs="Times New Roman"/>
          <w:sz w:val="24"/>
          <w:szCs w:val="24"/>
          <w:lang w:val="en-US" w:eastAsia="ja-JP"/>
        </w:rPr>
        <w:t xml:space="preserve">in the </w:t>
      </w:r>
      <w:r w:rsidR="00572522" w:rsidRPr="00572522">
        <w:rPr>
          <w:rFonts w:ascii="Times New Roman" w:hAnsi="Times New Roman" w:cs="Times New Roman"/>
          <w:sz w:val="24"/>
          <w:szCs w:val="24"/>
          <w:lang w:val="en-US"/>
        </w:rPr>
        <w:t>Third Age Open University</w:t>
      </w:r>
      <w:r w:rsidR="005725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The instruments which were used were the Mini Mental Test, Timed Up and Go (TUG), Functional Reach Test (FRT), grip strength and the Nintendo Wii </w:t>
      </w:r>
      <w:proofErr w:type="spellStart"/>
      <w:r w:rsidR="002616A9">
        <w:rPr>
          <w:rFonts w:ascii="Times New Roman" w:hAnsi="Times New Roman" w:cs="Times New Roman"/>
          <w:sz w:val="24"/>
          <w:szCs w:val="24"/>
          <w:lang w:val="en-US"/>
        </w:rPr>
        <w:t>Plataform</w:t>
      </w:r>
      <w:proofErr w:type="spellEnd"/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. Other variables were collected such as sex, average age, BMI, physical exercise and category, use of medication and reported physical alterations by collapsing and non-collapsing senior citizens. The Nintendo Wii platform does a weight distribution analysis on its surface and demonstrates the dislocation of the Center of Gravity (CG) in upper/lower and left/right quadrants. An inferential analysis was done with the average, standard deviation, minimum, maximum, confidence interval, frequency and percentage. </w:t>
      </w:r>
      <w:proofErr w:type="gramStart"/>
      <w:r w:rsidR="002616A9">
        <w:rPr>
          <w:rFonts w:ascii="Times New Roman" w:hAnsi="Times New Roman" w:cs="Times New Roman"/>
          <w:sz w:val="24"/>
          <w:szCs w:val="24"/>
          <w:lang w:val="en-US"/>
        </w:rPr>
        <w:t>Comparison of the subgroups “collapsing” and “non-collapsing” senior citizens average values in variable scales, using the T-Student test for interdependent variables.</w:t>
      </w:r>
      <w:proofErr w:type="gramEnd"/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16A9" w:rsidRPr="001F1D1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RESULTS: </w:t>
      </w:r>
      <w:r w:rsidR="002616A9" w:rsidRPr="00B953D5">
        <w:rPr>
          <w:rFonts w:ascii="Times New Roman" w:hAnsi="Times New Roman" w:cs="Times New Roman"/>
          <w:sz w:val="24"/>
          <w:szCs w:val="24"/>
          <w:lang w:val="en-US"/>
        </w:rPr>
        <w:t xml:space="preserve">The sample was composed of 26 senior citizens 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with preserved cognition (Mini Mental 26,6) of which 25 (96%) were women, the  average age was </w:t>
      </w:r>
      <w:r w:rsidR="002616A9" w:rsidRPr="00103AEB">
        <w:rPr>
          <w:rFonts w:ascii="Times New Roman" w:hAnsi="Times New Roman" w:cs="Times New Roman"/>
          <w:sz w:val="24"/>
          <w:szCs w:val="24"/>
          <w:lang w:val="en-US"/>
        </w:rPr>
        <w:t>69,68±5,59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, 4%  had a BMI of 27,7 (evaluated on the Nintendo Wii platform by weight/height/age) and 8% took more than 2 different medications. </w:t>
      </w:r>
      <w:r w:rsidR="002616A9" w:rsidRPr="000B135A">
        <w:rPr>
          <w:rFonts w:ascii="Times New Roman" w:hAnsi="Times New Roman" w:cs="Times New Roman"/>
          <w:sz w:val="24"/>
          <w:szCs w:val="24"/>
          <w:lang w:val="en-US"/>
        </w:rPr>
        <w:t>Regular physical exercise was ident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t>ified in 25 (96%) of the sample, among</w:t>
      </w:r>
      <w:r w:rsidR="002616A9" w:rsidRPr="000B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which </w:t>
      </w:r>
      <w:r w:rsidR="002616A9" w:rsidRPr="000B135A">
        <w:rPr>
          <w:rFonts w:ascii="Times New Roman" w:hAnsi="Times New Roman" w:cs="Times New Roman"/>
          <w:sz w:val="24"/>
          <w:szCs w:val="24"/>
          <w:lang w:val="en-US"/>
        </w:rPr>
        <w:t xml:space="preserve">the most common activities were 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bodybuilding/weight training 14 (43%) and </w:t>
      </w:r>
      <w:proofErr w:type="spellStart"/>
      <w:r w:rsidR="002616A9">
        <w:rPr>
          <w:rFonts w:ascii="Times New Roman" w:hAnsi="Times New Roman" w:cs="Times New Roman"/>
          <w:sz w:val="24"/>
          <w:szCs w:val="24"/>
          <w:lang w:val="en-US"/>
        </w:rPr>
        <w:t>aquarobics</w:t>
      </w:r>
      <w:proofErr w:type="spellEnd"/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 12 (37%). Of the 25 senior citizens, 12 (37%) exercised 2 or more times during the week with a duration of 60 minutes, 14 (59</w:t>
      </w:r>
      <w:proofErr w:type="gramStart"/>
      <w:r w:rsidR="002616A9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%) reported having fallen in the last 12 months,  in which 6 (25%) of them either fractured or had serious injuries – most of which occurred in the lower limbs. </w:t>
      </w:r>
      <w:r w:rsidR="002616A9" w:rsidRPr="00AA4FC3">
        <w:rPr>
          <w:rFonts w:ascii="Times New Roman" w:hAnsi="Times New Roman" w:cs="Times New Roman"/>
          <w:sz w:val="24"/>
          <w:szCs w:val="24"/>
          <w:lang w:val="en-US"/>
        </w:rPr>
        <w:t>It was observed that most collapses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t>, 9 (31</w:t>
      </w:r>
      <w:proofErr w:type="gramStart"/>
      <w:r w:rsidR="002616A9">
        <w:rPr>
          <w:rFonts w:ascii="Times New Roman" w:hAnsi="Times New Roman" w:cs="Times New Roman"/>
          <w:sz w:val="24"/>
          <w:szCs w:val="24"/>
          <w:lang w:val="en-US"/>
        </w:rPr>
        <w:t>,24</w:t>
      </w:r>
      <w:proofErr w:type="gramEnd"/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%), occurred outside of their place of residence, such as streets and sidewalks. During the balance tests, the average of the group was within normality for 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lastRenderedPageBreak/>
        <w:t>the Functional Reach test (</w:t>
      </w:r>
      <w:r w:rsidR="002616A9" w:rsidRPr="00AA4FC3">
        <w:rPr>
          <w:rFonts w:ascii="Times New Roman" w:hAnsi="Times New Roman" w:cs="Times New Roman"/>
          <w:sz w:val="24"/>
          <w:szCs w:val="24"/>
          <w:lang w:val="en-US"/>
        </w:rPr>
        <w:t>27</w:t>
      </w:r>
      <w:proofErr w:type="gramStart"/>
      <w:r w:rsidR="002616A9" w:rsidRPr="00AA4FC3">
        <w:rPr>
          <w:rFonts w:ascii="Times New Roman" w:hAnsi="Times New Roman" w:cs="Times New Roman"/>
          <w:sz w:val="24"/>
          <w:szCs w:val="24"/>
          <w:lang w:val="en-US"/>
        </w:rPr>
        <w:t>,7</w:t>
      </w:r>
      <w:proofErr w:type="gramEnd"/>
      <w:r w:rsidR="002616A9" w:rsidRPr="00AA4FC3">
        <w:rPr>
          <w:rFonts w:ascii="Times New Roman" w:hAnsi="Times New Roman" w:cs="Times New Roman"/>
          <w:sz w:val="24"/>
          <w:szCs w:val="24"/>
          <w:lang w:val="en-US"/>
        </w:rPr>
        <w:t xml:space="preserve"> ± 11,5)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 and the Timed Up and Go </w:t>
      </w:r>
      <w:r w:rsidR="002616A9" w:rsidRPr="00AA4FC3">
        <w:rPr>
          <w:rFonts w:ascii="Times New Roman" w:hAnsi="Times New Roman" w:cs="Times New Roman"/>
          <w:sz w:val="24"/>
          <w:szCs w:val="24"/>
          <w:lang w:val="en-US"/>
        </w:rPr>
        <w:t>(11,7±2,6)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2616A9" w:rsidRPr="00AA4FC3">
        <w:rPr>
          <w:rFonts w:ascii="Times New Roman" w:hAnsi="Times New Roman" w:cs="Times New Roman"/>
          <w:sz w:val="24"/>
          <w:szCs w:val="24"/>
          <w:lang w:val="en-US"/>
        </w:rPr>
        <w:t xml:space="preserve"> however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t xml:space="preserve">, most senior citizens presented a CG  dislocation towards the lower right quadrant 24 (75%). </w:t>
      </w:r>
      <w:r w:rsidR="002616A9" w:rsidRPr="001F1D1F">
        <w:rPr>
          <w:rFonts w:ascii="Times New Roman" w:hAnsi="Times New Roman" w:cs="Times New Roman"/>
          <w:sz w:val="24"/>
          <w:szCs w:val="24"/>
          <w:u w:val="single"/>
          <w:lang w:val="en-US"/>
        </w:rPr>
        <w:t>CONCLUSION</w:t>
      </w:r>
      <w:r w:rsidR="002616A9" w:rsidRPr="001F1D1F">
        <w:rPr>
          <w:rFonts w:ascii="Times New Roman" w:hAnsi="Times New Roman" w:cs="Times New Roman"/>
          <w:sz w:val="24"/>
          <w:szCs w:val="24"/>
          <w:lang w:val="en-US"/>
        </w:rPr>
        <w:t>: The following study shows the use of the Nintendo Wii platform as an effective technological tool in identifying balance deficit</w:t>
      </w:r>
      <w:r w:rsidR="002616A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FC3C717" w14:textId="77777777" w:rsidR="00572522" w:rsidRDefault="00572522" w:rsidP="002616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41847C81" w14:textId="1E20175A" w:rsidR="002616A9" w:rsidRPr="002616A9" w:rsidRDefault="002616A9" w:rsidP="002616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1D1F">
        <w:rPr>
          <w:rFonts w:ascii="Times New Roman" w:hAnsi="Times New Roman" w:cs="Times New Roman"/>
          <w:sz w:val="24"/>
          <w:szCs w:val="24"/>
          <w:u w:val="single"/>
          <w:lang w:val="en-US"/>
        </w:rPr>
        <w:t>KEY-WORDS</w:t>
      </w:r>
      <w:r w:rsidRPr="001F1D1F">
        <w:rPr>
          <w:rFonts w:ascii="Times New Roman" w:hAnsi="Times New Roman" w:cs="Times New Roman"/>
          <w:sz w:val="24"/>
          <w:szCs w:val="24"/>
          <w:lang w:val="en-US"/>
        </w:rPr>
        <w:t>: Senior citizens.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Collapsing accidents.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Rehabilitation.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Videogames</w:t>
      </w:r>
      <w:r w:rsidRPr="001F1D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177AA6B" w14:textId="77777777" w:rsidR="002616A9" w:rsidRDefault="002616A9" w:rsidP="003B1DD7">
      <w:pPr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D80CA5F" w14:textId="6F7A7E31" w:rsidR="006D4826" w:rsidRPr="001F1D1F" w:rsidRDefault="006D4826" w:rsidP="003B1DD7">
      <w:pPr>
        <w:outlineLvl w:val="0"/>
        <w:rPr>
          <w:lang w:val="en-US"/>
        </w:rPr>
      </w:pPr>
      <w:r w:rsidRPr="001F1D1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</w:t>
      </w:r>
      <w:r w:rsidR="0069323E" w:rsidRPr="001F1D1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eferences:</w:t>
      </w:r>
      <w:r w:rsidRPr="001F1D1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0ABA97F9" w14:textId="7245D2C5" w:rsidR="00F23E3E" w:rsidRPr="00F23E3E" w:rsidRDefault="00F23E3E" w:rsidP="00F23E3E">
      <w:pPr>
        <w:spacing w:after="0" w:line="360" w:lineRule="auto"/>
        <w:ind w:right="-1"/>
        <w:jc w:val="both"/>
        <w:rPr>
          <w:rFonts w:ascii="Arial" w:hAnsi="Arial" w:cs="Arial"/>
          <w:sz w:val="24"/>
          <w:szCs w:val="24"/>
          <w:lang w:val="en-US"/>
        </w:rPr>
      </w:pPr>
      <w:r w:rsidRPr="00F23E3E">
        <w:rPr>
          <w:rFonts w:ascii="Arial" w:hAnsi="Arial" w:cs="Arial"/>
          <w:sz w:val="24"/>
          <w:szCs w:val="24"/>
          <w:lang w:val="en-US"/>
        </w:rPr>
        <w:t xml:space="preserve">Lange, B.; Chang, C. Y.; Suma, E.; Newman, B.; Rizzo, A. S.; Bolas, M. Development and Evaluation of Low Cost Game-Based Balance Rehabilitation Tool Using the Microsoft Kinect Sensor. </w:t>
      </w:r>
      <w:proofErr w:type="gramStart"/>
      <w:r w:rsidRPr="00F23E3E">
        <w:rPr>
          <w:rFonts w:ascii="Arial" w:hAnsi="Arial" w:cs="Arial"/>
          <w:sz w:val="24"/>
          <w:szCs w:val="24"/>
          <w:lang w:val="en-US"/>
        </w:rPr>
        <w:t>In. 33rd Annual International Conference of the IEEE EMBS.</w:t>
      </w:r>
      <w:proofErr w:type="gramEnd"/>
      <w:r w:rsidRPr="00F23E3E">
        <w:rPr>
          <w:rFonts w:ascii="Arial" w:hAnsi="Arial" w:cs="Arial"/>
          <w:sz w:val="24"/>
          <w:szCs w:val="24"/>
          <w:lang w:val="en-US"/>
        </w:rPr>
        <w:t xml:space="preserve"> Boston, Massachusetts USA, pp. 1831-1834, 2011.</w:t>
      </w:r>
    </w:p>
    <w:p w14:paraId="2DF25967" w14:textId="77777777" w:rsidR="00F23E3E" w:rsidRPr="00F23E3E" w:rsidRDefault="00F23E3E" w:rsidP="00F23E3E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14:paraId="4C160043" w14:textId="77777777" w:rsidR="00EA79C0" w:rsidRPr="00F23E3E" w:rsidRDefault="00EA79C0" w:rsidP="00EA79C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14:paraId="494808A6" w14:textId="3A977E52" w:rsidR="00EA79C0" w:rsidRPr="00F23E3E" w:rsidRDefault="00EA79C0" w:rsidP="003B1DD7">
      <w:pPr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sectPr w:rsidR="00EA79C0" w:rsidRPr="00F23E3E" w:rsidSect="00605F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3595F"/>
    <w:multiLevelType w:val="hybridMultilevel"/>
    <w:tmpl w:val="39F2730C"/>
    <w:lvl w:ilvl="0" w:tplc="EB884B7C">
      <w:start w:val="9"/>
      <w:numFmt w:val="bullet"/>
      <w:lvlText w:val=""/>
      <w:lvlJc w:val="left"/>
      <w:pPr>
        <w:ind w:left="4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2EBC2C8B"/>
    <w:multiLevelType w:val="hybridMultilevel"/>
    <w:tmpl w:val="A59842B4"/>
    <w:lvl w:ilvl="0" w:tplc="512C56A6">
      <w:start w:val="31"/>
      <w:numFmt w:val="bullet"/>
      <w:lvlText w:val=""/>
      <w:lvlJc w:val="left"/>
      <w:pPr>
        <w:ind w:left="4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40B34277"/>
    <w:multiLevelType w:val="hybridMultilevel"/>
    <w:tmpl w:val="165896F8"/>
    <w:lvl w:ilvl="0" w:tplc="14D6C7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5E87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B81B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4E2D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8E41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AC83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9AAB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90F5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0CC3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8B9185A"/>
    <w:multiLevelType w:val="hybridMultilevel"/>
    <w:tmpl w:val="ED6271F4"/>
    <w:lvl w:ilvl="0" w:tplc="F7F068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742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4897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6888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9017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F6E3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8E34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4486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7039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40E5B4D"/>
    <w:multiLevelType w:val="hybridMultilevel"/>
    <w:tmpl w:val="C67AC8C2"/>
    <w:lvl w:ilvl="0" w:tplc="717ADB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B0EB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86A1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EED2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C8D8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B038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CCAF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C00F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2689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03F19DD"/>
    <w:multiLevelType w:val="hybridMultilevel"/>
    <w:tmpl w:val="C1649350"/>
    <w:lvl w:ilvl="0" w:tplc="CC9E80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96B1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FC88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BCB0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3663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1A74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585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360F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42C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CA30009"/>
    <w:multiLevelType w:val="hybridMultilevel"/>
    <w:tmpl w:val="F6B407A8"/>
    <w:lvl w:ilvl="0" w:tplc="06ECEF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80AA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046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6AB4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EA0B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1885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D6EE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6CEC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FE76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CB647F4"/>
    <w:multiLevelType w:val="hybridMultilevel"/>
    <w:tmpl w:val="57DE63B6"/>
    <w:lvl w:ilvl="0" w:tplc="C338CF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6801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765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3C4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58F7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E2A3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309E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3657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3A21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6EB324C5"/>
    <w:multiLevelType w:val="hybridMultilevel"/>
    <w:tmpl w:val="8828EFC4"/>
    <w:lvl w:ilvl="0" w:tplc="EECCA9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FAEA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182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60C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D607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E8A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6299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F6F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FC14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73294205"/>
    <w:multiLevelType w:val="hybridMultilevel"/>
    <w:tmpl w:val="13449B70"/>
    <w:lvl w:ilvl="0" w:tplc="7D7A56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2E1C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9E01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D6F2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9CF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52DE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C6BA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522D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66D8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9"/>
  </w:num>
  <w:num w:numId="7">
    <w:abstractNumId w:val="7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865"/>
    <w:rsid w:val="00002E09"/>
    <w:rsid w:val="00006008"/>
    <w:rsid w:val="00012D07"/>
    <w:rsid w:val="00032964"/>
    <w:rsid w:val="00032FBB"/>
    <w:rsid w:val="00051137"/>
    <w:rsid w:val="0005117D"/>
    <w:rsid w:val="00051A48"/>
    <w:rsid w:val="000575A2"/>
    <w:rsid w:val="0006482F"/>
    <w:rsid w:val="00065F60"/>
    <w:rsid w:val="000753A0"/>
    <w:rsid w:val="000813E3"/>
    <w:rsid w:val="00082C73"/>
    <w:rsid w:val="00091656"/>
    <w:rsid w:val="000A7229"/>
    <w:rsid w:val="000B135A"/>
    <w:rsid w:val="000C3498"/>
    <w:rsid w:val="000D1742"/>
    <w:rsid w:val="000D465D"/>
    <w:rsid w:val="000D4B9D"/>
    <w:rsid w:val="000D7F31"/>
    <w:rsid w:val="000F51B8"/>
    <w:rsid w:val="000F75A5"/>
    <w:rsid w:val="0010397F"/>
    <w:rsid w:val="00103AEB"/>
    <w:rsid w:val="00122AE8"/>
    <w:rsid w:val="00135485"/>
    <w:rsid w:val="001363C5"/>
    <w:rsid w:val="00140638"/>
    <w:rsid w:val="0017277C"/>
    <w:rsid w:val="001774F7"/>
    <w:rsid w:val="00184303"/>
    <w:rsid w:val="00184B2E"/>
    <w:rsid w:val="00193426"/>
    <w:rsid w:val="001B2686"/>
    <w:rsid w:val="001E00A1"/>
    <w:rsid w:val="001E11CC"/>
    <w:rsid w:val="001F1D1F"/>
    <w:rsid w:val="001F2B78"/>
    <w:rsid w:val="00212D5F"/>
    <w:rsid w:val="00243586"/>
    <w:rsid w:val="002616A9"/>
    <w:rsid w:val="00286A6D"/>
    <w:rsid w:val="0029143A"/>
    <w:rsid w:val="00292E96"/>
    <w:rsid w:val="00295A67"/>
    <w:rsid w:val="002A1B9D"/>
    <w:rsid w:val="002A31B8"/>
    <w:rsid w:val="002C76A3"/>
    <w:rsid w:val="002D451B"/>
    <w:rsid w:val="002D5D6A"/>
    <w:rsid w:val="002E1ED2"/>
    <w:rsid w:val="002E60B1"/>
    <w:rsid w:val="002F2879"/>
    <w:rsid w:val="00301A40"/>
    <w:rsid w:val="003053FF"/>
    <w:rsid w:val="00316286"/>
    <w:rsid w:val="00325F95"/>
    <w:rsid w:val="00326B34"/>
    <w:rsid w:val="00355B5B"/>
    <w:rsid w:val="00362814"/>
    <w:rsid w:val="00364B9E"/>
    <w:rsid w:val="00386D97"/>
    <w:rsid w:val="00393DB7"/>
    <w:rsid w:val="003B1DD7"/>
    <w:rsid w:val="003B503B"/>
    <w:rsid w:val="003D39C0"/>
    <w:rsid w:val="003D6334"/>
    <w:rsid w:val="003D7F40"/>
    <w:rsid w:val="003E0E2D"/>
    <w:rsid w:val="003E4C00"/>
    <w:rsid w:val="00402629"/>
    <w:rsid w:val="00410EF7"/>
    <w:rsid w:val="00435B16"/>
    <w:rsid w:val="00435CB8"/>
    <w:rsid w:val="00437C7B"/>
    <w:rsid w:val="00452E0B"/>
    <w:rsid w:val="00470544"/>
    <w:rsid w:val="00477566"/>
    <w:rsid w:val="004B04EE"/>
    <w:rsid w:val="004B5ED9"/>
    <w:rsid w:val="004B6770"/>
    <w:rsid w:val="004C4CD1"/>
    <w:rsid w:val="004D0379"/>
    <w:rsid w:val="004E6DEF"/>
    <w:rsid w:val="005122C0"/>
    <w:rsid w:val="005136FD"/>
    <w:rsid w:val="0052209F"/>
    <w:rsid w:val="00531526"/>
    <w:rsid w:val="005342D6"/>
    <w:rsid w:val="00534A23"/>
    <w:rsid w:val="005378C0"/>
    <w:rsid w:val="00546003"/>
    <w:rsid w:val="005638E7"/>
    <w:rsid w:val="00571C68"/>
    <w:rsid w:val="00572522"/>
    <w:rsid w:val="005739F2"/>
    <w:rsid w:val="0057695A"/>
    <w:rsid w:val="00587718"/>
    <w:rsid w:val="005A17AA"/>
    <w:rsid w:val="005B1EB6"/>
    <w:rsid w:val="005D2AC4"/>
    <w:rsid w:val="005E0083"/>
    <w:rsid w:val="005E5E70"/>
    <w:rsid w:val="005F692D"/>
    <w:rsid w:val="00605919"/>
    <w:rsid w:val="00605F0C"/>
    <w:rsid w:val="00621249"/>
    <w:rsid w:val="00635C2B"/>
    <w:rsid w:val="0066241A"/>
    <w:rsid w:val="00672C73"/>
    <w:rsid w:val="0069323E"/>
    <w:rsid w:val="006A11C9"/>
    <w:rsid w:val="006C15D1"/>
    <w:rsid w:val="006C3437"/>
    <w:rsid w:val="006D4826"/>
    <w:rsid w:val="006E3F79"/>
    <w:rsid w:val="006E7A9A"/>
    <w:rsid w:val="00701E10"/>
    <w:rsid w:val="00704678"/>
    <w:rsid w:val="00730E53"/>
    <w:rsid w:val="00732BE9"/>
    <w:rsid w:val="00745D7D"/>
    <w:rsid w:val="00757121"/>
    <w:rsid w:val="00774846"/>
    <w:rsid w:val="007815D7"/>
    <w:rsid w:val="007A2C0B"/>
    <w:rsid w:val="007A3AD0"/>
    <w:rsid w:val="007A3DF8"/>
    <w:rsid w:val="007A7B51"/>
    <w:rsid w:val="007A7C49"/>
    <w:rsid w:val="007B2BDF"/>
    <w:rsid w:val="007C11CD"/>
    <w:rsid w:val="007F1EDF"/>
    <w:rsid w:val="00800457"/>
    <w:rsid w:val="008066C9"/>
    <w:rsid w:val="00815C78"/>
    <w:rsid w:val="00824924"/>
    <w:rsid w:val="008472BF"/>
    <w:rsid w:val="008903E2"/>
    <w:rsid w:val="008B71A3"/>
    <w:rsid w:val="008C1356"/>
    <w:rsid w:val="008D2542"/>
    <w:rsid w:val="008D2A25"/>
    <w:rsid w:val="00911865"/>
    <w:rsid w:val="009214CB"/>
    <w:rsid w:val="009303BC"/>
    <w:rsid w:val="00951657"/>
    <w:rsid w:val="00952B8B"/>
    <w:rsid w:val="00956C9A"/>
    <w:rsid w:val="00962F79"/>
    <w:rsid w:val="00970156"/>
    <w:rsid w:val="00983228"/>
    <w:rsid w:val="00985609"/>
    <w:rsid w:val="009949CB"/>
    <w:rsid w:val="009A4CD9"/>
    <w:rsid w:val="009B0EDA"/>
    <w:rsid w:val="009B5EBB"/>
    <w:rsid w:val="009B7AF3"/>
    <w:rsid w:val="009D5589"/>
    <w:rsid w:val="009E0591"/>
    <w:rsid w:val="009E0638"/>
    <w:rsid w:val="00A01121"/>
    <w:rsid w:val="00A01808"/>
    <w:rsid w:val="00A02354"/>
    <w:rsid w:val="00A11D18"/>
    <w:rsid w:val="00A21DE1"/>
    <w:rsid w:val="00A24519"/>
    <w:rsid w:val="00A52A2B"/>
    <w:rsid w:val="00A6013D"/>
    <w:rsid w:val="00A669CF"/>
    <w:rsid w:val="00A77050"/>
    <w:rsid w:val="00A8254D"/>
    <w:rsid w:val="00A857ED"/>
    <w:rsid w:val="00AA00A9"/>
    <w:rsid w:val="00AA3621"/>
    <w:rsid w:val="00AA4FC3"/>
    <w:rsid w:val="00AB2C15"/>
    <w:rsid w:val="00AB5BD6"/>
    <w:rsid w:val="00AC0B1B"/>
    <w:rsid w:val="00AC3916"/>
    <w:rsid w:val="00AC7CD2"/>
    <w:rsid w:val="00AD6C1B"/>
    <w:rsid w:val="00AF26AE"/>
    <w:rsid w:val="00AF4367"/>
    <w:rsid w:val="00B0067C"/>
    <w:rsid w:val="00B023EE"/>
    <w:rsid w:val="00B07A7B"/>
    <w:rsid w:val="00B233FE"/>
    <w:rsid w:val="00B2660F"/>
    <w:rsid w:val="00B303AB"/>
    <w:rsid w:val="00B3051D"/>
    <w:rsid w:val="00B34210"/>
    <w:rsid w:val="00B63A7F"/>
    <w:rsid w:val="00B87DE3"/>
    <w:rsid w:val="00B953D5"/>
    <w:rsid w:val="00B95C1C"/>
    <w:rsid w:val="00BA0EF7"/>
    <w:rsid w:val="00BA6936"/>
    <w:rsid w:val="00BB4BA4"/>
    <w:rsid w:val="00BC120F"/>
    <w:rsid w:val="00BE186A"/>
    <w:rsid w:val="00BE568E"/>
    <w:rsid w:val="00BF0CC2"/>
    <w:rsid w:val="00C17CF4"/>
    <w:rsid w:val="00C20527"/>
    <w:rsid w:val="00C21A71"/>
    <w:rsid w:val="00C3447D"/>
    <w:rsid w:val="00C53076"/>
    <w:rsid w:val="00C609D6"/>
    <w:rsid w:val="00C86F8A"/>
    <w:rsid w:val="00CB1B5E"/>
    <w:rsid w:val="00CB40A4"/>
    <w:rsid w:val="00CB5342"/>
    <w:rsid w:val="00CB733C"/>
    <w:rsid w:val="00CC5F7C"/>
    <w:rsid w:val="00CE59D6"/>
    <w:rsid w:val="00CF248B"/>
    <w:rsid w:val="00D06171"/>
    <w:rsid w:val="00D11D72"/>
    <w:rsid w:val="00D14ADC"/>
    <w:rsid w:val="00D15B2A"/>
    <w:rsid w:val="00D1704C"/>
    <w:rsid w:val="00D221C9"/>
    <w:rsid w:val="00D26E4F"/>
    <w:rsid w:val="00D33C5C"/>
    <w:rsid w:val="00D37022"/>
    <w:rsid w:val="00D52870"/>
    <w:rsid w:val="00D95FCF"/>
    <w:rsid w:val="00DA3C6F"/>
    <w:rsid w:val="00DB09F7"/>
    <w:rsid w:val="00DC1EEC"/>
    <w:rsid w:val="00DD3554"/>
    <w:rsid w:val="00DD5273"/>
    <w:rsid w:val="00DE6B7C"/>
    <w:rsid w:val="00E05D64"/>
    <w:rsid w:val="00E066D8"/>
    <w:rsid w:val="00E22BAC"/>
    <w:rsid w:val="00E3195C"/>
    <w:rsid w:val="00E56BE1"/>
    <w:rsid w:val="00E6111E"/>
    <w:rsid w:val="00E61972"/>
    <w:rsid w:val="00E70664"/>
    <w:rsid w:val="00E73136"/>
    <w:rsid w:val="00E87271"/>
    <w:rsid w:val="00E94EE9"/>
    <w:rsid w:val="00E96FE1"/>
    <w:rsid w:val="00E97C62"/>
    <w:rsid w:val="00EA642C"/>
    <w:rsid w:val="00EA79C0"/>
    <w:rsid w:val="00EC150B"/>
    <w:rsid w:val="00EC7B17"/>
    <w:rsid w:val="00EE183D"/>
    <w:rsid w:val="00EF2B4C"/>
    <w:rsid w:val="00F04B75"/>
    <w:rsid w:val="00F112FD"/>
    <w:rsid w:val="00F132EA"/>
    <w:rsid w:val="00F140E8"/>
    <w:rsid w:val="00F158E6"/>
    <w:rsid w:val="00F1612C"/>
    <w:rsid w:val="00F23E3E"/>
    <w:rsid w:val="00F2484E"/>
    <w:rsid w:val="00F30F68"/>
    <w:rsid w:val="00F37769"/>
    <w:rsid w:val="00F52B8E"/>
    <w:rsid w:val="00F72BF7"/>
    <w:rsid w:val="00F907A1"/>
    <w:rsid w:val="00F917C3"/>
    <w:rsid w:val="00F91841"/>
    <w:rsid w:val="00F95887"/>
    <w:rsid w:val="00FA5D03"/>
    <w:rsid w:val="00FB4125"/>
    <w:rsid w:val="00FE3D1B"/>
    <w:rsid w:val="00FE7BD2"/>
    <w:rsid w:val="00FF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496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5315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unhideWhenUsed/>
    <w:rsid w:val="00C17CF4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17CF4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C17CF4"/>
    <w:rPr>
      <w:color w:val="0000FF"/>
      <w:u w:val="single"/>
    </w:rPr>
  </w:style>
  <w:style w:type="character" w:customStyle="1" w:styleId="apple-style-span">
    <w:name w:val="apple-style-span"/>
    <w:basedOn w:val="Fontepargpadro"/>
    <w:uiPriority w:val="99"/>
    <w:rsid w:val="00C17CF4"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605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605F0C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D95F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emEspaamento">
    <w:name w:val="No Spacing"/>
    <w:uiPriority w:val="1"/>
    <w:qFormat/>
    <w:rsid w:val="00393DB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1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1D72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29143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9143A"/>
    <w:pPr>
      <w:spacing w:after="160"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9143A"/>
    <w:rPr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53152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609D6"/>
    <w:pPr>
      <w:spacing w:after="200"/>
    </w:pPr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609D6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3B1DD7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5315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unhideWhenUsed/>
    <w:rsid w:val="00C17CF4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17CF4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C17CF4"/>
    <w:rPr>
      <w:color w:val="0000FF"/>
      <w:u w:val="single"/>
    </w:rPr>
  </w:style>
  <w:style w:type="character" w:customStyle="1" w:styleId="apple-style-span">
    <w:name w:val="apple-style-span"/>
    <w:basedOn w:val="Fontepargpadro"/>
    <w:uiPriority w:val="99"/>
    <w:rsid w:val="00C17CF4"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605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605F0C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D95F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emEspaamento">
    <w:name w:val="No Spacing"/>
    <w:uiPriority w:val="1"/>
    <w:qFormat/>
    <w:rsid w:val="00393DB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1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1D72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29143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9143A"/>
    <w:pPr>
      <w:spacing w:after="160"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9143A"/>
    <w:rPr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53152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609D6"/>
    <w:pPr>
      <w:spacing w:after="200"/>
    </w:pPr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609D6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3B1DD7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ellytaconn@hot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EBEFDFB-4FAE-429C-9166-A763B4456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Associação Educativa Evangélica</Company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Viviane Lemos Silva Fernandes - Diretora do Curso de</dc:creator>
  <cp:lastModifiedBy>MicroteK 3702-4321</cp:lastModifiedBy>
  <cp:revision>2</cp:revision>
  <dcterms:created xsi:type="dcterms:W3CDTF">2017-12-21T10:02:00Z</dcterms:created>
  <dcterms:modified xsi:type="dcterms:W3CDTF">2017-12-21T10:02:00Z</dcterms:modified>
</cp:coreProperties>
</file>