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3B321" w14:textId="0525D034" w:rsidR="00C33E8B" w:rsidRDefault="00C33E8B" w:rsidP="00DA29E2">
      <w:pPr>
        <w:rPr>
          <w:rFonts w:ascii="Garamond" w:hAnsi="Garamond"/>
          <w:b/>
          <w:u w:val="single"/>
          <w:lang w:eastAsia="en-GB"/>
        </w:rPr>
      </w:pPr>
      <w:r>
        <w:rPr>
          <w:noProof/>
          <w:sz w:val="20"/>
          <w:lang w:eastAsia="en-GB"/>
        </w:rPr>
        <w:drawing>
          <wp:inline distT="0" distB="0" distL="0" distR="0" wp14:anchorId="6B4938CD" wp14:editId="79F63BCE">
            <wp:extent cx="5731510" cy="853789"/>
            <wp:effectExtent l="0" t="0" r="2540" b="3810"/>
            <wp:docPr id="3" name="Picture 3" descr="D:\2017\ICAG 2017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7\ICAG 2017 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853789"/>
                    </a:xfrm>
                    <a:prstGeom prst="rect">
                      <a:avLst/>
                    </a:prstGeom>
                    <a:noFill/>
                    <a:ln>
                      <a:noFill/>
                    </a:ln>
                  </pic:spPr>
                </pic:pic>
              </a:graphicData>
            </a:graphic>
          </wp:inline>
        </w:drawing>
      </w:r>
    </w:p>
    <w:p w14:paraId="16B11FFA" w14:textId="77777777" w:rsidR="00DA29E2" w:rsidRPr="00DA29E2" w:rsidRDefault="00DA29E2" w:rsidP="00DA29E2">
      <w:pPr>
        <w:rPr>
          <w:rFonts w:ascii="Garamond" w:hAnsi="Garamond"/>
          <w:b/>
          <w:u w:val="single"/>
          <w:lang w:eastAsia="en-GB"/>
        </w:rPr>
      </w:pPr>
    </w:p>
    <w:p w14:paraId="450A99DA" w14:textId="77777777" w:rsidR="00DA29E2" w:rsidRDefault="007C7389" w:rsidP="00DA29E2">
      <w:pPr>
        <w:spacing w:line="276" w:lineRule="auto"/>
        <w:jc w:val="both"/>
        <w:rPr>
          <w:rFonts w:ascii="Times New Roman" w:hAnsi="Times New Roman"/>
          <w:b/>
          <w:u w:val="single"/>
        </w:rPr>
      </w:pPr>
      <w:r w:rsidRPr="007C7389">
        <w:rPr>
          <w:rFonts w:ascii="Minion Pro" w:eastAsia="Minion Pro" w:hAnsi="Minion Pro" w:cs="Minion Pro"/>
          <w:b/>
          <w:bCs/>
          <w:color w:val="337AB7"/>
          <w:sz w:val="36"/>
          <w:szCs w:val="36"/>
          <w:lang w:val="en-US"/>
        </w:rPr>
        <w:t>Being Invisible: understanding the experiences of the South Asian population and dementia service provision</w:t>
      </w:r>
    </w:p>
    <w:p w14:paraId="6D124C20" w14:textId="77777777" w:rsidR="00DA29E2" w:rsidRDefault="00DA29E2" w:rsidP="00DA29E2">
      <w:pPr>
        <w:spacing w:line="276" w:lineRule="auto"/>
        <w:jc w:val="both"/>
        <w:rPr>
          <w:rFonts w:ascii="Times New Roman" w:hAnsi="Times New Roman"/>
          <w:b/>
          <w:u w:val="single"/>
        </w:rPr>
      </w:pPr>
    </w:p>
    <w:p w14:paraId="798EEDCC" w14:textId="77777777" w:rsidR="004E78F4" w:rsidRDefault="00DA29E2" w:rsidP="004E78F4">
      <w:pPr>
        <w:spacing w:line="276" w:lineRule="auto"/>
        <w:jc w:val="center"/>
        <w:rPr>
          <w:b/>
          <w:color w:val="767171"/>
          <w:sz w:val="22"/>
          <w:szCs w:val="22"/>
        </w:rPr>
      </w:pPr>
      <w:r>
        <w:rPr>
          <w:b/>
          <w:color w:val="767171"/>
          <w:sz w:val="22"/>
          <w:szCs w:val="22"/>
        </w:rPr>
        <w:t xml:space="preserve">                   </w:t>
      </w:r>
      <w:r>
        <w:rPr>
          <w:b/>
          <w:color w:val="767171"/>
          <w:sz w:val="22"/>
          <w:szCs w:val="22"/>
        </w:rPr>
        <w:t xml:space="preserve">Atcha, Maaria; </w:t>
      </w:r>
      <w:proofErr w:type="spellStart"/>
      <w:r>
        <w:rPr>
          <w:b/>
          <w:color w:val="767171"/>
          <w:sz w:val="22"/>
          <w:szCs w:val="22"/>
        </w:rPr>
        <w:t>Froggatt</w:t>
      </w:r>
      <w:proofErr w:type="spellEnd"/>
      <w:r>
        <w:rPr>
          <w:b/>
          <w:color w:val="767171"/>
          <w:sz w:val="22"/>
          <w:szCs w:val="22"/>
        </w:rPr>
        <w:t>, Katherine; Keegan, Thomas; Barnsley, Kenneth; Bingley, Amanda</w:t>
      </w:r>
    </w:p>
    <w:p w14:paraId="773BB4A4" w14:textId="7B45A623" w:rsidR="008F1371" w:rsidRPr="008F1371" w:rsidRDefault="008F1371" w:rsidP="004E78F4">
      <w:pPr>
        <w:spacing w:line="276" w:lineRule="auto"/>
        <w:rPr>
          <w:rFonts w:ascii="Times New Roman" w:hAnsi="Times New Roman"/>
          <w:b/>
          <w:u w:val="single"/>
        </w:rPr>
      </w:pPr>
      <w:bookmarkStart w:id="0" w:name="_GoBack"/>
      <w:bookmarkEnd w:id="0"/>
      <w:r w:rsidRPr="00944CD9">
        <w:rPr>
          <w:rFonts w:ascii="Times New Roman" w:hAnsi="Times New Roman"/>
          <w:b/>
          <w:u w:val="single"/>
        </w:rPr>
        <w:t>ABSTRACT</w:t>
      </w:r>
    </w:p>
    <w:p w14:paraId="7AAB7D79" w14:textId="77777777" w:rsidR="007C7389" w:rsidRPr="007C7389" w:rsidRDefault="007C7389" w:rsidP="007C7389">
      <w:pPr>
        <w:spacing w:before="120" w:after="240" w:line="276" w:lineRule="auto"/>
        <w:jc w:val="both"/>
        <w:rPr>
          <w:rFonts w:ascii="Tw Cen MT" w:eastAsia="Calibri" w:hAnsi="Tw Cen MT"/>
          <w:sz w:val="22"/>
          <w:szCs w:val="18"/>
        </w:rPr>
      </w:pPr>
      <w:r w:rsidRPr="007C7389">
        <w:rPr>
          <w:rFonts w:ascii="Tw Cen MT" w:eastAsia="Calibri" w:hAnsi="Tw Cen MT"/>
          <w:sz w:val="22"/>
          <w:szCs w:val="18"/>
        </w:rPr>
        <w:t>People from the South Asian population are observed to have an elevated risk of developing dementia, related to a high incidence of diabetes and hypertension. However, this population appears to be under-represented in dementia research and the provision of services. The</w:t>
      </w:r>
      <w:r w:rsidRPr="007C7389">
        <w:rPr>
          <w:rFonts w:ascii="Tw Cen MT" w:hAnsi="Tw Cen MT"/>
          <w:sz w:val="22"/>
          <w:szCs w:val="18"/>
        </w:rPr>
        <w:t xml:space="preserve"> </w:t>
      </w:r>
      <w:r w:rsidRPr="007C7389">
        <w:rPr>
          <w:rFonts w:ascii="Tw Cen MT" w:eastAsia="Calibri" w:hAnsi="Tw Cen MT"/>
          <w:sz w:val="22"/>
          <w:szCs w:val="18"/>
        </w:rPr>
        <w:t>disparity between the prevalence of people with dementia and the reported incidence of dementia, especially among South Asian populations (the United Kingdom’s largest ethnic minority), is of concern to public health service providers. This paper reports on mixed methods doctoral research that aimed to identify the social and cultural issues affecting the decisions of those people with dementia and their families in the South Asian population in Blackburn with Darwen (</w:t>
      </w:r>
      <w:proofErr w:type="spellStart"/>
      <w:r w:rsidRPr="007C7389">
        <w:rPr>
          <w:rFonts w:ascii="Tw Cen MT" w:eastAsia="Calibri" w:hAnsi="Tw Cen MT"/>
          <w:sz w:val="22"/>
          <w:szCs w:val="18"/>
        </w:rPr>
        <w:t>BwD</w:t>
      </w:r>
      <w:proofErr w:type="spellEnd"/>
      <w:r w:rsidRPr="007C7389">
        <w:rPr>
          <w:rFonts w:ascii="Tw Cen MT" w:eastAsia="Calibri" w:hAnsi="Tw Cen MT"/>
          <w:sz w:val="22"/>
          <w:szCs w:val="18"/>
        </w:rPr>
        <w:t xml:space="preserve">), seeking health and social care support. </w:t>
      </w:r>
    </w:p>
    <w:p w14:paraId="1FF977C1" w14:textId="77777777" w:rsidR="007C7389" w:rsidRPr="007C7389" w:rsidRDefault="007C7389" w:rsidP="007C7389">
      <w:pPr>
        <w:autoSpaceDE w:val="0"/>
        <w:autoSpaceDN w:val="0"/>
        <w:adjustRightInd w:val="0"/>
        <w:spacing w:before="120" w:after="120" w:line="276" w:lineRule="auto"/>
        <w:jc w:val="both"/>
        <w:rPr>
          <w:rFonts w:ascii="Tw Cen MT" w:hAnsi="Tw Cen MT"/>
          <w:sz w:val="22"/>
          <w:szCs w:val="18"/>
        </w:rPr>
      </w:pPr>
      <w:r w:rsidRPr="007C7389">
        <w:rPr>
          <w:rFonts w:ascii="Tw Cen MT" w:eastAsia="Calibri" w:hAnsi="Tw Cen MT"/>
          <w:color w:val="000000"/>
          <w:sz w:val="22"/>
          <w:szCs w:val="18"/>
        </w:rPr>
        <w:t xml:space="preserve">The research involved two phases: Phase 1 assessed the incidence of dementia in </w:t>
      </w:r>
      <w:proofErr w:type="spellStart"/>
      <w:r w:rsidRPr="007C7389">
        <w:rPr>
          <w:rFonts w:ascii="Tw Cen MT" w:eastAsia="Calibri" w:hAnsi="Tw Cen MT"/>
          <w:color w:val="000000"/>
          <w:sz w:val="22"/>
          <w:szCs w:val="18"/>
        </w:rPr>
        <w:t>BwD</w:t>
      </w:r>
      <w:proofErr w:type="spellEnd"/>
      <w:r w:rsidRPr="007C7389">
        <w:rPr>
          <w:rFonts w:ascii="Tw Cen MT" w:eastAsia="Calibri" w:hAnsi="Tw Cen MT"/>
          <w:color w:val="000000"/>
          <w:sz w:val="22"/>
          <w:szCs w:val="18"/>
        </w:rPr>
        <w:t xml:space="preserve"> analysing routinely collected demographic data including age, sex, and ethnicity. </w:t>
      </w:r>
      <w:r w:rsidRPr="007C7389">
        <w:rPr>
          <w:rFonts w:ascii="Tw Cen MT" w:eastAsia="Calibri" w:hAnsi="Tw Cen MT"/>
          <w:sz w:val="22"/>
          <w:szCs w:val="18"/>
        </w:rPr>
        <w:t xml:space="preserve">Phase 2 used qualitative methods to explore how members of the </w:t>
      </w:r>
      <w:proofErr w:type="spellStart"/>
      <w:r w:rsidRPr="007C7389">
        <w:rPr>
          <w:rFonts w:ascii="Tw Cen MT" w:eastAsia="Calibri" w:hAnsi="Tw Cen MT"/>
          <w:sz w:val="22"/>
          <w:szCs w:val="18"/>
        </w:rPr>
        <w:t>BwD</w:t>
      </w:r>
      <w:proofErr w:type="spellEnd"/>
      <w:r w:rsidRPr="007C7389">
        <w:rPr>
          <w:rFonts w:ascii="Tw Cen MT" w:eastAsia="Calibri" w:hAnsi="Tw Cen MT"/>
          <w:sz w:val="22"/>
          <w:szCs w:val="18"/>
        </w:rPr>
        <w:t xml:space="preserve"> South Asian population perceived dementia and those with relatives with the condition engaged with local dementia care services. Data was collected via three focus groups with people involved in a community project; dyad interviews with people living with dementia and their families; and interviews with health care professionals working in dementia services.</w:t>
      </w:r>
    </w:p>
    <w:p w14:paraId="335AD6E3" w14:textId="51D34A8B" w:rsidR="007C7389" w:rsidRDefault="007C7389" w:rsidP="007C7389">
      <w:pPr>
        <w:spacing w:before="120" w:after="120" w:line="276" w:lineRule="auto"/>
        <w:jc w:val="both"/>
        <w:rPr>
          <w:rFonts w:ascii="Times New Roman" w:eastAsia="Calibri" w:hAnsi="Times New Roman" w:cs="Arial"/>
          <w:color w:val="000000"/>
        </w:rPr>
      </w:pPr>
      <w:r w:rsidRPr="007C7389">
        <w:rPr>
          <w:rFonts w:ascii="Tw Cen MT" w:eastAsia="Calibri" w:hAnsi="Tw Cen MT"/>
          <w:sz w:val="22"/>
          <w:szCs w:val="18"/>
        </w:rPr>
        <w:t>Early findings suggest these South Asian participants hold negative perceptions of dementia strongly influenced by cultural beliefs, resulting in p</w:t>
      </w:r>
      <w:r w:rsidRPr="007C7389">
        <w:rPr>
          <w:rFonts w:ascii="Tw Cen MT" w:hAnsi="Tw Cen MT"/>
          <w:sz w:val="22"/>
          <w:szCs w:val="18"/>
        </w:rPr>
        <w:t>eople with dementia being considered stigmatising and are hidden away by their families. This may explain why health professionals report that this population seek help late in the illness, and t</w:t>
      </w:r>
      <w:r w:rsidRPr="007C7389">
        <w:rPr>
          <w:rFonts w:ascii="Tw Cen MT" w:eastAsia="Calibri" w:hAnsi="Tw Cen MT"/>
          <w:sz w:val="22"/>
          <w:szCs w:val="18"/>
        </w:rPr>
        <w:t xml:space="preserve">here is an argument for public health services to develop </w:t>
      </w:r>
      <w:r w:rsidRPr="007C7389">
        <w:rPr>
          <w:rFonts w:ascii="Tw Cen MT" w:eastAsia="Calibri" w:hAnsi="Tw Cen MT"/>
          <w:color w:val="000000"/>
          <w:sz w:val="22"/>
          <w:szCs w:val="18"/>
        </w:rPr>
        <w:t>culturally relevant outreach programmes based on the Alzheimer’s Society ‘Dementia Friendly Communities’.</w:t>
      </w:r>
    </w:p>
    <w:p w14:paraId="7D94DFD0" w14:textId="77777777" w:rsidR="00A879F3" w:rsidRDefault="00A879F3" w:rsidP="00A879F3">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139A71F2" wp14:editId="271215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35B18CF" w14:textId="77777777" w:rsidR="00A879F3" w:rsidRDefault="00A879F3" w:rsidP="00A879F3">
      <w:pPr>
        <w:spacing w:before="92"/>
        <w:ind w:right="4234"/>
        <w:rPr>
          <w:rFonts w:ascii="Arial"/>
        </w:rPr>
      </w:pPr>
      <w:r>
        <w:rPr>
          <w:noProof/>
        </w:rPr>
        <w:t xml:space="preserve">              </w:t>
      </w:r>
      <w:r>
        <w:rPr>
          <w:noProof/>
          <w:lang w:eastAsia="en-GB"/>
        </w:rPr>
        <w:drawing>
          <wp:inline distT="0" distB="0" distL="0" distR="0" wp14:anchorId="7BC8E4C5" wp14:editId="73F9F527">
            <wp:extent cx="513755" cy="625069"/>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13755" cy="625069"/>
                    </a:xfrm>
                    <a:prstGeom prst="rect">
                      <a:avLst/>
                    </a:prstGeom>
                    <a:noFill/>
                    <a:ln>
                      <a:noFill/>
                    </a:ln>
                  </pic:spPr>
                </pic:pic>
              </a:graphicData>
            </a:graphic>
          </wp:inline>
        </w:drawing>
      </w:r>
      <w:r>
        <w:rPr>
          <w:rFonts w:ascii="Arial"/>
          <w:color w:val="BF5A14"/>
        </w:rPr>
        <w:t>Biography (150 word limit)</w:t>
      </w:r>
    </w:p>
    <w:p w14:paraId="0AE62729" w14:textId="77777777" w:rsidR="00A879F3" w:rsidRDefault="00A879F3" w:rsidP="00A879F3">
      <w:pPr>
        <w:pStyle w:val="NormalWeb"/>
        <w:rPr>
          <w:rFonts w:ascii="Arial" w:hAnsi="Arial" w:cs="Arial"/>
          <w:color w:val="000000"/>
          <w:sz w:val="14"/>
          <w:szCs w:val="14"/>
        </w:rPr>
      </w:pPr>
      <w:r w:rsidRPr="00A879F3">
        <w:rPr>
          <w:rFonts w:ascii="Arial" w:hAnsi="Arial" w:cs="Arial"/>
          <w:color w:val="000000"/>
          <w:sz w:val="14"/>
          <w:szCs w:val="14"/>
        </w:rPr>
        <w:t>Maaria Atcha is a PhD student in heath research, with a key interest in promoting a positive image of dementia within the South Asian community.</w:t>
      </w:r>
      <w:r>
        <w:rPr>
          <w:rFonts w:ascii="Arial" w:hAnsi="Arial" w:cs="Arial"/>
          <w:color w:val="000000"/>
          <w:sz w:val="14"/>
          <w:szCs w:val="14"/>
        </w:rPr>
        <w:t xml:space="preserve"> </w:t>
      </w:r>
      <w:r w:rsidRPr="00A879F3">
        <w:rPr>
          <w:rFonts w:ascii="Arial" w:hAnsi="Arial" w:cs="Arial"/>
          <w:color w:val="000000"/>
          <w:sz w:val="14"/>
          <w:szCs w:val="14"/>
        </w:rPr>
        <w:t>Following a BSc (</w:t>
      </w:r>
      <w:proofErr w:type="spellStart"/>
      <w:r w:rsidRPr="00A879F3">
        <w:rPr>
          <w:rFonts w:ascii="Arial" w:hAnsi="Arial" w:cs="Arial"/>
          <w:color w:val="000000"/>
          <w:sz w:val="14"/>
          <w:szCs w:val="14"/>
        </w:rPr>
        <w:t>Hons</w:t>
      </w:r>
      <w:proofErr w:type="spellEnd"/>
      <w:r w:rsidRPr="00A879F3">
        <w:rPr>
          <w:rFonts w:ascii="Arial" w:hAnsi="Arial" w:cs="Arial"/>
          <w:color w:val="000000"/>
          <w:sz w:val="14"/>
          <w:szCs w:val="14"/>
        </w:rPr>
        <w:t>) in Psychology and Counselling and an MSc in Psychology with research, she started an ESRC funded PhD in October 2013, aiming to explore some of the factors influencing access to dementia diagnosis and support, within ethnically diverse communities in Blackburn with Darwen, a region of United Kingdom.</w:t>
      </w:r>
    </w:p>
    <w:p w14:paraId="3A7912CE" w14:textId="77777777" w:rsidR="00A879F3" w:rsidRPr="00A879F3" w:rsidRDefault="00A879F3" w:rsidP="00A879F3">
      <w:pPr>
        <w:pStyle w:val="NormalWeb"/>
        <w:rPr>
          <w:rFonts w:ascii="Arial" w:hAnsi="Arial" w:cs="Arial"/>
          <w:color w:val="000000"/>
          <w:sz w:val="14"/>
          <w:szCs w:val="14"/>
        </w:rPr>
      </w:pPr>
      <w:r w:rsidRPr="00A879F3">
        <w:rPr>
          <w:rFonts w:ascii="Arial" w:hAnsi="Arial" w:cs="Arial"/>
          <w:color w:val="000000"/>
          <w:sz w:val="14"/>
          <w:szCs w:val="14"/>
        </w:rPr>
        <w:t>Maaria has worked with members of the South Asian community, as well as with people with from dementia and their family members and with a third sector organisation in ways of promoting access to dementia services by people from the South Asian community, by understanding the south Asian community’s cultural perspective of dementia.</w:t>
      </w:r>
    </w:p>
    <w:p w14:paraId="1B9D868B" w14:textId="1A83C44E" w:rsidR="00A879F3" w:rsidRDefault="00A879F3" w:rsidP="00A879F3">
      <w:pPr>
        <w:spacing w:before="62"/>
        <w:ind w:right="4235"/>
        <w:jc w:val="center"/>
        <w:rPr>
          <w:rFonts w:ascii="Arial"/>
          <w:sz w:val="14"/>
        </w:rPr>
      </w:pPr>
      <w:r>
        <w:rPr>
          <w:rFonts w:ascii="Arial"/>
          <w:sz w:val="14"/>
        </w:rPr>
        <w:t xml:space="preserve">                                  </w:t>
      </w:r>
      <w:r w:rsidR="00A0360B">
        <w:rPr>
          <w:rFonts w:ascii="Arial"/>
          <w:sz w:val="14"/>
        </w:rPr>
        <w:t xml:space="preserve">                                    </w:t>
      </w:r>
      <w:r>
        <w:rPr>
          <w:rFonts w:ascii="Arial"/>
          <w:sz w:val="14"/>
        </w:rPr>
        <w:t xml:space="preserve"> </w:t>
      </w:r>
      <w:r>
        <w:rPr>
          <w:rFonts w:ascii="Arial"/>
          <w:sz w:val="14"/>
        </w:rPr>
        <w:t xml:space="preserve">Email: </w:t>
      </w:r>
      <w:hyperlink r:id="rId8" w:history="1">
        <w:r w:rsidRPr="005A7DDC">
          <w:rPr>
            <w:rStyle w:val="Hyperlink"/>
            <w:rFonts w:ascii="Arial"/>
            <w:sz w:val="14"/>
          </w:rPr>
          <w:t>m.atcha@lancaster.ac.uk</w:t>
        </w:r>
      </w:hyperlink>
      <w:r>
        <w:rPr>
          <w:rFonts w:ascii="Arial"/>
          <w:sz w:val="14"/>
        </w:rPr>
        <w:t xml:space="preserve"> </w:t>
      </w:r>
    </w:p>
    <w:p w14:paraId="63492657" w14:textId="333E25A0" w:rsidR="006F6BE3" w:rsidRPr="000F5A1D" w:rsidRDefault="00A879F3" w:rsidP="000F5A1D">
      <w:pPr>
        <w:pStyle w:val="BodyText"/>
        <w:spacing w:before="2"/>
        <w:rPr>
          <w:rFonts w:ascii="Arial"/>
          <w:sz w:val="19"/>
        </w:rPr>
      </w:pPr>
      <w:r>
        <w:rPr>
          <w:noProof/>
          <w:lang w:val="en-GB" w:eastAsia="en-GB"/>
        </w:rPr>
        <mc:AlternateContent>
          <mc:Choice Requires="wps">
            <w:drawing>
              <wp:anchor distT="0" distB="0" distL="0" distR="0" simplePos="0" relativeHeight="251659264" behindDoc="0" locked="0" layoutInCell="1" allowOverlap="1" wp14:anchorId="64C03F74" wp14:editId="3E4F21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rFonts w:ascii="Arial"/>
          <w:sz w:val="19"/>
        </w:rPr>
        <w:t xml:space="preserve"> </w:t>
      </w:r>
    </w:p>
    <w:sectPr w:rsidR="006F6BE3" w:rsidRPr="000F5A1D">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1B12F66" w15:done="0"/>
  <w15:commentEx w15:paraId="45743332" w15:done="0"/>
  <w15:commentEx w15:paraId="15DCE886" w15:done="0"/>
  <w15:commentEx w15:paraId="56D10A9C" w15:done="0"/>
  <w15:commentEx w15:paraId="2C90E9C6" w15:done="0"/>
  <w15:commentEx w15:paraId="4E65285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45 Light">
    <w:altName w:val="Cambria"/>
    <w:charset w:val="00"/>
    <w:family w:val="auto"/>
    <w:pitch w:val="variable"/>
    <w:sig w:usb0="800000AF" w:usb1="4000204A"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A2509"/>
    <w:multiLevelType w:val="hybridMultilevel"/>
    <w:tmpl w:val="0DD88A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roggatt, Katherine">
    <w15:presenceInfo w15:providerId="None" w15:userId="Froggatt, Katheri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7A1"/>
    <w:rsid w:val="0000138D"/>
    <w:rsid w:val="00041890"/>
    <w:rsid w:val="000445A7"/>
    <w:rsid w:val="00057ACA"/>
    <w:rsid w:val="000710C1"/>
    <w:rsid w:val="000B5EA3"/>
    <w:rsid w:val="000B6463"/>
    <w:rsid w:val="000C3048"/>
    <w:rsid w:val="000D0E6A"/>
    <w:rsid w:val="000D2F14"/>
    <w:rsid w:val="000D4FB4"/>
    <w:rsid w:val="000D5AEB"/>
    <w:rsid w:val="000F4F30"/>
    <w:rsid w:val="000F5A1D"/>
    <w:rsid w:val="001028B9"/>
    <w:rsid w:val="00130D4F"/>
    <w:rsid w:val="00131FFC"/>
    <w:rsid w:val="00133247"/>
    <w:rsid w:val="0014106F"/>
    <w:rsid w:val="001428C3"/>
    <w:rsid w:val="00147403"/>
    <w:rsid w:val="00166744"/>
    <w:rsid w:val="00167650"/>
    <w:rsid w:val="00187A54"/>
    <w:rsid w:val="001A75A4"/>
    <w:rsid w:val="001B3AD5"/>
    <w:rsid w:val="001C4391"/>
    <w:rsid w:val="001D46B4"/>
    <w:rsid w:val="001D6CCB"/>
    <w:rsid w:val="001E20CA"/>
    <w:rsid w:val="001E4319"/>
    <w:rsid w:val="00202368"/>
    <w:rsid w:val="00223152"/>
    <w:rsid w:val="0026468A"/>
    <w:rsid w:val="002715EF"/>
    <w:rsid w:val="00275D80"/>
    <w:rsid w:val="00277B56"/>
    <w:rsid w:val="0028566F"/>
    <w:rsid w:val="0029669D"/>
    <w:rsid w:val="002D7BD6"/>
    <w:rsid w:val="00304B9E"/>
    <w:rsid w:val="00307B0F"/>
    <w:rsid w:val="003277A1"/>
    <w:rsid w:val="00340CF1"/>
    <w:rsid w:val="00344120"/>
    <w:rsid w:val="00353679"/>
    <w:rsid w:val="003D0AD8"/>
    <w:rsid w:val="00413B28"/>
    <w:rsid w:val="0044515B"/>
    <w:rsid w:val="0046090C"/>
    <w:rsid w:val="004625AD"/>
    <w:rsid w:val="00487B6D"/>
    <w:rsid w:val="004D33C4"/>
    <w:rsid w:val="004E78F4"/>
    <w:rsid w:val="004F2007"/>
    <w:rsid w:val="004F445B"/>
    <w:rsid w:val="004F650E"/>
    <w:rsid w:val="00501D84"/>
    <w:rsid w:val="00515F68"/>
    <w:rsid w:val="00531DDA"/>
    <w:rsid w:val="00534B2D"/>
    <w:rsid w:val="00593C71"/>
    <w:rsid w:val="0059639A"/>
    <w:rsid w:val="005A7A48"/>
    <w:rsid w:val="005C57A5"/>
    <w:rsid w:val="005F2A8D"/>
    <w:rsid w:val="00603A87"/>
    <w:rsid w:val="006243C9"/>
    <w:rsid w:val="0062532C"/>
    <w:rsid w:val="0064028D"/>
    <w:rsid w:val="00665EAE"/>
    <w:rsid w:val="00690054"/>
    <w:rsid w:val="006A7D9F"/>
    <w:rsid w:val="006F6BE3"/>
    <w:rsid w:val="00704D64"/>
    <w:rsid w:val="0071340F"/>
    <w:rsid w:val="00720A38"/>
    <w:rsid w:val="00721666"/>
    <w:rsid w:val="00732650"/>
    <w:rsid w:val="00786168"/>
    <w:rsid w:val="007A053D"/>
    <w:rsid w:val="007C7389"/>
    <w:rsid w:val="00830110"/>
    <w:rsid w:val="00860B5A"/>
    <w:rsid w:val="008663B3"/>
    <w:rsid w:val="00871091"/>
    <w:rsid w:val="0087735B"/>
    <w:rsid w:val="00882CE1"/>
    <w:rsid w:val="008962F2"/>
    <w:rsid w:val="008A23ED"/>
    <w:rsid w:val="008B7A2B"/>
    <w:rsid w:val="008C0914"/>
    <w:rsid w:val="008C3309"/>
    <w:rsid w:val="008F1371"/>
    <w:rsid w:val="00906C77"/>
    <w:rsid w:val="00930DFC"/>
    <w:rsid w:val="00931767"/>
    <w:rsid w:val="0093504C"/>
    <w:rsid w:val="009427CE"/>
    <w:rsid w:val="00944CD9"/>
    <w:rsid w:val="00967991"/>
    <w:rsid w:val="00982C84"/>
    <w:rsid w:val="009A7E4C"/>
    <w:rsid w:val="009B04D6"/>
    <w:rsid w:val="009B0C77"/>
    <w:rsid w:val="00A0360B"/>
    <w:rsid w:val="00A210B1"/>
    <w:rsid w:val="00A37C77"/>
    <w:rsid w:val="00A614E8"/>
    <w:rsid w:val="00A80598"/>
    <w:rsid w:val="00A8066D"/>
    <w:rsid w:val="00A814D9"/>
    <w:rsid w:val="00A87789"/>
    <w:rsid w:val="00A879F3"/>
    <w:rsid w:val="00A952CD"/>
    <w:rsid w:val="00AA1778"/>
    <w:rsid w:val="00AA7C2A"/>
    <w:rsid w:val="00AD7C7D"/>
    <w:rsid w:val="00B44965"/>
    <w:rsid w:val="00B465AB"/>
    <w:rsid w:val="00B523B1"/>
    <w:rsid w:val="00B538D2"/>
    <w:rsid w:val="00B85958"/>
    <w:rsid w:val="00B86E9F"/>
    <w:rsid w:val="00BB0917"/>
    <w:rsid w:val="00BD4364"/>
    <w:rsid w:val="00BF54A4"/>
    <w:rsid w:val="00BF7611"/>
    <w:rsid w:val="00C06F95"/>
    <w:rsid w:val="00C07474"/>
    <w:rsid w:val="00C1145C"/>
    <w:rsid w:val="00C1218F"/>
    <w:rsid w:val="00C17350"/>
    <w:rsid w:val="00C33E8B"/>
    <w:rsid w:val="00C35937"/>
    <w:rsid w:val="00C50A76"/>
    <w:rsid w:val="00C54DBC"/>
    <w:rsid w:val="00C85256"/>
    <w:rsid w:val="00C8595A"/>
    <w:rsid w:val="00CE6435"/>
    <w:rsid w:val="00D03CF0"/>
    <w:rsid w:val="00D1252D"/>
    <w:rsid w:val="00D16A6F"/>
    <w:rsid w:val="00D21E70"/>
    <w:rsid w:val="00D336B8"/>
    <w:rsid w:val="00D47CE6"/>
    <w:rsid w:val="00D64F6C"/>
    <w:rsid w:val="00D801DD"/>
    <w:rsid w:val="00DA29E2"/>
    <w:rsid w:val="00DB50E3"/>
    <w:rsid w:val="00DD127C"/>
    <w:rsid w:val="00DE402B"/>
    <w:rsid w:val="00DF4FF4"/>
    <w:rsid w:val="00E04427"/>
    <w:rsid w:val="00E2073D"/>
    <w:rsid w:val="00E917F6"/>
    <w:rsid w:val="00ED48A2"/>
    <w:rsid w:val="00ED6909"/>
    <w:rsid w:val="00EE43B1"/>
    <w:rsid w:val="00EF0E7F"/>
    <w:rsid w:val="00F02DAB"/>
    <w:rsid w:val="00F1410D"/>
    <w:rsid w:val="00F255CB"/>
    <w:rsid w:val="00F616F4"/>
    <w:rsid w:val="00F618D2"/>
    <w:rsid w:val="00F64710"/>
    <w:rsid w:val="00F748CE"/>
    <w:rsid w:val="00F87955"/>
    <w:rsid w:val="00F957F1"/>
    <w:rsid w:val="00FA2DED"/>
    <w:rsid w:val="00FA416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65F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7A1"/>
    <w:pPr>
      <w:spacing w:after="0" w:line="240" w:lineRule="auto"/>
    </w:pPr>
    <w:rPr>
      <w:rFonts w:ascii="Helvetica 45 Light" w:eastAsia="Times New Roman" w:hAnsi="Helvetica 45 Light" w:cs="Times New Roman"/>
      <w:sz w:val="24"/>
      <w:szCs w:val="24"/>
    </w:rPr>
  </w:style>
  <w:style w:type="paragraph" w:styleId="Heading1">
    <w:name w:val="heading 1"/>
    <w:basedOn w:val="Normal"/>
    <w:link w:val="Heading1Char"/>
    <w:uiPriority w:val="1"/>
    <w:qFormat/>
    <w:rsid w:val="007C7389"/>
    <w:pPr>
      <w:widowControl w:val="0"/>
      <w:spacing w:before="47"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86E9F"/>
    <w:rPr>
      <w:sz w:val="16"/>
      <w:szCs w:val="16"/>
    </w:rPr>
  </w:style>
  <w:style w:type="paragraph" w:styleId="CommentText">
    <w:name w:val="annotation text"/>
    <w:basedOn w:val="Normal"/>
    <w:link w:val="CommentTextChar"/>
    <w:uiPriority w:val="99"/>
    <w:semiHidden/>
    <w:unhideWhenUsed/>
    <w:rsid w:val="00B86E9F"/>
    <w:rPr>
      <w:sz w:val="20"/>
      <w:szCs w:val="20"/>
    </w:rPr>
  </w:style>
  <w:style w:type="character" w:customStyle="1" w:styleId="CommentTextChar">
    <w:name w:val="Comment Text Char"/>
    <w:basedOn w:val="DefaultParagraphFont"/>
    <w:link w:val="CommentText"/>
    <w:uiPriority w:val="99"/>
    <w:semiHidden/>
    <w:rsid w:val="00B86E9F"/>
    <w:rPr>
      <w:rFonts w:ascii="Helvetica 45 Light" w:eastAsia="Times New Roman" w:hAnsi="Helvetica 45 Light" w:cs="Times New Roman"/>
      <w:sz w:val="20"/>
      <w:szCs w:val="20"/>
    </w:rPr>
  </w:style>
  <w:style w:type="paragraph" w:styleId="CommentSubject">
    <w:name w:val="annotation subject"/>
    <w:basedOn w:val="CommentText"/>
    <w:next w:val="CommentText"/>
    <w:link w:val="CommentSubjectChar"/>
    <w:uiPriority w:val="99"/>
    <w:semiHidden/>
    <w:unhideWhenUsed/>
    <w:rsid w:val="00B86E9F"/>
    <w:rPr>
      <w:b/>
      <w:bCs/>
    </w:rPr>
  </w:style>
  <w:style w:type="character" w:customStyle="1" w:styleId="CommentSubjectChar">
    <w:name w:val="Comment Subject Char"/>
    <w:basedOn w:val="CommentTextChar"/>
    <w:link w:val="CommentSubject"/>
    <w:uiPriority w:val="99"/>
    <w:semiHidden/>
    <w:rsid w:val="00B86E9F"/>
    <w:rPr>
      <w:rFonts w:ascii="Helvetica 45 Light" w:eastAsia="Times New Roman" w:hAnsi="Helvetica 45 Light" w:cs="Times New Roman"/>
      <w:b/>
      <w:bCs/>
      <w:sz w:val="20"/>
      <w:szCs w:val="20"/>
    </w:rPr>
  </w:style>
  <w:style w:type="paragraph" w:styleId="BalloonText">
    <w:name w:val="Balloon Text"/>
    <w:basedOn w:val="Normal"/>
    <w:link w:val="BalloonTextChar"/>
    <w:uiPriority w:val="99"/>
    <w:semiHidden/>
    <w:unhideWhenUsed/>
    <w:rsid w:val="00B86E9F"/>
    <w:rPr>
      <w:rFonts w:ascii="Tahoma" w:hAnsi="Tahoma" w:cs="Tahoma"/>
      <w:sz w:val="16"/>
      <w:szCs w:val="16"/>
    </w:rPr>
  </w:style>
  <w:style w:type="character" w:customStyle="1" w:styleId="BalloonTextChar">
    <w:name w:val="Balloon Text Char"/>
    <w:basedOn w:val="DefaultParagraphFont"/>
    <w:link w:val="BalloonText"/>
    <w:uiPriority w:val="99"/>
    <w:semiHidden/>
    <w:rsid w:val="00B86E9F"/>
    <w:rPr>
      <w:rFonts w:ascii="Tahoma" w:eastAsia="Times New Roman" w:hAnsi="Tahoma" w:cs="Tahoma"/>
      <w:sz w:val="16"/>
      <w:szCs w:val="16"/>
    </w:rPr>
  </w:style>
  <w:style w:type="paragraph" w:styleId="ListParagraph">
    <w:name w:val="List Paragraph"/>
    <w:basedOn w:val="Normal"/>
    <w:uiPriority w:val="34"/>
    <w:qFormat/>
    <w:rsid w:val="00C1145C"/>
    <w:pPr>
      <w:ind w:left="720"/>
      <w:contextualSpacing/>
    </w:pPr>
  </w:style>
  <w:style w:type="paragraph" w:customStyle="1" w:styleId="Default">
    <w:name w:val="Default"/>
    <w:rsid w:val="004D33C4"/>
    <w:pPr>
      <w:autoSpaceDE w:val="0"/>
      <w:autoSpaceDN w:val="0"/>
      <w:adjustRightInd w:val="0"/>
      <w:spacing w:after="0" w:line="240" w:lineRule="auto"/>
    </w:pPr>
    <w:rPr>
      <w:rFonts w:ascii="Tahoma" w:hAnsi="Tahoma" w:cs="Tahoma"/>
      <w:color w:val="000000"/>
      <w:sz w:val="24"/>
      <w:szCs w:val="24"/>
    </w:rPr>
  </w:style>
  <w:style w:type="paragraph" w:styleId="Quote">
    <w:name w:val="Quote"/>
    <w:basedOn w:val="Normal"/>
    <w:next w:val="Normal"/>
    <w:link w:val="QuoteChar"/>
    <w:uiPriority w:val="29"/>
    <w:qFormat/>
    <w:rsid w:val="000D2F14"/>
    <w:pPr>
      <w:spacing w:before="200" w:after="160" w:line="480" w:lineRule="auto"/>
      <w:ind w:left="720" w:right="864"/>
      <w:jc w:val="both"/>
    </w:pPr>
    <w:rPr>
      <w:rFonts w:asciiTheme="majorBidi" w:eastAsiaTheme="minorHAnsi" w:hAnsiTheme="majorBidi" w:cstheme="minorBidi"/>
      <w:i/>
      <w:iCs/>
      <w:szCs w:val="22"/>
    </w:rPr>
  </w:style>
  <w:style w:type="character" w:customStyle="1" w:styleId="QuoteChar">
    <w:name w:val="Quote Char"/>
    <w:basedOn w:val="DefaultParagraphFont"/>
    <w:link w:val="Quote"/>
    <w:uiPriority w:val="29"/>
    <w:rsid w:val="000D2F14"/>
    <w:rPr>
      <w:rFonts w:asciiTheme="majorBidi" w:hAnsiTheme="majorBidi"/>
      <w:i/>
      <w:iCs/>
      <w:sz w:val="24"/>
    </w:rPr>
  </w:style>
  <w:style w:type="character" w:customStyle="1" w:styleId="Heading1Char">
    <w:name w:val="Heading 1 Char"/>
    <w:basedOn w:val="DefaultParagraphFont"/>
    <w:link w:val="Heading1"/>
    <w:uiPriority w:val="1"/>
    <w:rsid w:val="007C7389"/>
    <w:rPr>
      <w:rFonts w:ascii="Minion Pro" w:eastAsia="Minion Pro" w:hAnsi="Minion Pro" w:cs="Minion Pro"/>
      <w:b/>
      <w:bCs/>
      <w:sz w:val="36"/>
      <w:szCs w:val="36"/>
      <w:lang w:val="en-US"/>
    </w:rPr>
  </w:style>
  <w:style w:type="paragraph" w:styleId="NormalWeb">
    <w:name w:val="Normal (Web)"/>
    <w:basedOn w:val="Normal"/>
    <w:uiPriority w:val="99"/>
    <w:unhideWhenUsed/>
    <w:rsid w:val="00A879F3"/>
    <w:pPr>
      <w:spacing w:before="100" w:beforeAutospacing="1" w:after="100" w:afterAutospacing="1"/>
    </w:pPr>
    <w:rPr>
      <w:rFonts w:ascii="Times New Roman" w:hAnsi="Times New Roman"/>
      <w:lang w:eastAsia="en-GB"/>
    </w:rPr>
  </w:style>
  <w:style w:type="paragraph" w:styleId="BodyText">
    <w:name w:val="Body Text"/>
    <w:basedOn w:val="Normal"/>
    <w:link w:val="BodyTextChar"/>
    <w:uiPriority w:val="1"/>
    <w:qFormat/>
    <w:rsid w:val="00A879F3"/>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A879F3"/>
    <w:rPr>
      <w:rFonts w:ascii="Tw Cen MT" w:eastAsia="Tw Cen MT" w:hAnsi="Tw Cen MT" w:cs="Tw Cen MT"/>
      <w:sz w:val="18"/>
      <w:szCs w:val="18"/>
      <w:lang w:val="en-US"/>
    </w:rPr>
  </w:style>
  <w:style w:type="character" w:styleId="Hyperlink">
    <w:name w:val="Hyperlink"/>
    <w:basedOn w:val="DefaultParagraphFont"/>
    <w:uiPriority w:val="99"/>
    <w:unhideWhenUsed/>
    <w:rsid w:val="00A879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7A1"/>
    <w:pPr>
      <w:spacing w:after="0" w:line="240" w:lineRule="auto"/>
    </w:pPr>
    <w:rPr>
      <w:rFonts w:ascii="Helvetica 45 Light" w:eastAsia="Times New Roman" w:hAnsi="Helvetica 45 Light" w:cs="Times New Roman"/>
      <w:sz w:val="24"/>
      <w:szCs w:val="24"/>
    </w:rPr>
  </w:style>
  <w:style w:type="paragraph" w:styleId="Heading1">
    <w:name w:val="heading 1"/>
    <w:basedOn w:val="Normal"/>
    <w:link w:val="Heading1Char"/>
    <w:uiPriority w:val="1"/>
    <w:qFormat/>
    <w:rsid w:val="007C7389"/>
    <w:pPr>
      <w:widowControl w:val="0"/>
      <w:spacing w:before="47"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86E9F"/>
    <w:rPr>
      <w:sz w:val="16"/>
      <w:szCs w:val="16"/>
    </w:rPr>
  </w:style>
  <w:style w:type="paragraph" w:styleId="CommentText">
    <w:name w:val="annotation text"/>
    <w:basedOn w:val="Normal"/>
    <w:link w:val="CommentTextChar"/>
    <w:uiPriority w:val="99"/>
    <w:semiHidden/>
    <w:unhideWhenUsed/>
    <w:rsid w:val="00B86E9F"/>
    <w:rPr>
      <w:sz w:val="20"/>
      <w:szCs w:val="20"/>
    </w:rPr>
  </w:style>
  <w:style w:type="character" w:customStyle="1" w:styleId="CommentTextChar">
    <w:name w:val="Comment Text Char"/>
    <w:basedOn w:val="DefaultParagraphFont"/>
    <w:link w:val="CommentText"/>
    <w:uiPriority w:val="99"/>
    <w:semiHidden/>
    <w:rsid w:val="00B86E9F"/>
    <w:rPr>
      <w:rFonts w:ascii="Helvetica 45 Light" w:eastAsia="Times New Roman" w:hAnsi="Helvetica 45 Light" w:cs="Times New Roman"/>
      <w:sz w:val="20"/>
      <w:szCs w:val="20"/>
    </w:rPr>
  </w:style>
  <w:style w:type="paragraph" w:styleId="CommentSubject">
    <w:name w:val="annotation subject"/>
    <w:basedOn w:val="CommentText"/>
    <w:next w:val="CommentText"/>
    <w:link w:val="CommentSubjectChar"/>
    <w:uiPriority w:val="99"/>
    <w:semiHidden/>
    <w:unhideWhenUsed/>
    <w:rsid w:val="00B86E9F"/>
    <w:rPr>
      <w:b/>
      <w:bCs/>
    </w:rPr>
  </w:style>
  <w:style w:type="character" w:customStyle="1" w:styleId="CommentSubjectChar">
    <w:name w:val="Comment Subject Char"/>
    <w:basedOn w:val="CommentTextChar"/>
    <w:link w:val="CommentSubject"/>
    <w:uiPriority w:val="99"/>
    <w:semiHidden/>
    <w:rsid w:val="00B86E9F"/>
    <w:rPr>
      <w:rFonts w:ascii="Helvetica 45 Light" w:eastAsia="Times New Roman" w:hAnsi="Helvetica 45 Light" w:cs="Times New Roman"/>
      <w:b/>
      <w:bCs/>
      <w:sz w:val="20"/>
      <w:szCs w:val="20"/>
    </w:rPr>
  </w:style>
  <w:style w:type="paragraph" w:styleId="BalloonText">
    <w:name w:val="Balloon Text"/>
    <w:basedOn w:val="Normal"/>
    <w:link w:val="BalloonTextChar"/>
    <w:uiPriority w:val="99"/>
    <w:semiHidden/>
    <w:unhideWhenUsed/>
    <w:rsid w:val="00B86E9F"/>
    <w:rPr>
      <w:rFonts w:ascii="Tahoma" w:hAnsi="Tahoma" w:cs="Tahoma"/>
      <w:sz w:val="16"/>
      <w:szCs w:val="16"/>
    </w:rPr>
  </w:style>
  <w:style w:type="character" w:customStyle="1" w:styleId="BalloonTextChar">
    <w:name w:val="Balloon Text Char"/>
    <w:basedOn w:val="DefaultParagraphFont"/>
    <w:link w:val="BalloonText"/>
    <w:uiPriority w:val="99"/>
    <w:semiHidden/>
    <w:rsid w:val="00B86E9F"/>
    <w:rPr>
      <w:rFonts w:ascii="Tahoma" w:eastAsia="Times New Roman" w:hAnsi="Tahoma" w:cs="Tahoma"/>
      <w:sz w:val="16"/>
      <w:szCs w:val="16"/>
    </w:rPr>
  </w:style>
  <w:style w:type="paragraph" w:styleId="ListParagraph">
    <w:name w:val="List Paragraph"/>
    <w:basedOn w:val="Normal"/>
    <w:uiPriority w:val="34"/>
    <w:qFormat/>
    <w:rsid w:val="00C1145C"/>
    <w:pPr>
      <w:ind w:left="720"/>
      <w:contextualSpacing/>
    </w:pPr>
  </w:style>
  <w:style w:type="paragraph" w:customStyle="1" w:styleId="Default">
    <w:name w:val="Default"/>
    <w:rsid w:val="004D33C4"/>
    <w:pPr>
      <w:autoSpaceDE w:val="0"/>
      <w:autoSpaceDN w:val="0"/>
      <w:adjustRightInd w:val="0"/>
      <w:spacing w:after="0" w:line="240" w:lineRule="auto"/>
    </w:pPr>
    <w:rPr>
      <w:rFonts w:ascii="Tahoma" w:hAnsi="Tahoma" w:cs="Tahoma"/>
      <w:color w:val="000000"/>
      <w:sz w:val="24"/>
      <w:szCs w:val="24"/>
    </w:rPr>
  </w:style>
  <w:style w:type="paragraph" w:styleId="Quote">
    <w:name w:val="Quote"/>
    <w:basedOn w:val="Normal"/>
    <w:next w:val="Normal"/>
    <w:link w:val="QuoteChar"/>
    <w:uiPriority w:val="29"/>
    <w:qFormat/>
    <w:rsid w:val="000D2F14"/>
    <w:pPr>
      <w:spacing w:before="200" w:after="160" w:line="480" w:lineRule="auto"/>
      <w:ind w:left="720" w:right="864"/>
      <w:jc w:val="both"/>
    </w:pPr>
    <w:rPr>
      <w:rFonts w:asciiTheme="majorBidi" w:eastAsiaTheme="minorHAnsi" w:hAnsiTheme="majorBidi" w:cstheme="minorBidi"/>
      <w:i/>
      <w:iCs/>
      <w:szCs w:val="22"/>
    </w:rPr>
  </w:style>
  <w:style w:type="character" w:customStyle="1" w:styleId="QuoteChar">
    <w:name w:val="Quote Char"/>
    <w:basedOn w:val="DefaultParagraphFont"/>
    <w:link w:val="Quote"/>
    <w:uiPriority w:val="29"/>
    <w:rsid w:val="000D2F14"/>
    <w:rPr>
      <w:rFonts w:asciiTheme="majorBidi" w:hAnsiTheme="majorBidi"/>
      <w:i/>
      <w:iCs/>
      <w:sz w:val="24"/>
    </w:rPr>
  </w:style>
  <w:style w:type="character" w:customStyle="1" w:styleId="Heading1Char">
    <w:name w:val="Heading 1 Char"/>
    <w:basedOn w:val="DefaultParagraphFont"/>
    <w:link w:val="Heading1"/>
    <w:uiPriority w:val="1"/>
    <w:rsid w:val="007C7389"/>
    <w:rPr>
      <w:rFonts w:ascii="Minion Pro" w:eastAsia="Minion Pro" w:hAnsi="Minion Pro" w:cs="Minion Pro"/>
      <w:b/>
      <w:bCs/>
      <w:sz w:val="36"/>
      <w:szCs w:val="36"/>
      <w:lang w:val="en-US"/>
    </w:rPr>
  </w:style>
  <w:style w:type="paragraph" w:styleId="NormalWeb">
    <w:name w:val="Normal (Web)"/>
    <w:basedOn w:val="Normal"/>
    <w:uiPriority w:val="99"/>
    <w:unhideWhenUsed/>
    <w:rsid w:val="00A879F3"/>
    <w:pPr>
      <w:spacing w:before="100" w:beforeAutospacing="1" w:after="100" w:afterAutospacing="1"/>
    </w:pPr>
    <w:rPr>
      <w:rFonts w:ascii="Times New Roman" w:hAnsi="Times New Roman"/>
      <w:lang w:eastAsia="en-GB"/>
    </w:rPr>
  </w:style>
  <w:style w:type="paragraph" w:styleId="BodyText">
    <w:name w:val="Body Text"/>
    <w:basedOn w:val="Normal"/>
    <w:link w:val="BodyTextChar"/>
    <w:uiPriority w:val="1"/>
    <w:qFormat/>
    <w:rsid w:val="00A879F3"/>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A879F3"/>
    <w:rPr>
      <w:rFonts w:ascii="Tw Cen MT" w:eastAsia="Tw Cen MT" w:hAnsi="Tw Cen MT" w:cs="Tw Cen MT"/>
      <w:sz w:val="18"/>
      <w:szCs w:val="18"/>
      <w:lang w:val="en-US"/>
    </w:rPr>
  </w:style>
  <w:style w:type="character" w:styleId="Hyperlink">
    <w:name w:val="Hyperlink"/>
    <w:basedOn w:val="DefaultParagraphFont"/>
    <w:uiPriority w:val="99"/>
    <w:unhideWhenUsed/>
    <w:rsid w:val="00A879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460813">
      <w:bodyDiv w:val="1"/>
      <w:marLeft w:val="0"/>
      <w:marRight w:val="0"/>
      <w:marTop w:val="0"/>
      <w:marBottom w:val="0"/>
      <w:divBdr>
        <w:top w:val="none" w:sz="0" w:space="0" w:color="auto"/>
        <w:left w:val="none" w:sz="0" w:space="0" w:color="auto"/>
        <w:bottom w:val="none" w:sz="0" w:space="0" w:color="auto"/>
        <w:right w:val="none" w:sz="0" w:space="0" w:color="auto"/>
      </w:divBdr>
    </w:div>
    <w:div w:id="1490750575">
      <w:bodyDiv w:val="1"/>
      <w:marLeft w:val="0"/>
      <w:marRight w:val="0"/>
      <w:marTop w:val="0"/>
      <w:marBottom w:val="0"/>
      <w:divBdr>
        <w:top w:val="none" w:sz="0" w:space="0" w:color="auto"/>
        <w:left w:val="none" w:sz="0" w:space="0" w:color="auto"/>
        <w:bottom w:val="none" w:sz="0" w:space="0" w:color="auto"/>
        <w:right w:val="none" w:sz="0" w:space="0" w:color="auto"/>
      </w:divBdr>
      <w:divsChild>
        <w:div w:id="1335916124">
          <w:marLeft w:val="0"/>
          <w:marRight w:val="0"/>
          <w:marTop w:val="0"/>
          <w:marBottom w:val="300"/>
          <w:divBdr>
            <w:top w:val="none" w:sz="0" w:space="0" w:color="auto"/>
            <w:left w:val="none" w:sz="0" w:space="0" w:color="auto"/>
            <w:bottom w:val="none" w:sz="0" w:space="0" w:color="auto"/>
            <w:right w:val="none" w:sz="0" w:space="0" w:color="auto"/>
          </w:divBdr>
          <w:divsChild>
            <w:div w:id="543253635">
              <w:marLeft w:val="0"/>
              <w:marRight w:val="0"/>
              <w:marTop w:val="0"/>
              <w:marBottom w:val="0"/>
              <w:divBdr>
                <w:top w:val="none" w:sz="0" w:space="0" w:color="auto"/>
                <w:left w:val="none" w:sz="0" w:space="0" w:color="auto"/>
                <w:bottom w:val="none" w:sz="0" w:space="0" w:color="auto"/>
                <w:right w:val="none" w:sz="0" w:space="0" w:color="auto"/>
              </w:divBdr>
              <w:divsChild>
                <w:div w:id="1616518540">
                  <w:marLeft w:val="0"/>
                  <w:marRight w:val="0"/>
                  <w:marTop w:val="0"/>
                  <w:marBottom w:val="0"/>
                  <w:divBdr>
                    <w:top w:val="none" w:sz="0" w:space="0" w:color="auto"/>
                    <w:left w:val="none" w:sz="0" w:space="0" w:color="auto"/>
                    <w:bottom w:val="none" w:sz="0" w:space="0" w:color="auto"/>
                    <w:right w:val="none" w:sz="0" w:space="0" w:color="auto"/>
                  </w:divBdr>
                  <w:divsChild>
                    <w:div w:id="1314481018">
                      <w:marLeft w:val="0"/>
                      <w:marRight w:val="0"/>
                      <w:marTop w:val="150"/>
                      <w:marBottom w:val="150"/>
                      <w:divBdr>
                        <w:top w:val="single" w:sz="6" w:space="0" w:color="959595"/>
                        <w:left w:val="single" w:sz="6" w:space="0" w:color="959595"/>
                        <w:bottom w:val="single" w:sz="6" w:space="0" w:color="959595"/>
                        <w:right w:val="single" w:sz="6" w:space="0" w:color="959595"/>
                      </w:divBdr>
                      <w:divsChild>
                        <w:div w:id="1779063626">
                          <w:marLeft w:val="0"/>
                          <w:marRight w:val="0"/>
                          <w:marTop w:val="0"/>
                          <w:marBottom w:val="0"/>
                          <w:divBdr>
                            <w:top w:val="none" w:sz="0" w:space="0" w:color="auto"/>
                            <w:left w:val="none" w:sz="0" w:space="0" w:color="auto"/>
                            <w:bottom w:val="none" w:sz="0" w:space="0" w:color="auto"/>
                            <w:right w:val="none" w:sz="0" w:space="0" w:color="auto"/>
                          </w:divBdr>
                          <w:divsChild>
                            <w:div w:id="143027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028203">
      <w:bodyDiv w:val="1"/>
      <w:marLeft w:val="0"/>
      <w:marRight w:val="0"/>
      <w:marTop w:val="0"/>
      <w:marBottom w:val="0"/>
      <w:divBdr>
        <w:top w:val="none" w:sz="0" w:space="0" w:color="auto"/>
        <w:left w:val="none" w:sz="0" w:space="0" w:color="auto"/>
        <w:bottom w:val="none" w:sz="0" w:space="0" w:color="auto"/>
        <w:right w:val="none" w:sz="0" w:space="0" w:color="auto"/>
      </w:divBdr>
    </w:div>
    <w:div w:id="1914467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cha@lancaster.ac.uk" TargetMode="External"/><Relationship Id="rId3" Type="http://schemas.microsoft.com/office/2007/relationships/stylesWithEffects" Target="stylesWithEffects.xml"/><Relationship Id="rId7" Type="http://schemas.openxmlformats.org/officeDocument/2006/relationships/image" Target="media/image2.jpg"/><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3115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Maaria</dc:creator>
  <cp:lastModifiedBy>Maaria Atcha</cp:lastModifiedBy>
  <cp:revision>5</cp:revision>
  <dcterms:created xsi:type="dcterms:W3CDTF">2016-11-10T12:41:00Z</dcterms:created>
  <dcterms:modified xsi:type="dcterms:W3CDTF">2016-11-10T12:45:00Z</dcterms:modified>
</cp:coreProperties>
</file>