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CFA" w:rsidRPr="00977340" w:rsidRDefault="00B92CFA" w:rsidP="00B92CFA">
      <w:pPr>
        <w:spacing w:line="480" w:lineRule="auto"/>
        <w:rPr>
          <w:shd w:val="clear" w:color="auto" w:fill="FFFFFF"/>
        </w:rPr>
      </w:pPr>
      <w:r w:rsidRPr="00977340">
        <w:rPr>
          <w:b/>
          <w:shd w:val="clear" w:color="auto" w:fill="FFFFFF"/>
        </w:rPr>
        <w:t>Title</w:t>
      </w:r>
      <w:r w:rsidRPr="00977340">
        <w:rPr>
          <w:shd w:val="clear" w:color="auto" w:fill="FFFFFF"/>
        </w:rPr>
        <w:t>:</w:t>
      </w:r>
      <w:r>
        <w:rPr>
          <w:shd w:val="clear" w:color="auto" w:fill="FFFFFF"/>
        </w:rPr>
        <w:t xml:space="preserve"> </w:t>
      </w:r>
      <w:r w:rsidRPr="00977340">
        <w:t>Clinical and Dermoscopic evaluation of Periorbital Hyperpigmentation</w:t>
      </w:r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>Name :  1</w:t>
      </w:r>
      <w:r w:rsidRPr="00211155">
        <w:rPr>
          <w:b/>
          <w:lang w:val="en-NZ"/>
        </w:rPr>
        <w:t xml:space="preserve">. Dr. </w:t>
      </w:r>
      <w:proofErr w:type="spellStart"/>
      <w:r w:rsidRPr="00211155">
        <w:rPr>
          <w:b/>
          <w:lang w:val="en-NZ"/>
        </w:rPr>
        <w:t>Mithali</w:t>
      </w:r>
      <w:proofErr w:type="spellEnd"/>
      <w:r w:rsidRPr="00211155">
        <w:rPr>
          <w:b/>
          <w:lang w:val="en-NZ"/>
        </w:rPr>
        <w:t xml:space="preserve"> </w:t>
      </w:r>
      <w:proofErr w:type="spellStart"/>
      <w:r w:rsidRPr="00211155">
        <w:rPr>
          <w:b/>
          <w:lang w:val="en-NZ"/>
        </w:rPr>
        <w:t>Jage</w:t>
      </w:r>
      <w:proofErr w:type="spellEnd"/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>Assistant Professor,</w:t>
      </w:r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>Department of Dermatology,</w:t>
      </w:r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proofErr w:type="spellStart"/>
      <w:r>
        <w:rPr>
          <w:lang w:val="en-NZ"/>
        </w:rPr>
        <w:t>Lokmanya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Tilak</w:t>
      </w:r>
      <w:proofErr w:type="spellEnd"/>
      <w:r>
        <w:rPr>
          <w:lang w:val="en-NZ"/>
        </w:rPr>
        <w:t xml:space="preserve"> Municipal Medical College and General Hospital, </w:t>
      </w:r>
      <w:proofErr w:type="spellStart"/>
      <w:r>
        <w:rPr>
          <w:lang w:val="en-NZ"/>
        </w:rPr>
        <w:t>Sion</w:t>
      </w:r>
      <w:proofErr w:type="spellEnd"/>
      <w:r>
        <w:rPr>
          <w:lang w:val="en-NZ"/>
        </w:rPr>
        <w:t xml:space="preserve"> , Mumbai</w:t>
      </w:r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 xml:space="preserve">2. </w:t>
      </w:r>
      <w:r w:rsidRPr="00211155">
        <w:rPr>
          <w:b/>
          <w:lang w:val="en-NZ"/>
        </w:rPr>
        <w:t xml:space="preserve">Dr. </w:t>
      </w:r>
      <w:proofErr w:type="spellStart"/>
      <w:r w:rsidRPr="00211155">
        <w:rPr>
          <w:b/>
          <w:lang w:val="en-NZ"/>
        </w:rPr>
        <w:t>Sunanda</w:t>
      </w:r>
      <w:proofErr w:type="spellEnd"/>
      <w:r w:rsidRPr="00211155">
        <w:rPr>
          <w:b/>
          <w:lang w:val="en-NZ"/>
        </w:rPr>
        <w:t xml:space="preserve"> </w:t>
      </w:r>
      <w:proofErr w:type="spellStart"/>
      <w:r w:rsidRPr="00211155">
        <w:rPr>
          <w:b/>
          <w:lang w:val="en-NZ"/>
        </w:rPr>
        <w:t>Mahajan</w:t>
      </w:r>
      <w:proofErr w:type="spellEnd"/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proofErr w:type="spellStart"/>
      <w:r>
        <w:rPr>
          <w:lang w:val="en-NZ"/>
        </w:rPr>
        <w:t>Assosciate</w:t>
      </w:r>
      <w:proofErr w:type="spellEnd"/>
      <w:r>
        <w:rPr>
          <w:lang w:val="en-NZ"/>
        </w:rPr>
        <w:t xml:space="preserve"> Professor</w:t>
      </w:r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>Department of Dermatology,</w:t>
      </w:r>
    </w:p>
    <w:p w:rsidR="00B92CFA" w:rsidRDefault="00B92CFA" w:rsidP="00B92CFA">
      <w:pPr>
        <w:autoSpaceDE w:val="0"/>
        <w:autoSpaceDN w:val="0"/>
        <w:adjustRightInd w:val="0"/>
        <w:jc w:val="center"/>
        <w:rPr>
          <w:lang w:val="en-NZ"/>
        </w:rPr>
      </w:pPr>
      <w:r>
        <w:rPr>
          <w:lang w:val="en-NZ"/>
        </w:rPr>
        <w:t>Seth G.S. Medical College and KEM hospital.</w:t>
      </w:r>
    </w:p>
    <w:p w:rsidR="00B92CFA" w:rsidRDefault="00B92CFA" w:rsidP="00B92CFA">
      <w:pPr>
        <w:autoSpaceDE w:val="0"/>
        <w:autoSpaceDN w:val="0"/>
        <w:adjustRightInd w:val="0"/>
        <w:rPr>
          <w:lang w:val="en-NZ"/>
        </w:rPr>
      </w:pPr>
    </w:p>
    <w:p w:rsidR="00B92CFA" w:rsidRPr="00977340" w:rsidRDefault="00B92CFA" w:rsidP="00B92CFA">
      <w:pPr>
        <w:spacing w:line="480" w:lineRule="auto"/>
        <w:rPr>
          <w:b/>
          <w:bCs/>
          <w:color w:val="000000"/>
          <w:shd w:val="clear" w:color="auto" w:fill="FFFFFF"/>
        </w:rPr>
      </w:pPr>
      <w:r w:rsidRPr="00977340">
        <w:rPr>
          <w:b/>
          <w:bCs/>
          <w:color w:val="000000"/>
          <w:shd w:val="clear" w:color="auto" w:fill="FFFFFF"/>
        </w:rPr>
        <w:t xml:space="preserve">Introduction: </w:t>
      </w:r>
      <w:r w:rsidRPr="00977340">
        <w:rPr>
          <w:bCs/>
          <w:color w:val="000000"/>
          <w:shd w:val="clear" w:color="auto" w:fill="FFFFFF"/>
        </w:rPr>
        <w:t>Periorbital hyperpigmentation is a routinely encountered condition in dermatology practice</w:t>
      </w:r>
      <w:r w:rsidRPr="00977340">
        <w:rPr>
          <w:b/>
          <w:bCs/>
          <w:color w:val="000000"/>
          <w:shd w:val="clear" w:color="auto" w:fill="FFFFFF"/>
        </w:rPr>
        <w:t>.</w:t>
      </w:r>
      <w:r>
        <w:rPr>
          <w:b/>
          <w:bCs/>
          <w:color w:val="000000"/>
          <w:shd w:val="clear" w:color="auto" w:fill="FFFFFF"/>
        </w:rPr>
        <w:t xml:space="preserve"> </w:t>
      </w:r>
      <w:r w:rsidRPr="00977340">
        <w:rPr>
          <w:spacing w:val="2"/>
          <w:shd w:val="clear" w:color="auto" w:fill="FFFFFF"/>
        </w:rPr>
        <w:t>Studying the clinical features and its correlation with dermoscopy will help in better understanding of patterns of periorbital pigmentation and its evolution</w:t>
      </w:r>
      <w:r>
        <w:rPr>
          <w:spacing w:val="2"/>
          <w:shd w:val="clear" w:color="auto" w:fill="FFFFFF"/>
        </w:rPr>
        <w:t xml:space="preserve"> </w:t>
      </w:r>
      <w:r w:rsidRPr="00977340">
        <w:rPr>
          <w:b/>
          <w:bCs/>
          <w:color w:val="000000"/>
          <w:shd w:val="clear" w:color="auto" w:fill="FFFFFF"/>
        </w:rPr>
        <w:t>Materials and Methods:</w:t>
      </w:r>
      <w:r w:rsidRPr="00977340">
        <w:rPr>
          <w:rStyle w:val="apple-converted-space"/>
          <w:color w:val="000000"/>
          <w:shd w:val="clear" w:color="auto" w:fill="FFFFFF"/>
        </w:rPr>
        <w:t> </w:t>
      </w:r>
      <w:r w:rsidRPr="00977340">
        <w:rPr>
          <w:color w:val="000000"/>
          <w:shd w:val="clear" w:color="auto" w:fill="FFFFFF"/>
        </w:rPr>
        <w:t xml:space="preserve">Fifty patients attending dermatology OPD with periorbital hyperpigmentation as presenting complaint were included in the study. A detailed history and proper clinical examination was done. Laboratory tests were advised whenever necessary. Dermoscopy of pigmentation over both lower eyelids was done and 200X </w:t>
      </w:r>
      <w:r>
        <w:rPr>
          <w:color w:val="000000"/>
          <w:shd w:val="clear" w:color="auto" w:fill="FFFFFF"/>
        </w:rPr>
        <w:t>magnification of Oitez e-scope [DP-M17 filter e-scope pro(optical 200x)]</w:t>
      </w:r>
      <w:r w:rsidRPr="00977340">
        <w:rPr>
          <w:color w:val="000000"/>
          <w:shd w:val="clear" w:color="auto" w:fill="FFFFFF"/>
        </w:rPr>
        <w:t>. Clinical photographs of all patients were taken.</w:t>
      </w:r>
      <w:r w:rsidRPr="00977340">
        <w:rPr>
          <w:rStyle w:val="apple-converted-space"/>
          <w:color w:val="000000"/>
          <w:shd w:val="clear" w:color="auto" w:fill="FFFFFF"/>
        </w:rPr>
        <w:t> </w:t>
      </w:r>
      <w:r>
        <w:rPr>
          <w:rStyle w:val="apple-converted-space"/>
          <w:color w:val="000000"/>
          <w:shd w:val="clear" w:color="auto" w:fill="FFFFFF"/>
        </w:rPr>
        <w:t xml:space="preserve"> </w:t>
      </w:r>
      <w:r w:rsidRPr="00977340">
        <w:rPr>
          <w:b/>
          <w:bCs/>
          <w:color w:val="000000"/>
          <w:shd w:val="clear" w:color="auto" w:fill="FFFFFF"/>
        </w:rPr>
        <w:t>Results</w:t>
      </w:r>
      <w:r w:rsidRPr="00977340">
        <w:rPr>
          <w:color w:val="000000"/>
          <w:shd w:val="clear" w:color="auto" w:fill="FFFFFF"/>
        </w:rPr>
        <w:t>: The most common etiology</w:t>
      </w:r>
      <w:r>
        <w:rPr>
          <w:color w:val="000000"/>
          <w:shd w:val="clear" w:color="auto" w:fill="FFFFFF"/>
        </w:rPr>
        <w:t xml:space="preserve"> </w:t>
      </w:r>
      <w:r w:rsidRPr="00977340">
        <w:rPr>
          <w:color w:val="000000"/>
          <w:shd w:val="clear" w:color="auto" w:fill="FFFFFF"/>
        </w:rPr>
        <w:t xml:space="preserve">of periorbital hyperpigmentation was multifactorial. The most common clinical type is Post-inflammatory type. </w:t>
      </w:r>
      <w:r w:rsidRPr="00977340">
        <w:rPr>
          <w:bCs/>
        </w:rPr>
        <w:t xml:space="preserve">Other associated clinical findings included pigmentation at other anatomical sites (20%), visible bulging (10%); tear trough (8%) and visible superficial vessels in periorbital region (6%).On dermoscopy, majority of patient had multicomponent pattern (64%) which included more than one pattern of pigmentation, vasculature and skin changes. The different pattern of pigmentation were blotches (30%), exaggerated pigment network (28%), coarse speckled (24%), fine speckled (20%), and globules (16%). Pattern of vasculature included telangiectases (18%) and superficial dilated vessels (20%). Patterns of skin changes included atrophy (18%) and exaggerated skin markings (22%). </w:t>
      </w:r>
      <w:r w:rsidRPr="00977340">
        <w:rPr>
          <w:color w:val="000000"/>
          <w:shd w:val="clear" w:color="auto" w:fill="FFFFFF"/>
        </w:rPr>
        <w:t xml:space="preserve">Dermoscopic features can correlate with its etiology. </w:t>
      </w:r>
      <w:r w:rsidRPr="00977340">
        <w:rPr>
          <w:b/>
          <w:color w:val="000000"/>
          <w:shd w:val="clear" w:color="auto" w:fill="FFFFFF"/>
        </w:rPr>
        <w:t>Conclusion</w:t>
      </w:r>
      <w:r w:rsidRPr="00977340">
        <w:rPr>
          <w:color w:val="000000"/>
          <w:shd w:val="clear" w:color="auto" w:fill="FFFFFF"/>
        </w:rPr>
        <w:t xml:space="preserve">: Periorbital Hyperpigmentation is a multifactorial entity. Dermoscopic features can correlate with its etiology. </w:t>
      </w:r>
    </w:p>
    <w:p w:rsidR="00B92CFA" w:rsidRDefault="00B92CFA" w:rsidP="00B92CFA">
      <w:pPr>
        <w:jc w:val="both"/>
        <w:rPr>
          <w:b/>
          <w:lang w:val="en-NZ"/>
        </w:rPr>
      </w:pPr>
    </w:p>
    <w:p w:rsidR="00B92CFA" w:rsidRDefault="00B92CFA" w:rsidP="00B92CFA">
      <w:pPr>
        <w:jc w:val="both"/>
        <w:rPr>
          <w:b/>
          <w:lang w:val="en-NZ"/>
        </w:rPr>
      </w:pPr>
    </w:p>
    <w:p w:rsidR="00B92CFA" w:rsidRDefault="00B92CFA" w:rsidP="00B92CFA">
      <w:pPr>
        <w:jc w:val="both"/>
        <w:rPr>
          <w:b/>
          <w:lang w:val="en-NZ"/>
        </w:rPr>
      </w:pPr>
    </w:p>
    <w:p w:rsidR="00B92CFA" w:rsidRDefault="00B92CFA" w:rsidP="00B92CFA">
      <w:pPr>
        <w:jc w:val="both"/>
        <w:rPr>
          <w:b/>
          <w:lang w:val="en-NZ"/>
        </w:rPr>
      </w:pPr>
    </w:p>
    <w:p w:rsidR="00B92CFA" w:rsidRDefault="00B92CFA" w:rsidP="00B92CFA">
      <w:pPr>
        <w:jc w:val="both"/>
        <w:rPr>
          <w:b/>
          <w:lang w:val="en-NZ"/>
        </w:rPr>
      </w:pPr>
      <w:r w:rsidRPr="00211155">
        <w:rPr>
          <w:b/>
          <w:lang w:val="en-NZ"/>
        </w:rPr>
        <w:lastRenderedPageBreak/>
        <w:t>Biography</w:t>
      </w:r>
    </w:p>
    <w:p w:rsidR="00B92CFA" w:rsidRDefault="00B92CFA" w:rsidP="00B92CFA">
      <w:pPr>
        <w:jc w:val="both"/>
        <w:rPr>
          <w:lang w:val="en-NZ"/>
        </w:rPr>
      </w:pPr>
      <w:r w:rsidRPr="00211155">
        <w:rPr>
          <w:lang w:val="en-NZ"/>
        </w:rPr>
        <w:t xml:space="preserve">Dr. </w:t>
      </w:r>
      <w:proofErr w:type="spellStart"/>
      <w:r w:rsidRPr="00211155">
        <w:rPr>
          <w:lang w:val="en-NZ"/>
        </w:rPr>
        <w:t>Mithali</w:t>
      </w:r>
      <w:proofErr w:type="spellEnd"/>
      <w:r w:rsidRPr="00211155">
        <w:rPr>
          <w:lang w:val="en-NZ"/>
        </w:rPr>
        <w:t xml:space="preserve"> </w:t>
      </w:r>
      <w:proofErr w:type="spellStart"/>
      <w:r w:rsidRPr="00211155">
        <w:rPr>
          <w:lang w:val="en-NZ"/>
        </w:rPr>
        <w:t>Jage</w:t>
      </w:r>
      <w:proofErr w:type="spellEnd"/>
      <w:r>
        <w:rPr>
          <w:lang w:val="en-NZ"/>
        </w:rPr>
        <w:t xml:space="preserve"> has completed her MBBS at the age of 23 and has obtained post graduate  masters (MD) in Dermatology, </w:t>
      </w:r>
      <w:proofErr w:type="spellStart"/>
      <w:r>
        <w:rPr>
          <w:lang w:val="en-NZ"/>
        </w:rPr>
        <w:t>Venereology</w:t>
      </w:r>
      <w:proofErr w:type="spellEnd"/>
      <w:r>
        <w:rPr>
          <w:lang w:val="en-NZ"/>
        </w:rPr>
        <w:t xml:space="preserve"> and Leprosy from Seth G.S. Medical College and KEM hospital  under Maharashtra University of Health Sciences, </w:t>
      </w:r>
      <w:proofErr w:type="spellStart"/>
      <w:r>
        <w:rPr>
          <w:lang w:val="en-NZ"/>
        </w:rPr>
        <w:t>Nashik</w:t>
      </w:r>
      <w:proofErr w:type="spellEnd"/>
      <w:r>
        <w:rPr>
          <w:lang w:val="en-NZ"/>
        </w:rPr>
        <w:t xml:space="preserve">  in 2017.  She is currently working as Assistant Professor at </w:t>
      </w:r>
      <w:proofErr w:type="spellStart"/>
      <w:r>
        <w:rPr>
          <w:lang w:val="en-NZ"/>
        </w:rPr>
        <w:t>Lokmanya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Tilak</w:t>
      </w:r>
      <w:proofErr w:type="spellEnd"/>
      <w:r>
        <w:rPr>
          <w:lang w:val="en-NZ"/>
        </w:rPr>
        <w:t xml:space="preserve"> Municipal Medical College, </w:t>
      </w:r>
      <w:proofErr w:type="spellStart"/>
      <w:r>
        <w:rPr>
          <w:lang w:val="en-NZ"/>
        </w:rPr>
        <w:t>Sion</w:t>
      </w:r>
      <w:proofErr w:type="spellEnd"/>
      <w:r>
        <w:rPr>
          <w:lang w:val="en-NZ"/>
        </w:rPr>
        <w:t>, Mumbai. She has two publications and presented papers in various international and national conferences. She has won prizes in  various quiz, poster and oral presentations held at national levels.</w:t>
      </w:r>
    </w:p>
    <w:p w:rsidR="00B92CFA" w:rsidRDefault="00B92CFA" w:rsidP="00B92CFA">
      <w:pPr>
        <w:jc w:val="both"/>
        <w:rPr>
          <w:lang w:val="en-NZ"/>
        </w:rPr>
      </w:pPr>
    </w:p>
    <w:p w:rsidR="00B92CFA" w:rsidRDefault="00B92CFA" w:rsidP="00B92CFA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Dr. </w:t>
      </w:r>
      <w:proofErr w:type="spellStart"/>
      <w:r>
        <w:rPr>
          <w:lang w:val="en-NZ"/>
        </w:rPr>
        <w:t>Mithali</w:t>
      </w:r>
      <w:proofErr w:type="spellEnd"/>
      <w:r>
        <w:rPr>
          <w:lang w:val="en-NZ"/>
        </w:rPr>
        <w:t xml:space="preserve">  </w:t>
      </w:r>
      <w:proofErr w:type="spellStart"/>
      <w:r>
        <w:rPr>
          <w:lang w:val="en-NZ"/>
        </w:rPr>
        <w:t>Jage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8454948028</w:t>
      </w:r>
      <w:r w:rsidRPr="008A690F">
        <w:rPr>
          <w:lang w:val="en-NZ"/>
        </w:rPr>
        <w:br/>
        <w:t>Category: Oral presentation</w:t>
      </w:r>
    </w:p>
    <w:p w:rsidR="00B92CFA" w:rsidRDefault="00B92CFA" w:rsidP="00B92CFA">
      <w:pPr>
        <w:autoSpaceDE w:val="0"/>
        <w:autoSpaceDN w:val="0"/>
        <w:adjustRightInd w:val="0"/>
        <w:rPr>
          <w:lang w:val="en-NZ"/>
        </w:rPr>
      </w:pPr>
    </w:p>
    <w:p w:rsidR="00B92CFA" w:rsidRDefault="00B92CFA" w:rsidP="00B92CFA">
      <w:pPr>
        <w:autoSpaceDE w:val="0"/>
        <w:autoSpaceDN w:val="0"/>
        <w:adjustRightInd w:val="0"/>
        <w:rPr>
          <w:lang w:val="en-NZ"/>
        </w:rPr>
      </w:pPr>
    </w:p>
    <w:p w:rsidR="00B92CFA" w:rsidRDefault="00B92CFA" w:rsidP="00B92CFA">
      <w:pPr>
        <w:autoSpaceDE w:val="0"/>
        <w:autoSpaceDN w:val="0"/>
        <w:adjustRightInd w:val="0"/>
        <w:rPr>
          <w:lang w:val="en-NZ"/>
        </w:rPr>
      </w:pPr>
    </w:p>
    <w:p w:rsidR="00B92CFA" w:rsidRPr="00211155" w:rsidRDefault="00B92CFA" w:rsidP="00B92CFA">
      <w:pPr>
        <w:jc w:val="both"/>
        <w:rPr>
          <w:lang w:val="en-NZ"/>
        </w:rPr>
      </w:pPr>
    </w:p>
    <w:p w:rsidR="00443C0B" w:rsidRDefault="00B92CFA"/>
    <w:sectPr w:rsidR="00443C0B" w:rsidSect="001F414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B92CF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B92CF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B92CFA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B92CFA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B92CF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B92CF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20"/>
  <w:characterSpacingControl w:val="doNotCompress"/>
  <w:compat/>
  <w:rsids>
    <w:rsidRoot w:val="00B92CFA"/>
    <w:rsid w:val="005952AE"/>
    <w:rsid w:val="00A1749F"/>
    <w:rsid w:val="00B92CFA"/>
    <w:rsid w:val="00F47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CFA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basedOn w:val="DefaultParagraphFont"/>
    <w:link w:val="Header"/>
    <w:uiPriority w:val="99"/>
    <w:rsid w:val="00B92CFA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B92CFA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92CFA"/>
    <w:rPr>
      <w:rFonts w:ascii="Times New Roman" w:eastAsia="Times New Roman" w:hAnsi="Times New Roman" w:cs="Gautami"/>
      <w:sz w:val="24"/>
      <w:szCs w:val="24"/>
      <w:lang w:bidi="te-IN"/>
    </w:rPr>
  </w:style>
  <w:style w:type="character" w:customStyle="1" w:styleId="apple-converted-space">
    <w:name w:val="apple-converted-space"/>
    <w:basedOn w:val="DefaultParagraphFont"/>
    <w:rsid w:val="00B92C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2018-05-06T05:28:00Z</dcterms:created>
  <dcterms:modified xsi:type="dcterms:W3CDTF">2018-05-06T05:30:00Z</dcterms:modified>
</cp:coreProperties>
</file>