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00B" w:rsidRPr="00A44CBD" w:rsidRDefault="00F629CB" w:rsidP="00F22913">
      <w:pPr>
        <w:autoSpaceDE w:val="0"/>
        <w:autoSpaceDN w:val="0"/>
        <w:adjustRightInd w:val="0"/>
        <w:ind w:right="2566"/>
        <w:jc w:val="both"/>
        <w:rPr>
          <w:b/>
          <w:bCs/>
        </w:rPr>
      </w:pPr>
      <w:r w:rsidRPr="00A44CBD">
        <w:rPr>
          <w:b/>
          <w:bCs/>
        </w:rPr>
        <w:t>Novel Approach in Scar Management</w:t>
      </w:r>
      <w:r w:rsidR="00DF700B" w:rsidRPr="00A44CBD">
        <w:rPr>
          <w:b/>
          <w:bCs/>
        </w:rPr>
        <w:t xml:space="preserve"> </w:t>
      </w:r>
    </w:p>
    <w:p w:rsidR="00F22913" w:rsidRPr="00A44CBD" w:rsidRDefault="00F22913" w:rsidP="00F22913">
      <w:pPr>
        <w:autoSpaceDE w:val="0"/>
        <w:autoSpaceDN w:val="0"/>
        <w:adjustRightInd w:val="0"/>
        <w:ind w:right="2566"/>
        <w:jc w:val="both"/>
      </w:pPr>
    </w:p>
    <w:p w:rsidR="00F22913" w:rsidRPr="00A44CBD" w:rsidRDefault="00F22913" w:rsidP="008A3480">
      <w:pPr>
        <w:autoSpaceDE w:val="0"/>
        <w:autoSpaceDN w:val="0"/>
        <w:adjustRightInd w:val="0"/>
        <w:ind w:right="2566"/>
        <w:jc w:val="both"/>
      </w:pPr>
      <w:r w:rsidRPr="00A44CBD">
        <w:t xml:space="preserve">Zelenkova, H., </w:t>
      </w:r>
      <w:proofErr w:type="spellStart"/>
      <w:r w:rsidR="008A3480">
        <w:t>Vykutilova</w:t>
      </w:r>
      <w:proofErr w:type="spellEnd"/>
      <w:r w:rsidR="008A3480">
        <w:t>, Z.</w:t>
      </w:r>
    </w:p>
    <w:p w:rsidR="00F22913" w:rsidRDefault="008A3480" w:rsidP="008A3480">
      <w:pPr>
        <w:autoSpaceDE w:val="0"/>
        <w:autoSpaceDN w:val="0"/>
        <w:adjustRightInd w:val="0"/>
        <w:ind w:right="2566"/>
        <w:jc w:val="both"/>
      </w:pPr>
      <w:r w:rsidRPr="008A3480">
        <w:rPr>
          <w:vertAlign w:val="superscript"/>
        </w:rPr>
        <w:t>1</w:t>
      </w:r>
      <w:r w:rsidR="00F22913" w:rsidRPr="00A44CBD">
        <w:t>Privat</w:t>
      </w:r>
      <w:r w:rsidR="00767E96" w:rsidRPr="00A44CBD">
        <w:t>e</w:t>
      </w:r>
      <w:r w:rsidR="00F22913" w:rsidRPr="00A44CBD">
        <w:t xml:space="preserve"> Dep</w:t>
      </w:r>
      <w:r w:rsidR="00767E96" w:rsidRPr="00A44CBD">
        <w:t xml:space="preserve">artment of </w:t>
      </w:r>
      <w:proofErr w:type="spellStart"/>
      <w:r w:rsidR="00C01C41" w:rsidRPr="00A44CBD">
        <w:t>Dermatovenereology</w:t>
      </w:r>
      <w:proofErr w:type="spellEnd"/>
      <w:r w:rsidR="00F22913" w:rsidRPr="00A44CBD">
        <w:t xml:space="preserve"> DOST, </w:t>
      </w:r>
      <w:proofErr w:type="spellStart"/>
      <w:r w:rsidR="00F22913" w:rsidRPr="00A44CBD">
        <w:t>Svidník</w:t>
      </w:r>
      <w:proofErr w:type="spellEnd"/>
      <w:r w:rsidR="00F22913" w:rsidRPr="00A44CBD">
        <w:t>, Slovakia</w:t>
      </w:r>
    </w:p>
    <w:p w:rsidR="008A3480" w:rsidRPr="00A44CBD" w:rsidRDefault="008A3480" w:rsidP="008A3480">
      <w:pPr>
        <w:autoSpaceDE w:val="0"/>
        <w:autoSpaceDN w:val="0"/>
        <w:adjustRightInd w:val="0"/>
        <w:ind w:right="2566"/>
        <w:jc w:val="both"/>
      </w:pPr>
      <w:r w:rsidRPr="008A3480">
        <w:rPr>
          <w:vertAlign w:val="superscript"/>
        </w:rPr>
        <w:t>2</w:t>
      </w:r>
      <w:r>
        <w:t xml:space="preserve"> Private Department </w:t>
      </w:r>
      <w:r w:rsidRPr="008A3480">
        <w:t>of Corrective Dermatology Brno, Czech Republic</w:t>
      </w:r>
    </w:p>
    <w:p w:rsidR="00F22913" w:rsidRPr="00A44CBD" w:rsidRDefault="00F22913"/>
    <w:p w:rsidR="00DB0E31" w:rsidRPr="00DB0E31" w:rsidRDefault="00F629CB" w:rsidP="008A3480">
      <w:pPr>
        <w:ind w:right="2412"/>
        <w:jc w:val="both"/>
        <w:rPr>
          <w:sz w:val="22"/>
          <w:szCs w:val="22"/>
        </w:rPr>
      </w:pPr>
      <w:r w:rsidRPr="00A44CBD">
        <w:tab/>
      </w:r>
      <w:r w:rsidRPr="00A44CBD">
        <w:rPr>
          <w:sz w:val="22"/>
          <w:szCs w:val="22"/>
        </w:rPr>
        <w:t xml:space="preserve">For the majority of population, scars seem to pose a long-tern </w:t>
      </w:r>
      <w:bookmarkStart w:id="0" w:name="_GoBack"/>
      <w:bookmarkEnd w:id="0"/>
      <w:r w:rsidRPr="00A44CBD">
        <w:rPr>
          <w:sz w:val="22"/>
          <w:szCs w:val="22"/>
        </w:rPr>
        <w:t xml:space="preserve">aesthetic and mental problem. They often limit both the professional as well as the social life of those affected. </w:t>
      </w:r>
      <w:r w:rsidRPr="00A44CBD">
        <w:rPr>
          <w:sz w:val="22"/>
          <w:szCs w:val="22"/>
        </w:rPr>
        <w:tab/>
        <w:t xml:space="preserve">The possibilities to therapeutically influence scars are quite many, including </w:t>
      </w:r>
      <w:proofErr w:type="spellStart"/>
      <w:r w:rsidRPr="00A44CBD">
        <w:rPr>
          <w:sz w:val="22"/>
          <w:szCs w:val="22"/>
        </w:rPr>
        <w:t>intralesional</w:t>
      </w:r>
      <w:proofErr w:type="spellEnd"/>
      <w:r w:rsidRPr="00A44CBD">
        <w:rPr>
          <w:sz w:val="22"/>
          <w:szCs w:val="22"/>
        </w:rPr>
        <w:t xml:space="preserve"> application of corticoids, cryotherapy, laser therapy, surgical remodelling, microdermabrasion, AHA acids application,</w:t>
      </w:r>
      <w:r w:rsidR="00DB0E31">
        <w:rPr>
          <w:sz w:val="22"/>
          <w:szCs w:val="22"/>
        </w:rPr>
        <w:t xml:space="preserve"> </w:t>
      </w:r>
      <w:r w:rsidR="008A3480">
        <w:rPr>
          <w:sz w:val="22"/>
          <w:szCs w:val="22"/>
        </w:rPr>
        <w:t>silicone</w:t>
      </w:r>
      <w:r w:rsidR="00DB0E31">
        <w:rPr>
          <w:sz w:val="22"/>
          <w:szCs w:val="22"/>
        </w:rPr>
        <w:t xml:space="preserve"> gel or </w:t>
      </w:r>
      <w:r w:rsidR="008A3480">
        <w:rPr>
          <w:sz w:val="22"/>
          <w:szCs w:val="22"/>
        </w:rPr>
        <w:t>of the silicone patch</w:t>
      </w:r>
      <w:proofErr w:type="gramStart"/>
      <w:r w:rsidR="008A3480">
        <w:rPr>
          <w:sz w:val="22"/>
          <w:szCs w:val="22"/>
        </w:rPr>
        <w:t xml:space="preserve">, </w:t>
      </w:r>
      <w:r w:rsidRPr="00A44CBD">
        <w:rPr>
          <w:sz w:val="22"/>
          <w:szCs w:val="22"/>
        </w:rPr>
        <w:t xml:space="preserve"> the</w:t>
      </w:r>
      <w:proofErr w:type="gramEnd"/>
      <w:r w:rsidRPr="00A44CBD">
        <w:rPr>
          <w:sz w:val="22"/>
          <w:szCs w:val="22"/>
        </w:rPr>
        <w:t xml:space="preserve"> combination of various methods and conservative therapy. The final effect may not always be satisfactory. Scars disturbing the appearance of the patient or restricting them in any way (hypertrophic, keloid or atrophic) require intensive treatment, which is usually required by the patients themselves as well. The most effective therapy of new hypertrophic scars and keloids includes </w:t>
      </w:r>
      <w:proofErr w:type="spellStart"/>
      <w:r w:rsidRPr="00A44CBD">
        <w:rPr>
          <w:sz w:val="22"/>
          <w:szCs w:val="22"/>
        </w:rPr>
        <w:t>intralesional</w:t>
      </w:r>
      <w:proofErr w:type="spellEnd"/>
      <w:r w:rsidRPr="00A44CBD">
        <w:rPr>
          <w:sz w:val="22"/>
          <w:szCs w:val="22"/>
        </w:rPr>
        <w:t xml:space="preserve"> application of corticoids, however, connected to a certain systemic effect risk for the patient. Surgical interventions are not used frequently nowadays because of the risk of frequent relapses and neither is cryotherapy, as it may cause long-term depigmentation. After the initial uncritical interest in laser therapy, this option is not taken advantage of so widely nowadays. What shall remain part of the therapy (with satisfactory effects) are combined methods </w:t>
      </w:r>
      <w:proofErr w:type="gramStart"/>
      <w:r w:rsidRPr="00A44CBD">
        <w:rPr>
          <w:sz w:val="22"/>
          <w:szCs w:val="22"/>
        </w:rPr>
        <w:t xml:space="preserve">including </w:t>
      </w:r>
      <w:r w:rsidR="008A3480">
        <w:rPr>
          <w:sz w:val="22"/>
          <w:szCs w:val="22"/>
        </w:rPr>
        <w:t xml:space="preserve"> application</w:t>
      </w:r>
      <w:proofErr w:type="gramEnd"/>
      <w:r w:rsidR="008A3480">
        <w:rPr>
          <w:sz w:val="22"/>
          <w:szCs w:val="22"/>
        </w:rPr>
        <w:t xml:space="preserve">  PRP, </w:t>
      </w:r>
      <w:proofErr w:type="spellStart"/>
      <w:r w:rsidR="008A3480">
        <w:rPr>
          <w:sz w:val="22"/>
          <w:szCs w:val="22"/>
        </w:rPr>
        <w:t>carboxytherapy</w:t>
      </w:r>
      <w:proofErr w:type="spellEnd"/>
      <w:r w:rsidR="008A3480">
        <w:rPr>
          <w:sz w:val="22"/>
          <w:szCs w:val="22"/>
        </w:rPr>
        <w:t xml:space="preserve">,  </w:t>
      </w:r>
      <w:r w:rsidRPr="00A44CBD">
        <w:rPr>
          <w:sz w:val="22"/>
          <w:szCs w:val="22"/>
        </w:rPr>
        <w:t>rehabilitation, massage, pressure and occlusive therapy procedures.</w:t>
      </w:r>
      <w:r w:rsidR="00DB0E31">
        <w:rPr>
          <w:sz w:val="22"/>
          <w:szCs w:val="22"/>
        </w:rPr>
        <w:t xml:space="preserve"> </w:t>
      </w:r>
      <w:r w:rsidR="008A3480">
        <w:rPr>
          <w:sz w:val="22"/>
          <w:szCs w:val="22"/>
        </w:rPr>
        <w:t>T</w:t>
      </w:r>
      <w:r w:rsidR="00DB0E31" w:rsidRPr="00DB0E31">
        <w:rPr>
          <w:sz w:val="22"/>
          <w:szCs w:val="22"/>
        </w:rPr>
        <w:t>he presentation demonstrates firstly</w:t>
      </w:r>
      <w:r w:rsidR="008A3480">
        <w:rPr>
          <w:sz w:val="22"/>
          <w:szCs w:val="22"/>
        </w:rPr>
        <w:t>:</w:t>
      </w:r>
      <w:r w:rsidR="00DB0E31" w:rsidRPr="00DB0E31">
        <w:rPr>
          <w:sz w:val="22"/>
          <w:szCs w:val="22"/>
        </w:rPr>
        <w:t xml:space="preserve"> the effect of the combination of excellent application of PRP with great keloids on earlobes. Secondly, the excellent effect of the combination of PRP and </w:t>
      </w:r>
      <w:proofErr w:type="spellStart"/>
      <w:r w:rsidR="00DB0E31" w:rsidRPr="00DB0E31">
        <w:rPr>
          <w:sz w:val="22"/>
          <w:szCs w:val="22"/>
        </w:rPr>
        <w:t>carboxytherapy</w:t>
      </w:r>
      <w:proofErr w:type="spellEnd"/>
      <w:r w:rsidR="00DB0E31" w:rsidRPr="00DB0E31">
        <w:rPr>
          <w:sz w:val="22"/>
          <w:szCs w:val="22"/>
        </w:rPr>
        <w:t xml:space="preserve"> in extensive ulceration of the forelegs</w:t>
      </w:r>
      <w:r w:rsidR="008A3480">
        <w:rPr>
          <w:sz w:val="22"/>
          <w:szCs w:val="22"/>
        </w:rPr>
        <w:t xml:space="preserve">. </w:t>
      </w:r>
    </w:p>
    <w:sectPr w:rsidR="00DB0E31" w:rsidRPr="00DB0E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5.15pt;height:247.95pt" o:bullet="t">
        <v:imagedata r:id="rId1" o:title="clip_image001"/>
      </v:shape>
    </w:pict>
  </w:numPicBullet>
  <w:abstractNum w:abstractNumId="0">
    <w:nsid w:val="FFFFFFFE"/>
    <w:multiLevelType w:val="singleLevel"/>
    <w:tmpl w:val="6E6CBA8E"/>
    <w:lvl w:ilvl="0">
      <w:numFmt w:val="decimal"/>
      <w:lvlText w:val="*"/>
      <w:lvlJc w:val="left"/>
    </w:lvl>
  </w:abstractNum>
  <w:abstractNum w:abstractNumId="1">
    <w:nsid w:val="4B2F7F4F"/>
    <w:multiLevelType w:val="hybridMultilevel"/>
    <w:tmpl w:val="9A48508C"/>
    <w:lvl w:ilvl="0" w:tplc="9918DE00">
      <w:start w:val="1"/>
      <w:numFmt w:val="bullet"/>
      <w:lvlText w:val=""/>
      <w:lvlJc w:val="left"/>
      <w:pPr>
        <w:tabs>
          <w:tab w:val="num" w:pos="720"/>
        </w:tabs>
        <w:ind w:left="720" w:hanging="360"/>
      </w:pPr>
      <w:rPr>
        <w:rFonts w:ascii="Wingdings" w:hAnsi="Wingdings" w:hint="default"/>
      </w:rPr>
    </w:lvl>
    <w:lvl w:ilvl="1" w:tplc="51F229D8" w:tentative="1">
      <w:start w:val="1"/>
      <w:numFmt w:val="bullet"/>
      <w:lvlText w:val=""/>
      <w:lvlJc w:val="left"/>
      <w:pPr>
        <w:tabs>
          <w:tab w:val="num" w:pos="1440"/>
        </w:tabs>
        <w:ind w:left="1440" w:hanging="360"/>
      </w:pPr>
      <w:rPr>
        <w:rFonts w:ascii="Wingdings" w:hAnsi="Wingdings" w:hint="default"/>
      </w:rPr>
    </w:lvl>
    <w:lvl w:ilvl="2" w:tplc="A562209A" w:tentative="1">
      <w:start w:val="1"/>
      <w:numFmt w:val="bullet"/>
      <w:lvlText w:val=""/>
      <w:lvlJc w:val="left"/>
      <w:pPr>
        <w:tabs>
          <w:tab w:val="num" w:pos="2160"/>
        </w:tabs>
        <w:ind w:left="2160" w:hanging="360"/>
      </w:pPr>
      <w:rPr>
        <w:rFonts w:ascii="Wingdings" w:hAnsi="Wingdings" w:hint="default"/>
      </w:rPr>
    </w:lvl>
    <w:lvl w:ilvl="3" w:tplc="1F44CE50" w:tentative="1">
      <w:start w:val="1"/>
      <w:numFmt w:val="bullet"/>
      <w:lvlText w:val=""/>
      <w:lvlJc w:val="left"/>
      <w:pPr>
        <w:tabs>
          <w:tab w:val="num" w:pos="2880"/>
        </w:tabs>
        <w:ind w:left="2880" w:hanging="360"/>
      </w:pPr>
      <w:rPr>
        <w:rFonts w:ascii="Wingdings" w:hAnsi="Wingdings" w:hint="default"/>
      </w:rPr>
    </w:lvl>
    <w:lvl w:ilvl="4" w:tplc="642EBAB2" w:tentative="1">
      <w:start w:val="1"/>
      <w:numFmt w:val="bullet"/>
      <w:lvlText w:val=""/>
      <w:lvlJc w:val="left"/>
      <w:pPr>
        <w:tabs>
          <w:tab w:val="num" w:pos="3600"/>
        </w:tabs>
        <w:ind w:left="3600" w:hanging="360"/>
      </w:pPr>
      <w:rPr>
        <w:rFonts w:ascii="Wingdings" w:hAnsi="Wingdings" w:hint="default"/>
      </w:rPr>
    </w:lvl>
    <w:lvl w:ilvl="5" w:tplc="F60CEF4E" w:tentative="1">
      <w:start w:val="1"/>
      <w:numFmt w:val="bullet"/>
      <w:lvlText w:val=""/>
      <w:lvlJc w:val="left"/>
      <w:pPr>
        <w:tabs>
          <w:tab w:val="num" w:pos="4320"/>
        </w:tabs>
        <w:ind w:left="4320" w:hanging="360"/>
      </w:pPr>
      <w:rPr>
        <w:rFonts w:ascii="Wingdings" w:hAnsi="Wingdings" w:hint="default"/>
      </w:rPr>
    </w:lvl>
    <w:lvl w:ilvl="6" w:tplc="0676289C" w:tentative="1">
      <w:start w:val="1"/>
      <w:numFmt w:val="bullet"/>
      <w:lvlText w:val=""/>
      <w:lvlJc w:val="left"/>
      <w:pPr>
        <w:tabs>
          <w:tab w:val="num" w:pos="5040"/>
        </w:tabs>
        <w:ind w:left="5040" w:hanging="360"/>
      </w:pPr>
      <w:rPr>
        <w:rFonts w:ascii="Wingdings" w:hAnsi="Wingdings" w:hint="default"/>
      </w:rPr>
    </w:lvl>
    <w:lvl w:ilvl="7" w:tplc="4814B7A0" w:tentative="1">
      <w:start w:val="1"/>
      <w:numFmt w:val="bullet"/>
      <w:lvlText w:val=""/>
      <w:lvlJc w:val="left"/>
      <w:pPr>
        <w:tabs>
          <w:tab w:val="num" w:pos="5760"/>
        </w:tabs>
        <w:ind w:left="5760" w:hanging="360"/>
      </w:pPr>
      <w:rPr>
        <w:rFonts w:ascii="Wingdings" w:hAnsi="Wingdings" w:hint="default"/>
      </w:rPr>
    </w:lvl>
    <w:lvl w:ilvl="8" w:tplc="1B3C2CA6" w:tentative="1">
      <w:start w:val="1"/>
      <w:numFmt w:val="bullet"/>
      <w:lvlText w:val=""/>
      <w:lvlJc w:val="left"/>
      <w:pPr>
        <w:tabs>
          <w:tab w:val="num" w:pos="6480"/>
        </w:tabs>
        <w:ind w:left="6480" w:hanging="360"/>
      </w:pPr>
      <w:rPr>
        <w:rFonts w:ascii="Wingdings" w:hAnsi="Wingdings" w:hint="default"/>
      </w:rPr>
    </w:lvl>
  </w:abstractNum>
  <w:abstractNum w:abstractNumId="2">
    <w:nsid w:val="74BD3C89"/>
    <w:multiLevelType w:val="hybridMultilevel"/>
    <w:tmpl w:val="16306F72"/>
    <w:lvl w:ilvl="0" w:tplc="CF4AF914">
      <w:start w:val="1"/>
      <w:numFmt w:val="bullet"/>
      <w:lvlText w:val=""/>
      <w:lvlPicBulletId w:val="0"/>
      <w:lvlJc w:val="left"/>
      <w:pPr>
        <w:tabs>
          <w:tab w:val="num" w:pos="720"/>
        </w:tabs>
        <w:ind w:left="720" w:hanging="360"/>
      </w:pPr>
      <w:rPr>
        <w:rFonts w:ascii="Symbol" w:hAnsi="Symbol" w:hint="default"/>
      </w:rPr>
    </w:lvl>
    <w:lvl w:ilvl="1" w:tplc="0A420160" w:tentative="1">
      <w:start w:val="1"/>
      <w:numFmt w:val="bullet"/>
      <w:lvlText w:val=""/>
      <w:lvlPicBulletId w:val="0"/>
      <w:lvlJc w:val="left"/>
      <w:pPr>
        <w:tabs>
          <w:tab w:val="num" w:pos="1440"/>
        </w:tabs>
        <w:ind w:left="1440" w:hanging="360"/>
      </w:pPr>
      <w:rPr>
        <w:rFonts w:ascii="Symbol" w:hAnsi="Symbol" w:hint="default"/>
      </w:rPr>
    </w:lvl>
    <w:lvl w:ilvl="2" w:tplc="2ABCE56A" w:tentative="1">
      <w:start w:val="1"/>
      <w:numFmt w:val="bullet"/>
      <w:lvlText w:val=""/>
      <w:lvlPicBulletId w:val="0"/>
      <w:lvlJc w:val="left"/>
      <w:pPr>
        <w:tabs>
          <w:tab w:val="num" w:pos="2160"/>
        </w:tabs>
        <w:ind w:left="2160" w:hanging="360"/>
      </w:pPr>
      <w:rPr>
        <w:rFonts w:ascii="Symbol" w:hAnsi="Symbol" w:hint="default"/>
      </w:rPr>
    </w:lvl>
    <w:lvl w:ilvl="3" w:tplc="A036A574" w:tentative="1">
      <w:start w:val="1"/>
      <w:numFmt w:val="bullet"/>
      <w:lvlText w:val=""/>
      <w:lvlPicBulletId w:val="0"/>
      <w:lvlJc w:val="left"/>
      <w:pPr>
        <w:tabs>
          <w:tab w:val="num" w:pos="2880"/>
        </w:tabs>
        <w:ind w:left="2880" w:hanging="360"/>
      </w:pPr>
      <w:rPr>
        <w:rFonts w:ascii="Symbol" w:hAnsi="Symbol" w:hint="default"/>
      </w:rPr>
    </w:lvl>
    <w:lvl w:ilvl="4" w:tplc="F3C42668" w:tentative="1">
      <w:start w:val="1"/>
      <w:numFmt w:val="bullet"/>
      <w:lvlText w:val=""/>
      <w:lvlPicBulletId w:val="0"/>
      <w:lvlJc w:val="left"/>
      <w:pPr>
        <w:tabs>
          <w:tab w:val="num" w:pos="3600"/>
        </w:tabs>
        <w:ind w:left="3600" w:hanging="360"/>
      </w:pPr>
      <w:rPr>
        <w:rFonts w:ascii="Symbol" w:hAnsi="Symbol" w:hint="default"/>
      </w:rPr>
    </w:lvl>
    <w:lvl w:ilvl="5" w:tplc="C9CE777E" w:tentative="1">
      <w:start w:val="1"/>
      <w:numFmt w:val="bullet"/>
      <w:lvlText w:val=""/>
      <w:lvlPicBulletId w:val="0"/>
      <w:lvlJc w:val="left"/>
      <w:pPr>
        <w:tabs>
          <w:tab w:val="num" w:pos="4320"/>
        </w:tabs>
        <w:ind w:left="4320" w:hanging="360"/>
      </w:pPr>
      <w:rPr>
        <w:rFonts w:ascii="Symbol" w:hAnsi="Symbol" w:hint="default"/>
      </w:rPr>
    </w:lvl>
    <w:lvl w:ilvl="6" w:tplc="79761954" w:tentative="1">
      <w:start w:val="1"/>
      <w:numFmt w:val="bullet"/>
      <w:lvlText w:val=""/>
      <w:lvlPicBulletId w:val="0"/>
      <w:lvlJc w:val="left"/>
      <w:pPr>
        <w:tabs>
          <w:tab w:val="num" w:pos="5040"/>
        </w:tabs>
        <w:ind w:left="5040" w:hanging="360"/>
      </w:pPr>
      <w:rPr>
        <w:rFonts w:ascii="Symbol" w:hAnsi="Symbol" w:hint="default"/>
      </w:rPr>
    </w:lvl>
    <w:lvl w:ilvl="7" w:tplc="07B87ECE" w:tentative="1">
      <w:start w:val="1"/>
      <w:numFmt w:val="bullet"/>
      <w:lvlText w:val=""/>
      <w:lvlPicBulletId w:val="0"/>
      <w:lvlJc w:val="left"/>
      <w:pPr>
        <w:tabs>
          <w:tab w:val="num" w:pos="5760"/>
        </w:tabs>
        <w:ind w:left="5760" w:hanging="360"/>
      </w:pPr>
      <w:rPr>
        <w:rFonts w:ascii="Symbol" w:hAnsi="Symbol" w:hint="default"/>
      </w:rPr>
    </w:lvl>
    <w:lvl w:ilvl="8" w:tplc="12222040"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74D26C83"/>
    <w:multiLevelType w:val="hybridMultilevel"/>
    <w:tmpl w:val="3362A670"/>
    <w:lvl w:ilvl="0" w:tplc="80082A94">
      <w:start w:val="1"/>
      <w:numFmt w:val="bullet"/>
      <w:lvlText w:val=""/>
      <w:lvlJc w:val="left"/>
      <w:pPr>
        <w:tabs>
          <w:tab w:val="num" w:pos="720"/>
        </w:tabs>
        <w:ind w:left="720" w:hanging="360"/>
      </w:pPr>
      <w:rPr>
        <w:rFonts w:ascii="Wingdings" w:hAnsi="Wingdings" w:hint="default"/>
      </w:rPr>
    </w:lvl>
    <w:lvl w:ilvl="1" w:tplc="C91EF6B0">
      <w:start w:val="179"/>
      <w:numFmt w:val="bullet"/>
      <w:lvlText w:val=""/>
      <w:lvlJc w:val="left"/>
      <w:pPr>
        <w:tabs>
          <w:tab w:val="num" w:pos="1440"/>
        </w:tabs>
        <w:ind w:left="1440" w:hanging="360"/>
      </w:pPr>
      <w:rPr>
        <w:rFonts w:ascii="Wingdings" w:hAnsi="Wingdings" w:hint="default"/>
      </w:rPr>
    </w:lvl>
    <w:lvl w:ilvl="2" w:tplc="61E0334E" w:tentative="1">
      <w:start w:val="1"/>
      <w:numFmt w:val="bullet"/>
      <w:lvlText w:val=""/>
      <w:lvlJc w:val="left"/>
      <w:pPr>
        <w:tabs>
          <w:tab w:val="num" w:pos="2160"/>
        </w:tabs>
        <w:ind w:left="2160" w:hanging="360"/>
      </w:pPr>
      <w:rPr>
        <w:rFonts w:ascii="Wingdings" w:hAnsi="Wingdings" w:hint="default"/>
      </w:rPr>
    </w:lvl>
    <w:lvl w:ilvl="3" w:tplc="8D6A8D42" w:tentative="1">
      <w:start w:val="1"/>
      <w:numFmt w:val="bullet"/>
      <w:lvlText w:val=""/>
      <w:lvlJc w:val="left"/>
      <w:pPr>
        <w:tabs>
          <w:tab w:val="num" w:pos="2880"/>
        </w:tabs>
        <w:ind w:left="2880" w:hanging="360"/>
      </w:pPr>
      <w:rPr>
        <w:rFonts w:ascii="Wingdings" w:hAnsi="Wingdings" w:hint="default"/>
      </w:rPr>
    </w:lvl>
    <w:lvl w:ilvl="4" w:tplc="97E6EF7A" w:tentative="1">
      <w:start w:val="1"/>
      <w:numFmt w:val="bullet"/>
      <w:lvlText w:val=""/>
      <w:lvlJc w:val="left"/>
      <w:pPr>
        <w:tabs>
          <w:tab w:val="num" w:pos="3600"/>
        </w:tabs>
        <w:ind w:left="3600" w:hanging="360"/>
      </w:pPr>
      <w:rPr>
        <w:rFonts w:ascii="Wingdings" w:hAnsi="Wingdings" w:hint="default"/>
      </w:rPr>
    </w:lvl>
    <w:lvl w:ilvl="5" w:tplc="E1CCFB66" w:tentative="1">
      <w:start w:val="1"/>
      <w:numFmt w:val="bullet"/>
      <w:lvlText w:val=""/>
      <w:lvlJc w:val="left"/>
      <w:pPr>
        <w:tabs>
          <w:tab w:val="num" w:pos="4320"/>
        </w:tabs>
        <w:ind w:left="4320" w:hanging="360"/>
      </w:pPr>
      <w:rPr>
        <w:rFonts w:ascii="Wingdings" w:hAnsi="Wingdings" w:hint="default"/>
      </w:rPr>
    </w:lvl>
    <w:lvl w:ilvl="6" w:tplc="092AD65E" w:tentative="1">
      <w:start w:val="1"/>
      <w:numFmt w:val="bullet"/>
      <w:lvlText w:val=""/>
      <w:lvlJc w:val="left"/>
      <w:pPr>
        <w:tabs>
          <w:tab w:val="num" w:pos="5040"/>
        </w:tabs>
        <w:ind w:left="5040" w:hanging="360"/>
      </w:pPr>
      <w:rPr>
        <w:rFonts w:ascii="Wingdings" w:hAnsi="Wingdings" w:hint="default"/>
      </w:rPr>
    </w:lvl>
    <w:lvl w:ilvl="7" w:tplc="6136B824" w:tentative="1">
      <w:start w:val="1"/>
      <w:numFmt w:val="bullet"/>
      <w:lvlText w:val=""/>
      <w:lvlJc w:val="left"/>
      <w:pPr>
        <w:tabs>
          <w:tab w:val="num" w:pos="5760"/>
        </w:tabs>
        <w:ind w:left="5760" w:hanging="360"/>
      </w:pPr>
      <w:rPr>
        <w:rFonts w:ascii="Wingdings" w:hAnsi="Wingdings" w:hint="default"/>
      </w:rPr>
    </w:lvl>
    <w:lvl w:ilvl="8" w:tplc="F2BA8A46" w:tentative="1">
      <w:start w:val="1"/>
      <w:numFmt w:val="bullet"/>
      <w:lvlText w:val=""/>
      <w:lvlJc w:val="left"/>
      <w:pPr>
        <w:tabs>
          <w:tab w:val="num" w:pos="6480"/>
        </w:tabs>
        <w:ind w:left="6480" w:hanging="360"/>
      </w:pPr>
      <w:rPr>
        <w:rFonts w:ascii="Wingdings" w:hAnsi="Wingdings" w:hint="default"/>
      </w:rPr>
    </w:lvl>
  </w:abstractNum>
  <w:abstractNum w:abstractNumId="4">
    <w:nsid w:val="763A5BA1"/>
    <w:multiLevelType w:val="multilevel"/>
    <w:tmpl w:val="16306F72"/>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
      <w:lvlPicBulletId w:val="0"/>
      <w:lvlJc w:val="left"/>
      <w:pPr>
        <w:tabs>
          <w:tab w:val="num" w:pos="1440"/>
        </w:tabs>
        <w:ind w:left="1440" w:hanging="360"/>
      </w:pPr>
      <w:rPr>
        <w:rFonts w:ascii="Symbol" w:hAnsi="Symbol" w:hint="default"/>
      </w:rPr>
    </w:lvl>
    <w:lvl w:ilvl="2">
      <w:start w:val="1"/>
      <w:numFmt w:val="bullet"/>
      <w:lvlText w:val=""/>
      <w:lvlPicBulletId w:val="0"/>
      <w:lvlJc w:val="left"/>
      <w:pPr>
        <w:tabs>
          <w:tab w:val="num" w:pos="2160"/>
        </w:tabs>
        <w:ind w:left="2160" w:hanging="360"/>
      </w:pPr>
      <w:rPr>
        <w:rFonts w:ascii="Symbol" w:hAnsi="Symbol" w:hint="default"/>
      </w:rPr>
    </w:lvl>
    <w:lvl w:ilvl="3">
      <w:start w:val="1"/>
      <w:numFmt w:val="bullet"/>
      <w:lvlText w:val=""/>
      <w:lvlPicBulletId w:val="0"/>
      <w:lvlJc w:val="left"/>
      <w:pPr>
        <w:tabs>
          <w:tab w:val="num" w:pos="2880"/>
        </w:tabs>
        <w:ind w:left="2880" w:hanging="360"/>
      </w:pPr>
      <w:rPr>
        <w:rFonts w:ascii="Symbol" w:hAnsi="Symbol" w:hint="default"/>
      </w:rPr>
    </w:lvl>
    <w:lvl w:ilvl="4">
      <w:start w:val="1"/>
      <w:numFmt w:val="bullet"/>
      <w:lvlText w:val=""/>
      <w:lvlPicBulletId w:val="0"/>
      <w:lvlJc w:val="left"/>
      <w:pPr>
        <w:tabs>
          <w:tab w:val="num" w:pos="3600"/>
        </w:tabs>
        <w:ind w:left="3600" w:hanging="360"/>
      </w:pPr>
      <w:rPr>
        <w:rFonts w:ascii="Symbol" w:hAnsi="Symbol" w:hint="default"/>
      </w:rPr>
    </w:lvl>
    <w:lvl w:ilvl="5">
      <w:start w:val="1"/>
      <w:numFmt w:val="bullet"/>
      <w:lvlText w:val=""/>
      <w:lvlPicBulletId w:val="0"/>
      <w:lvlJc w:val="left"/>
      <w:pPr>
        <w:tabs>
          <w:tab w:val="num" w:pos="4320"/>
        </w:tabs>
        <w:ind w:left="4320" w:hanging="360"/>
      </w:pPr>
      <w:rPr>
        <w:rFonts w:ascii="Symbol" w:hAnsi="Symbol" w:hint="default"/>
      </w:rPr>
    </w:lvl>
    <w:lvl w:ilvl="6">
      <w:start w:val="1"/>
      <w:numFmt w:val="bullet"/>
      <w:lvlText w:val=""/>
      <w:lvlPicBulletId w:val="0"/>
      <w:lvlJc w:val="left"/>
      <w:pPr>
        <w:tabs>
          <w:tab w:val="num" w:pos="5040"/>
        </w:tabs>
        <w:ind w:left="5040" w:hanging="360"/>
      </w:pPr>
      <w:rPr>
        <w:rFonts w:ascii="Symbol" w:hAnsi="Symbol" w:hint="default"/>
      </w:rPr>
    </w:lvl>
    <w:lvl w:ilvl="7">
      <w:start w:val="1"/>
      <w:numFmt w:val="bullet"/>
      <w:lvlText w:val=""/>
      <w:lvlPicBulletId w:val="0"/>
      <w:lvlJc w:val="left"/>
      <w:pPr>
        <w:tabs>
          <w:tab w:val="num" w:pos="5760"/>
        </w:tabs>
        <w:ind w:left="5760" w:hanging="360"/>
      </w:pPr>
      <w:rPr>
        <w:rFonts w:ascii="Symbol" w:hAnsi="Symbol" w:hint="default"/>
      </w:rPr>
    </w:lvl>
    <w:lvl w:ilvl="8">
      <w:start w:val="1"/>
      <w:numFmt w:val="bullet"/>
      <w:lvlText w:val=""/>
      <w:lvlPicBulletId w:val="0"/>
      <w:lvlJc w:val="left"/>
      <w:pPr>
        <w:tabs>
          <w:tab w:val="num" w:pos="6480"/>
        </w:tabs>
        <w:ind w:left="6480" w:hanging="360"/>
      </w:pPr>
      <w:rPr>
        <w:rFonts w:ascii="Symbol" w:hAnsi="Symbol" w:hint="default"/>
      </w:rPr>
    </w:lvl>
  </w:abstractNum>
  <w:abstractNum w:abstractNumId="5">
    <w:nsid w:val="78EF4E64"/>
    <w:multiLevelType w:val="hybridMultilevel"/>
    <w:tmpl w:val="2828F5E6"/>
    <w:lvl w:ilvl="0" w:tplc="1FBA7740">
      <w:start w:val="1"/>
      <w:numFmt w:val="bullet"/>
      <w:lvlText w:val=""/>
      <w:lvlJc w:val="left"/>
      <w:pPr>
        <w:tabs>
          <w:tab w:val="num" w:pos="720"/>
        </w:tabs>
        <w:ind w:left="720" w:hanging="360"/>
      </w:pPr>
      <w:rPr>
        <w:rFonts w:ascii="Wingdings" w:hAnsi="Wingdings" w:hint="default"/>
      </w:rPr>
    </w:lvl>
    <w:lvl w:ilvl="1" w:tplc="3600FD8A" w:tentative="1">
      <w:start w:val="1"/>
      <w:numFmt w:val="bullet"/>
      <w:lvlText w:val=""/>
      <w:lvlJc w:val="left"/>
      <w:pPr>
        <w:tabs>
          <w:tab w:val="num" w:pos="1440"/>
        </w:tabs>
        <w:ind w:left="1440" w:hanging="360"/>
      </w:pPr>
      <w:rPr>
        <w:rFonts w:ascii="Wingdings" w:hAnsi="Wingdings" w:hint="default"/>
      </w:rPr>
    </w:lvl>
    <w:lvl w:ilvl="2" w:tplc="58787A5C" w:tentative="1">
      <w:start w:val="1"/>
      <w:numFmt w:val="bullet"/>
      <w:lvlText w:val=""/>
      <w:lvlJc w:val="left"/>
      <w:pPr>
        <w:tabs>
          <w:tab w:val="num" w:pos="2160"/>
        </w:tabs>
        <w:ind w:left="2160" w:hanging="360"/>
      </w:pPr>
      <w:rPr>
        <w:rFonts w:ascii="Wingdings" w:hAnsi="Wingdings" w:hint="default"/>
      </w:rPr>
    </w:lvl>
    <w:lvl w:ilvl="3" w:tplc="9D10F288" w:tentative="1">
      <w:start w:val="1"/>
      <w:numFmt w:val="bullet"/>
      <w:lvlText w:val=""/>
      <w:lvlJc w:val="left"/>
      <w:pPr>
        <w:tabs>
          <w:tab w:val="num" w:pos="2880"/>
        </w:tabs>
        <w:ind w:left="2880" w:hanging="360"/>
      </w:pPr>
      <w:rPr>
        <w:rFonts w:ascii="Wingdings" w:hAnsi="Wingdings" w:hint="default"/>
      </w:rPr>
    </w:lvl>
    <w:lvl w:ilvl="4" w:tplc="0EE6E3C6" w:tentative="1">
      <w:start w:val="1"/>
      <w:numFmt w:val="bullet"/>
      <w:lvlText w:val=""/>
      <w:lvlJc w:val="left"/>
      <w:pPr>
        <w:tabs>
          <w:tab w:val="num" w:pos="3600"/>
        </w:tabs>
        <w:ind w:left="3600" w:hanging="360"/>
      </w:pPr>
      <w:rPr>
        <w:rFonts w:ascii="Wingdings" w:hAnsi="Wingdings" w:hint="default"/>
      </w:rPr>
    </w:lvl>
    <w:lvl w:ilvl="5" w:tplc="B53EB286" w:tentative="1">
      <w:start w:val="1"/>
      <w:numFmt w:val="bullet"/>
      <w:lvlText w:val=""/>
      <w:lvlJc w:val="left"/>
      <w:pPr>
        <w:tabs>
          <w:tab w:val="num" w:pos="4320"/>
        </w:tabs>
        <w:ind w:left="4320" w:hanging="360"/>
      </w:pPr>
      <w:rPr>
        <w:rFonts w:ascii="Wingdings" w:hAnsi="Wingdings" w:hint="default"/>
      </w:rPr>
    </w:lvl>
    <w:lvl w:ilvl="6" w:tplc="56AA3E9C" w:tentative="1">
      <w:start w:val="1"/>
      <w:numFmt w:val="bullet"/>
      <w:lvlText w:val=""/>
      <w:lvlJc w:val="left"/>
      <w:pPr>
        <w:tabs>
          <w:tab w:val="num" w:pos="5040"/>
        </w:tabs>
        <w:ind w:left="5040" w:hanging="360"/>
      </w:pPr>
      <w:rPr>
        <w:rFonts w:ascii="Wingdings" w:hAnsi="Wingdings" w:hint="default"/>
      </w:rPr>
    </w:lvl>
    <w:lvl w:ilvl="7" w:tplc="3D74FA02" w:tentative="1">
      <w:start w:val="1"/>
      <w:numFmt w:val="bullet"/>
      <w:lvlText w:val=""/>
      <w:lvlJc w:val="left"/>
      <w:pPr>
        <w:tabs>
          <w:tab w:val="num" w:pos="5760"/>
        </w:tabs>
        <w:ind w:left="5760" w:hanging="360"/>
      </w:pPr>
      <w:rPr>
        <w:rFonts w:ascii="Wingdings" w:hAnsi="Wingdings" w:hint="default"/>
      </w:rPr>
    </w:lvl>
    <w:lvl w:ilvl="8" w:tplc="E4764308"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w:hAnsi="Wingdings" w:hint="default"/>
          <w:sz w:val="25"/>
        </w:rPr>
      </w:lvl>
    </w:lvlOverride>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2913"/>
    <w:rsid w:val="0007244A"/>
    <w:rsid w:val="001B1CC2"/>
    <w:rsid w:val="001E6D07"/>
    <w:rsid w:val="00206057"/>
    <w:rsid w:val="002A05A6"/>
    <w:rsid w:val="004C48B9"/>
    <w:rsid w:val="0058404A"/>
    <w:rsid w:val="006F291C"/>
    <w:rsid w:val="006F56E6"/>
    <w:rsid w:val="00767E96"/>
    <w:rsid w:val="007A387B"/>
    <w:rsid w:val="00815A74"/>
    <w:rsid w:val="00893A8B"/>
    <w:rsid w:val="008A3480"/>
    <w:rsid w:val="008B0B22"/>
    <w:rsid w:val="008C2746"/>
    <w:rsid w:val="00925A68"/>
    <w:rsid w:val="00961598"/>
    <w:rsid w:val="00A44CBD"/>
    <w:rsid w:val="00A56043"/>
    <w:rsid w:val="00AA39C5"/>
    <w:rsid w:val="00B70D9F"/>
    <w:rsid w:val="00C01C41"/>
    <w:rsid w:val="00C06303"/>
    <w:rsid w:val="00C61D9E"/>
    <w:rsid w:val="00D27DCD"/>
    <w:rsid w:val="00D5086E"/>
    <w:rsid w:val="00DB0E31"/>
    <w:rsid w:val="00DF700B"/>
    <w:rsid w:val="00EA0CFE"/>
    <w:rsid w:val="00F22913"/>
    <w:rsid w:val="00F60B30"/>
    <w:rsid w:val="00F629CB"/>
    <w:rsid w:val="00F7494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22913"/>
    <w:rPr>
      <w:sz w:val="24"/>
      <w:szCs w:val="24"/>
      <w:lang w:val="en-GB"/>
    </w:rPr>
  </w:style>
  <w:style w:type="character" w:default="1" w:styleId="Predvolenpsmoodseku">
    <w:name w:val="Default Paragraph Font"/>
    <w:semiHidden/>
  </w:style>
  <w:style w:type="table" w:default="1" w:styleId="Normlnatabuka">
    <w:name w:val="Normal Table"/>
    <w:semiHidden/>
    <w:tblPr>
      <w:tblInd w:w="0" w:type="dxa"/>
      <w:tblCellMar>
        <w:top w:w="0" w:type="dxa"/>
        <w:left w:w="108" w:type="dxa"/>
        <w:bottom w:w="0" w:type="dxa"/>
        <w:right w:w="108" w:type="dxa"/>
      </w:tblCellMar>
    </w:tblPr>
  </w:style>
  <w:style w:type="numbering" w:default="1" w:styleId="Bezzoznamu">
    <w:name w:val="No List"/>
    <w:semiHidden/>
  </w:style>
  <w:style w:type="paragraph" w:styleId="Zkladntext2">
    <w:name w:val="Body Text 2"/>
    <w:basedOn w:val="Normlny"/>
    <w:rsid w:val="00F629CB"/>
    <w:pPr>
      <w:ind w:right="2551"/>
      <w:jc w:val="both"/>
    </w:pPr>
    <w:rPr>
      <w:b/>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528974">
      <w:bodyDiv w:val="1"/>
      <w:marLeft w:val="0"/>
      <w:marRight w:val="0"/>
      <w:marTop w:val="0"/>
      <w:marBottom w:val="0"/>
      <w:divBdr>
        <w:top w:val="none" w:sz="0" w:space="0" w:color="auto"/>
        <w:left w:val="none" w:sz="0" w:space="0" w:color="auto"/>
        <w:bottom w:val="none" w:sz="0" w:space="0" w:color="auto"/>
        <w:right w:val="none" w:sz="0" w:space="0" w:color="auto"/>
      </w:divBdr>
      <w:divsChild>
        <w:div w:id="1092163744">
          <w:marLeft w:val="0"/>
          <w:marRight w:val="0"/>
          <w:marTop w:val="0"/>
          <w:marBottom w:val="0"/>
          <w:divBdr>
            <w:top w:val="none" w:sz="0" w:space="0" w:color="auto"/>
            <w:left w:val="none" w:sz="0" w:space="0" w:color="auto"/>
            <w:bottom w:val="none" w:sz="0" w:space="0" w:color="auto"/>
            <w:right w:val="none" w:sz="0" w:space="0" w:color="auto"/>
          </w:divBdr>
        </w:div>
      </w:divsChild>
    </w:div>
    <w:div w:id="1169253124">
      <w:bodyDiv w:val="1"/>
      <w:marLeft w:val="0"/>
      <w:marRight w:val="0"/>
      <w:marTop w:val="0"/>
      <w:marBottom w:val="0"/>
      <w:divBdr>
        <w:top w:val="none" w:sz="0" w:space="0" w:color="auto"/>
        <w:left w:val="none" w:sz="0" w:space="0" w:color="auto"/>
        <w:bottom w:val="none" w:sz="0" w:space="0" w:color="auto"/>
        <w:right w:val="none" w:sz="0" w:space="0" w:color="auto"/>
      </w:divBdr>
      <w:divsChild>
        <w:div w:id="1097795670">
          <w:marLeft w:val="0"/>
          <w:marRight w:val="0"/>
          <w:marTop w:val="0"/>
          <w:marBottom w:val="0"/>
          <w:divBdr>
            <w:top w:val="none" w:sz="0" w:space="0" w:color="auto"/>
            <w:left w:val="none" w:sz="0" w:space="0" w:color="auto"/>
            <w:bottom w:val="none" w:sz="0" w:space="0" w:color="auto"/>
            <w:right w:val="none" w:sz="0" w:space="0" w:color="auto"/>
          </w:divBdr>
          <w:divsChild>
            <w:div w:id="508914734">
              <w:marLeft w:val="0"/>
              <w:marRight w:val="0"/>
              <w:marTop w:val="0"/>
              <w:marBottom w:val="0"/>
              <w:divBdr>
                <w:top w:val="none" w:sz="0" w:space="0" w:color="auto"/>
                <w:left w:val="none" w:sz="0" w:space="0" w:color="auto"/>
                <w:bottom w:val="none" w:sz="0" w:space="0" w:color="auto"/>
                <w:right w:val="none" w:sz="0" w:space="0" w:color="auto"/>
              </w:divBdr>
            </w:div>
            <w:div w:id="622154377">
              <w:marLeft w:val="0"/>
              <w:marRight w:val="0"/>
              <w:marTop w:val="0"/>
              <w:marBottom w:val="0"/>
              <w:divBdr>
                <w:top w:val="none" w:sz="0" w:space="0" w:color="auto"/>
                <w:left w:val="none" w:sz="0" w:space="0" w:color="auto"/>
                <w:bottom w:val="none" w:sz="0" w:space="0" w:color="auto"/>
                <w:right w:val="none" w:sz="0" w:space="0" w:color="auto"/>
              </w:divBdr>
            </w:div>
            <w:div w:id="623730237">
              <w:marLeft w:val="0"/>
              <w:marRight w:val="0"/>
              <w:marTop w:val="0"/>
              <w:marBottom w:val="0"/>
              <w:divBdr>
                <w:top w:val="none" w:sz="0" w:space="0" w:color="auto"/>
                <w:left w:val="none" w:sz="0" w:space="0" w:color="auto"/>
                <w:bottom w:val="none" w:sz="0" w:space="0" w:color="auto"/>
                <w:right w:val="none" w:sz="0" w:space="0" w:color="auto"/>
              </w:divBdr>
            </w:div>
            <w:div w:id="1826044646">
              <w:marLeft w:val="0"/>
              <w:marRight w:val="0"/>
              <w:marTop w:val="0"/>
              <w:marBottom w:val="0"/>
              <w:divBdr>
                <w:top w:val="none" w:sz="0" w:space="0" w:color="auto"/>
                <w:left w:val="none" w:sz="0" w:space="0" w:color="auto"/>
                <w:bottom w:val="none" w:sz="0" w:space="0" w:color="auto"/>
                <w:right w:val="none" w:sz="0" w:space="0" w:color="auto"/>
              </w:divBdr>
            </w:div>
            <w:div w:id="1842769127">
              <w:marLeft w:val="0"/>
              <w:marRight w:val="0"/>
              <w:marTop w:val="0"/>
              <w:marBottom w:val="0"/>
              <w:divBdr>
                <w:top w:val="none" w:sz="0" w:space="0" w:color="auto"/>
                <w:left w:val="none" w:sz="0" w:space="0" w:color="auto"/>
                <w:bottom w:val="none" w:sz="0" w:space="0" w:color="auto"/>
                <w:right w:val="none" w:sz="0" w:space="0" w:color="auto"/>
              </w:divBdr>
            </w:div>
            <w:div w:id="203033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83007">
      <w:bodyDiv w:val="1"/>
      <w:marLeft w:val="0"/>
      <w:marRight w:val="0"/>
      <w:marTop w:val="0"/>
      <w:marBottom w:val="0"/>
      <w:divBdr>
        <w:top w:val="none" w:sz="0" w:space="0" w:color="auto"/>
        <w:left w:val="none" w:sz="0" w:space="0" w:color="auto"/>
        <w:bottom w:val="none" w:sz="0" w:space="0" w:color="auto"/>
        <w:right w:val="none" w:sz="0" w:space="0" w:color="auto"/>
      </w:divBdr>
      <w:divsChild>
        <w:div w:id="1406368658">
          <w:marLeft w:val="0"/>
          <w:marRight w:val="0"/>
          <w:marTop w:val="0"/>
          <w:marBottom w:val="0"/>
          <w:divBdr>
            <w:top w:val="none" w:sz="0" w:space="0" w:color="auto"/>
            <w:left w:val="none" w:sz="0" w:space="0" w:color="auto"/>
            <w:bottom w:val="none" w:sz="0" w:space="0" w:color="auto"/>
            <w:right w:val="none" w:sz="0" w:space="0" w:color="auto"/>
          </w:divBdr>
          <w:divsChild>
            <w:div w:id="848638564">
              <w:marLeft w:val="0"/>
              <w:marRight w:val="0"/>
              <w:marTop w:val="0"/>
              <w:marBottom w:val="0"/>
              <w:divBdr>
                <w:top w:val="none" w:sz="0" w:space="0" w:color="auto"/>
                <w:left w:val="none" w:sz="0" w:space="0" w:color="auto"/>
                <w:bottom w:val="none" w:sz="0" w:space="0" w:color="auto"/>
                <w:right w:val="none" w:sz="0" w:space="0" w:color="auto"/>
              </w:divBdr>
            </w:div>
            <w:div w:id="94256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6728">
      <w:bodyDiv w:val="1"/>
      <w:marLeft w:val="0"/>
      <w:marRight w:val="0"/>
      <w:marTop w:val="0"/>
      <w:marBottom w:val="0"/>
      <w:divBdr>
        <w:top w:val="none" w:sz="0" w:space="0" w:color="auto"/>
        <w:left w:val="none" w:sz="0" w:space="0" w:color="auto"/>
        <w:bottom w:val="none" w:sz="0" w:space="0" w:color="auto"/>
        <w:right w:val="none" w:sz="0" w:space="0" w:color="auto"/>
      </w:divBdr>
      <w:divsChild>
        <w:div w:id="409548310">
          <w:marLeft w:val="0"/>
          <w:marRight w:val="0"/>
          <w:marTop w:val="0"/>
          <w:marBottom w:val="0"/>
          <w:divBdr>
            <w:top w:val="none" w:sz="0" w:space="0" w:color="auto"/>
            <w:left w:val="none" w:sz="0" w:space="0" w:color="auto"/>
            <w:bottom w:val="none" w:sz="0" w:space="0" w:color="auto"/>
            <w:right w:val="none" w:sz="0" w:space="0" w:color="auto"/>
          </w:divBdr>
          <w:divsChild>
            <w:div w:id="768231576">
              <w:marLeft w:val="0"/>
              <w:marRight w:val="0"/>
              <w:marTop w:val="0"/>
              <w:marBottom w:val="0"/>
              <w:divBdr>
                <w:top w:val="none" w:sz="0" w:space="0" w:color="auto"/>
                <w:left w:val="none" w:sz="0" w:space="0" w:color="auto"/>
                <w:bottom w:val="none" w:sz="0" w:space="0" w:color="auto"/>
                <w:right w:val="none" w:sz="0" w:space="0" w:color="auto"/>
              </w:divBdr>
            </w:div>
            <w:div w:id="11366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390509">
      <w:bodyDiv w:val="1"/>
      <w:marLeft w:val="0"/>
      <w:marRight w:val="0"/>
      <w:marTop w:val="0"/>
      <w:marBottom w:val="0"/>
      <w:divBdr>
        <w:top w:val="none" w:sz="0" w:space="0" w:color="auto"/>
        <w:left w:val="none" w:sz="0" w:space="0" w:color="auto"/>
        <w:bottom w:val="none" w:sz="0" w:space="0" w:color="auto"/>
        <w:right w:val="none" w:sz="0" w:space="0" w:color="auto"/>
      </w:divBdr>
      <w:divsChild>
        <w:div w:id="1383603399">
          <w:marLeft w:val="0"/>
          <w:marRight w:val="0"/>
          <w:marTop w:val="0"/>
          <w:marBottom w:val="0"/>
          <w:divBdr>
            <w:top w:val="none" w:sz="0" w:space="0" w:color="auto"/>
            <w:left w:val="none" w:sz="0" w:space="0" w:color="auto"/>
            <w:bottom w:val="none" w:sz="0" w:space="0" w:color="auto"/>
            <w:right w:val="none" w:sz="0" w:space="0" w:color="auto"/>
          </w:divBdr>
          <w:divsChild>
            <w:div w:id="223296499">
              <w:marLeft w:val="0"/>
              <w:marRight w:val="0"/>
              <w:marTop w:val="0"/>
              <w:marBottom w:val="0"/>
              <w:divBdr>
                <w:top w:val="none" w:sz="0" w:space="0" w:color="auto"/>
                <w:left w:val="none" w:sz="0" w:space="0" w:color="auto"/>
                <w:bottom w:val="none" w:sz="0" w:space="0" w:color="auto"/>
                <w:right w:val="none" w:sz="0" w:space="0" w:color="auto"/>
              </w:divBdr>
            </w:div>
            <w:div w:id="241066882">
              <w:marLeft w:val="0"/>
              <w:marRight w:val="0"/>
              <w:marTop w:val="0"/>
              <w:marBottom w:val="0"/>
              <w:divBdr>
                <w:top w:val="none" w:sz="0" w:space="0" w:color="auto"/>
                <w:left w:val="none" w:sz="0" w:space="0" w:color="auto"/>
                <w:bottom w:val="none" w:sz="0" w:space="0" w:color="auto"/>
                <w:right w:val="none" w:sz="0" w:space="0" w:color="auto"/>
              </w:divBdr>
            </w:div>
            <w:div w:id="213247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1587</Characters>
  <Application>Microsoft Office Word</Application>
  <DocSecurity>0</DocSecurity>
  <Lines>13</Lines>
  <Paragraphs>3</Paragraphs>
  <ScaleCrop>false</ScaleCrop>
  <HeadingPairs>
    <vt:vector size="2" baseType="variant">
      <vt:variant>
        <vt:lpstr>Názov</vt:lpstr>
      </vt:variant>
      <vt:variant>
        <vt:i4>1</vt:i4>
      </vt:variant>
    </vt:vector>
  </HeadingPairs>
  <TitlesOfParts>
    <vt:vector size="1" baseType="lpstr">
      <vt:lpstr>Originálny prípravok na akceleráciu hojenia s obsahom madecassosidu </vt:lpstr>
    </vt:vector>
  </TitlesOfParts>
  <Company>Hewlett-Packard Company</Company>
  <LinksUpToDate>false</LinksUpToDate>
  <CharactersWithSpaces>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Originálny prípravok na akceleráciu hojenia s obsahom madecassosidu</dc:title>
  <dc:creator>MUDr. Hana Zelenková</dc:creator>
  <cp:lastModifiedBy>Hana Zelenková</cp:lastModifiedBy>
  <cp:revision>2</cp:revision>
  <dcterms:created xsi:type="dcterms:W3CDTF">2018-01-14T08:44:00Z</dcterms:created>
  <dcterms:modified xsi:type="dcterms:W3CDTF">2018-01-14T08:44:00Z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895211933</vt:i4>
  </property>
  <property fmtid="{D5CDD505-2E9C-101B-9397-08002B2CF9AE}" pid="3" name="_EmailSubject">
    <vt:lpwstr/>
  </property>
  <property fmtid="{D5CDD505-2E9C-101B-9397-08002B2CF9AE}" pid="4" name="_AuthorEmail">
    <vt:lpwstr>zelenkova@vl.sk</vt:lpwstr>
  </property>
  <property fmtid="{D5CDD505-2E9C-101B-9397-08002B2CF9AE}" pid="5" name="_AuthorEmailDisplayName">
    <vt:lpwstr>MUDr. Hana Zelenková, CSc.</vt:lpwstr>
  </property>
  <property fmtid="{D5CDD505-2E9C-101B-9397-08002B2CF9AE}" pid="6" name="_PreviousAdHocReviewCycleID">
    <vt:i4>-317864877</vt:i4>
  </property>
  <property fmtid="{D5CDD505-2E9C-101B-9397-08002B2CF9AE}" pid="7" name="_ReviewingToolsShownOnce">
    <vt:lpwstr/>
  </property>
</Properties>
</file>