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9A2" w:rsidRDefault="00E259A2" w:rsidP="00672849">
      <w:pPr>
        <w:spacing w:before="100" w:beforeAutospacing="1" w:after="100" w:afterAutospacing="1" w:line="240" w:lineRule="auto"/>
        <w:ind w:left="720"/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</w:pPr>
      <w:proofErr w:type="gramStart"/>
      <w:r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  <w:t>CELLULITE :NEW</w:t>
      </w:r>
      <w:proofErr w:type="gramEnd"/>
      <w:r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  <w:t xml:space="preserve"> PHYSIOPATHOLOGICAL CONCEPT AND THERAPEUTIC IMPLICATIONS</w:t>
      </w:r>
    </w:p>
    <w:p w:rsidR="00CF62AE" w:rsidRPr="00CF62AE" w:rsidRDefault="00672849" w:rsidP="002A69EC">
      <w:pPr>
        <w:spacing w:before="100" w:beforeAutospacing="1" w:after="100" w:afterAutospacing="1" w:line="240" w:lineRule="auto"/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</w:pPr>
      <w:r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  <w:t>C</w:t>
      </w:r>
      <w:r w:rsidR="00186617" w:rsidRPr="00186617"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  <w:t>ellulite affects wo</w:t>
      </w:r>
      <w:r w:rsidR="002A69EC">
        <w:rPr>
          <w:rFonts w:ascii="Times New Roman" w:eastAsiaTheme="minorEastAsia" w:hAnsi="Times New Roman" w:cs="Times New Roman"/>
          <w:kern w:val="24"/>
          <w:sz w:val="28"/>
          <w:szCs w:val="28"/>
          <w:lang w:val="en-US"/>
        </w:rPr>
        <w:t>men regardless of weight or size.</w:t>
      </w:r>
      <w:r w:rsidR="00E259A2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 </w:t>
      </w:r>
      <w:r w:rsidR="00CF62AE" w:rsidRPr="00CF62AE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Cellulite </w:t>
      </w:r>
      <w:r w:rsidR="00E259A2" w:rsidRPr="00CF62AE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>also known as orange-peel skin,</w:t>
      </w:r>
      <w:r w:rsidR="00E259A2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 </w:t>
      </w:r>
      <w:r w:rsidR="00CF62AE" w:rsidRPr="00CF62AE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is a condition in which the skin has a dimpled, lumpy </w:t>
      </w:r>
      <w:proofErr w:type="spellStart"/>
      <w:r w:rsidR="00CF62AE" w:rsidRPr="00CF62AE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>appearance.It</w:t>
      </w:r>
      <w:proofErr w:type="spellEnd"/>
      <w:r w:rsidR="00CF62AE" w:rsidRPr="00CF62AE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 usually affects the buttocks and thighs but can also occur in other areas.</w:t>
      </w:r>
    </w:p>
    <w:p w:rsidR="002A69EC" w:rsidRPr="00E259A2" w:rsidRDefault="002A69EC" w:rsidP="002A69EC">
      <w:pPr>
        <w:rPr>
          <w:rFonts w:ascii="Times New Roman" w:hAnsi="Times New Roman" w:cs="Times New Roman"/>
          <w:sz w:val="28"/>
          <w:szCs w:val="28"/>
        </w:rPr>
      </w:pPr>
      <w:r w:rsidRPr="00E259A2">
        <w:rPr>
          <w:rFonts w:ascii="Times New Roman" w:hAnsi="Times New Roman" w:cs="Times New Roman"/>
          <w:sz w:val="28"/>
          <w:szCs w:val="28"/>
        </w:rPr>
        <w:t xml:space="preserve">The cellulite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located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 in the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superficial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layer of the 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hypodermis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9A2">
        <w:rPr>
          <w:rFonts w:ascii="Times New Roman" w:hAnsi="Times New Roman" w:cs="Times New Roman"/>
          <w:sz w:val="28"/>
          <w:szCs w:val="28"/>
        </w:rPr>
        <w:t>( 5</w:t>
      </w:r>
      <w:proofErr w:type="gramEnd"/>
      <w:r w:rsidRPr="00E259A2">
        <w:rPr>
          <w:rFonts w:ascii="Times New Roman" w:hAnsi="Times New Roman" w:cs="Times New Roman"/>
          <w:sz w:val="28"/>
          <w:szCs w:val="28"/>
        </w:rPr>
        <w:t xml:space="preserve"> – 7 mm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deep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It’s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strenght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area 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composed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mainly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of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fibrosis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oedema</w:t>
      </w:r>
      <w:proofErr w:type="spellEnd"/>
    </w:p>
    <w:p w:rsidR="002A69EC" w:rsidRPr="00E259A2" w:rsidRDefault="002A69EC" w:rsidP="002A69EC">
      <w:pPr>
        <w:rPr>
          <w:rFonts w:ascii="Times New Roman" w:hAnsi="Times New Roman" w:cs="Times New Roman"/>
          <w:sz w:val="28"/>
          <w:szCs w:val="28"/>
        </w:rPr>
      </w:pPr>
      <w:r w:rsidRPr="00E259A2">
        <w:rPr>
          <w:rFonts w:ascii="Times New Roman" w:hAnsi="Times New Roman" w:cs="Times New Roman"/>
          <w:sz w:val="28"/>
          <w:szCs w:val="28"/>
        </w:rPr>
        <w:t xml:space="preserve">On the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other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259A2">
        <w:rPr>
          <w:rFonts w:ascii="Times New Roman" w:hAnsi="Times New Roman" w:cs="Times New Roman"/>
          <w:sz w:val="28"/>
          <w:szCs w:val="28"/>
        </w:rPr>
        <w:t>hand ,</w:t>
      </w:r>
      <w:proofErr w:type="gramEnd"/>
      <w:r w:rsidRPr="00E259A2">
        <w:rPr>
          <w:rFonts w:ascii="Times New Roman" w:hAnsi="Times New Roman" w:cs="Times New Roman"/>
          <w:sz w:val="28"/>
          <w:szCs w:val="28"/>
        </w:rPr>
        <w:t xml:space="preserve"> the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deep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layer of the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hypodermis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59A2">
        <w:rPr>
          <w:rFonts w:ascii="Times New Roman" w:hAnsi="Times New Roman" w:cs="Times New Roman"/>
          <w:sz w:val="28"/>
          <w:szCs w:val="28"/>
        </w:rPr>
        <w:t>very</w:t>
      </w:r>
      <w:proofErr w:type="spellEnd"/>
      <w:r w:rsidRPr="00E259A2">
        <w:rPr>
          <w:rFonts w:ascii="Times New Roman" w:hAnsi="Times New Roman" w:cs="Times New Roman"/>
          <w:sz w:val="28"/>
          <w:szCs w:val="28"/>
        </w:rPr>
        <w:t xml:space="preserve"> flexible.</w:t>
      </w:r>
    </w:p>
    <w:p w:rsidR="00CF62AE" w:rsidRPr="00672849" w:rsidRDefault="00CF62AE" w:rsidP="0067284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 w:eastAsia="fr-FR"/>
        </w:rPr>
      </w:pPr>
    </w:p>
    <w:p w:rsidR="00C85ED3" w:rsidRDefault="00C85ED3" w:rsidP="00C8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en" w:eastAsia="fr-FR"/>
        </w:rPr>
      </w:pPr>
      <w:r w:rsidRPr="00186617"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The appearance in orange peel is the result of an e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 xml:space="preserve">xcess of pressure inside the fibrous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septea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 xml:space="preserve"> separating the fat </w:t>
      </w:r>
      <w:r w:rsidRPr="00186617"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lobules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.</w:t>
      </w:r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When</w:t>
      </w:r>
      <w:proofErr w:type="spellEnd"/>
      <w:proofErr w:type="gramEnd"/>
      <w:r w:rsidRPr="00E259A2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fibrous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septea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pressure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is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greater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than</w:t>
      </w:r>
      <w:proofErr w:type="spellEnd"/>
      <w:r w:rsidRPr="00E259A2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in </w:t>
      </w:r>
      <w:proofErr w:type="spellStart"/>
      <w:r w:rsidRPr="00E259A2">
        <w:rPr>
          <w:rFonts w:ascii="Times New Roman" w:eastAsiaTheme="minorEastAsia" w:hAnsi="Times New Roman" w:cs="Times New Roman"/>
          <w:kern w:val="24"/>
          <w:sz w:val="28"/>
          <w:szCs w:val="28"/>
        </w:rPr>
        <w:t>resis</w:t>
      </w:r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tance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dermis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 </w:t>
      </w:r>
      <w:r w:rsidRPr="00E259A2">
        <w:rPr>
          <w:rFonts w:ascii="Times New Roman" w:eastAsiaTheme="minorEastAsia" w:hAnsi="Times New Roman" w:cs="Times New Roman"/>
          <w:kern w:val="24"/>
          <w:sz w:val="28"/>
          <w:szCs w:val="28"/>
        </w:rPr>
        <w:t xml:space="preserve">cellulite </w:t>
      </w:r>
      <w:proofErr w:type="spellStart"/>
      <w:r w:rsidRPr="00E259A2">
        <w:rPr>
          <w:rFonts w:ascii="Times New Roman" w:eastAsiaTheme="minorEastAsia" w:hAnsi="Times New Roman" w:cs="Times New Roman"/>
          <w:kern w:val="24"/>
          <w:sz w:val="28"/>
          <w:szCs w:val="28"/>
        </w:rPr>
        <w:t>appaers</w:t>
      </w:r>
      <w:proofErr w:type="spellEnd"/>
      <w:r>
        <w:rPr>
          <w:rFonts w:ascii="Times New Roman" w:eastAsiaTheme="minorEastAsia" w:hAnsi="Times New Roman" w:cs="Times New Roman"/>
          <w:kern w:val="24"/>
          <w:sz w:val="28"/>
          <w:szCs w:val="28"/>
        </w:rPr>
        <w:t>.</w:t>
      </w:r>
    </w:p>
    <w:p w:rsidR="00C85ED3" w:rsidRDefault="00C85ED3" w:rsidP="00C8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</w:pPr>
      <w:r w:rsidRPr="00186617"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This excess pressure is the result of the presence of abnormally high edema and fibrosis in this space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 xml:space="preserve"> </w:t>
      </w:r>
      <w:r w:rsidRPr="00186617"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  <w:t>located between the lobules. It exerts a pressure on the dermis and the skin realizing the famous aspect in orange peel.</w:t>
      </w:r>
    </w:p>
    <w:p w:rsidR="00C85ED3" w:rsidRDefault="00C85ED3" w:rsidP="00C8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en"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Resistance dermis depends mainly on thicker dermis and numerous collagen fibers. </w:t>
      </w:r>
    </w:p>
    <w:p w:rsidR="00CF62AE" w:rsidRPr="00C85ED3" w:rsidRDefault="00C85ED3" w:rsidP="00C8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en" w:eastAsia="fr-FR"/>
        </w:rPr>
      </w:pPr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There is a close relationship between fibrous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>septea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 pressure and lymphatic vessel obstruction.</w:t>
      </w:r>
    </w:p>
    <w:p w:rsidR="003E2CF9" w:rsidRPr="00C85ED3" w:rsidRDefault="003D63E2" w:rsidP="00C85ED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22222"/>
          <w:sz w:val="28"/>
          <w:szCs w:val="28"/>
          <w:lang w:val="en" w:eastAsia="fr-F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Applying this new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>concept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 s</w:t>
      </w:r>
      <w:r w:rsidR="003E2CF9"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 xml:space="preserve">ome therapy </w:t>
      </w:r>
      <w:r>
        <w:rPr>
          <w:rFonts w:ascii="Times New Roman" w:eastAsia="Times New Roman" w:hAnsi="Times New Roman" w:cs="Times New Roman"/>
          <w:sz w:val="28"/>
          <w:szCs w:val="28"/>
          <w:lang w:val="en" w:eastAsia="fr-FR"/>
        </w:rPr>
        <w:t>can cellulite break down.</w:t>
      </w:r>
    </w:p>
    <w:sectPr w:rsidR="003E2CF9" w:rsidRPr="00C85E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580337"/>
    <w:multiLevelType w:val="multilevel"/>
    <w:tmpl w:val="ED0A3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66D63B3"/>
    <w:multiLevelType w:val="hybridMultilevel"/>
    <w:tmpl w:val="1094639C"/>
    <w:lvl w:ilvl="0" w:tplc="F784165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617"/>
    <w:rsid w:val="00186617"/>
    <w:rsid w:val="002A69EC"/>
    <w:rsid w:val="003D63E2"/>
    <w:rsid w:val="003E2CF9"/>
    <w:rsid w:val="004C50AB"/>
    <w:rsid w:val="00672849"/>
    <w:rsid w:val="009C7236"/>
    <w:rsid w:val="00C85ED3"/>
    <w:rsid w:val="00CF62AE"/>
    <w:rsid w:val="00E25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67174-6120-4035-A040-DE8F60CE0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F62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93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8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57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948223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68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9749571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098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69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870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579508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076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48659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96026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9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65035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5787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5036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641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82432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0184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12858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65595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42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9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0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367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9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355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61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marie-christine Chardonneau</dc:creator>
  <cp:keywords/>
  <dc:description/>
  <cp:lastModifiedBy>marie-christine Chardonneau</cp:lastModifiedBy>
  <cp:revision>3</cp:revision>
  <dcterms:created xsi:type="dcterms:W3CDTF">2018-07-29T11:39:00Z</dcterms:created>
  <dcterms:modified xsi:type="dcterms:W3CDTF">2018-07-29T12:50:00Z</dcterms:modified>
</cp:coreProperties>
</file>