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3D715D" w:rsidRPr="002C0F2B">
        <w:rPr>
          <w:noProof/>
          <w:sz w:val="22"/>
          <w:szCs w:val="22"/>
          <w:lang w:val="en-GB"/>
        </w:rPr>
        <w:drawing>
          <wp:inline distT="0" distB="0" distL="0" distR="0">
            <wp:extent cx="1132840" cy="1416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32840" cy="1416050"/>
                    </a:xfrm>
                    <a:prstGeom prst="rect">
                      <a:avLst/>
                    </a:prstGeom>
                    <a:noFill/>
                    <a:ln>
                      <a:noFill/>
                    </a:ln>
                  </pic:spPr>
                </pic:pic>
              </a:graphicData>
            </a:graphic>
          </wp:inline>
        </w:drawing>
      </w:r>
    </w:p>
    <w:p w:rsidR="00AC3BCD" w:rsidRDefault="005B712B" w:rsidP="005B712B">
      <w:pPr>
        <w:rPr>
          <w:rFonts w:eastAsia="MS PGothic"/>
          <w:b/>
          <w:color w:val="000000"/>
          <w:sz w:val="28"/>
          <w:szCs w:val="28"/>
        </w:rPr>
      </w:pPr>
      <w:r>
        <w:rPr>
          <w:rFonts w:eastAsia="MS PGothic"/>
          <w:b/>
          <w:color w:val="000000"/>
          <w:sz w:val="28"/>
          <w:szCs w:val="28"/>
        </w:rPr>
        <w:t xml:space="preserve">Title: </w:t>
      </w:r>
      <w:r w:rsidRPr="005B712B">
        <w:rPr>
          <w:rFonts w:eastAsia="MS PGothic"/>
          <w:color w:val="000000"/>
          <w:sz w:val="28"/>
          <w:szCs w:val="28"/>
        </w:rPr>
        <w:t>Technical Capabilities of SDR Based Ground Station for Multi-Satellite</w:t>
      </w:r>
      <w:r>
        <w:rPr>
          <w:rFonts w:eastAsia="MS PGothic"/>
          <w:color w:val="000000"/>
          <w:sz w:val="28"/>
          <w:szCs w:val="28"/>
        </w:rPr>
        <w:t xml:space="preserve"> </w:t>
      </w:r>
      <w:r w:rsidRPr="005B712B">
        <w:rPr>
          <w:rFonts w:eastAsia="MS PGothic"/>
          <w:color w:val="000000"/>
          <w:sz w:val="28"/>
          <w:szCs w:val="28"/>
        </w:rPr>
        <w:t>Communications</w:t>
      </w:r>
    </w:p>
    <w:p w:rsidR="00312521" w:rsidRPr="00312521" w:rsidRDefault="00AC3BCD" w:rsidP="00312521">
      <w:pPr>
        <w:rPr>
          <w:rFonts w:eastAsia="MS PGothic" w:hAnsi="Arial"/>
          <w:color w:val="000000"/>
        </w:rPr>
      </w:pPr>
      <w:r>
        <w:rPr>
          <w:rFonts w:eastAsia="MS PGothic" w:hAnsi="Arial"/>
          <w:color w:val="000000"/>
        </w:rPr>
        <w:br/>
      </w:r>
      <w:r>
        <w:rPr>
          <w:b/>
          <w:sz w:val="28"/>
          <w:szCs w:val="28"/>
        </w:rPr>
        <w:t xml:space="preserve">                                            </w:t>
      </w:r>
      <w:r w:rsidR="00312521">
        <w:rPr>
          <w:rFonts w:eastAsia="MS PGothic" w:hAnsi="Arial"/>
          <w:color w:val="000000"/>
        </w:rPr>
        <w:t xml:space="preserve">Name: </w:t>
      </w:r>
      <w:r w:rsidR="005B712B">
        <w:rPr>
          <w:rFonts w:eastAsia="MS PGothic" w:hAnsi="Arial"/>
          <w:color w:val="000000"/>
        </w:rPr>
        <w:t>Dr. Ghulam Jaffer</w:t>
      </w:r>
    </w:p>
    <w:p w:rsidR="00312521" w:rsidRDefault="00AC3BCD" w:rsidP="00312521">
      <w:pPr>
        <w:rPr>
          <w:rFonts w:eastAsia="MS PGothic" w:hAnsi="Arial"/>
          <w:color w:val="000000"/>
        </w:rPr>
      </w:pPr>
      <w:r>
        <w:rPr>
          <w:b/>
          <w:sz w:val="28"/>
          <w:szCs w:val="28"/>
        </w:rPr>
        <w:t xml:space="preserve">                     </w:t>
      </w:r>
      <w:r w:rsidR="00312521" w:rsidRPr="00312521">
        <w:rPr>
          <w:rFonts w:eastAsia="MS PGothic" w:hAnsi="Arial"/>
          <w:color w:val="000000"/>
        </w:rPr>
        <w:t>Department of Space Science, University of the Punjab, 54590, Lahore, Pakistan</w:t>
      </w:r>
    </w:p>
    <w:p w:rsidR="00AC3BCD" w:rsidRDefault="00AC3BCD" w:rsidP="00312521">
      <w:pPr>
        <w:rPr>
          <w:rFonts w:eastAsia="Batang"/>
          <w:color w:val="0000FF"/>
          <w:sz w:val="36"/>
          <w:szCs w:val="36"/>
        </w:rPr>
      </w:pPr>
    </w:p>
    <w:p w:rsidR="00AC3BCD" w:rsidRDefault="005533BB" w:rsidP="00F01887">
      <w:pPr>
        <w:ind w:firstLine="720"/>
        <w:jc w:val="both"/>
        <w:rPr>
          <w:color w:val="000000"/>
        </w:rPr>
      </w:pPr>
      <w:r>
        <w:t xml:space="preserve">Universities and other organizations involved with satellites always desire a quick communication link upon launch and deployment to verify orbit insertion and initial telemetry. For this paper, we developed prototype of a Software Defined Radio based </w:t>
      </w:r>
      <w:r w:rsidR="000970C3">
        <w:t>Ground Station</w:t>
      </w:r>
      <w:r w:rsidR="00002DF5">
        <w:t xml:space="preserve"> (SDR-</w:t>
      </w:r>
      <w:r>
        <w:t>GS</w:t>
      </w:r>
      <w:r w:rsidR="000970C3">
        <w:t>)</w:t>
      </w:r>
      <w:r>
        <w:t xml:space="preserve"> as an internet-to-orbit gateway built at the author’s site. We discuss the technical details of this gateway that virtually connects participating clients remotely</w:t>
      </w:r>
      <w:bookmarkStart w:id="0" w:name="_GoBack"/>
      <w:bookmarkEnd w:id="0"/>
      <w:r>
        <w:t xml:space="preserve"> to access LEO amateur satellites both with data and voice transmissions. </w:t>
      </w:r>
      <w:r w:rsidR="000970C3">
        <w:t>E</w:t>
      </w:r>
      <w:r>
        <w:t xml:space="preserve">xperiments were carried out to verify the technical capabilities of the SDR-GS in preparation of its use as a remote and automatic satellite GS. The data collected regarding automatic operations is critical for future missions. With </w:t>
      </w:r>
      <w:r w:rsidR="000970C3">
        <w:t>proposed/ calculated</w:t>
      </w:r>
      <w:r>
        <w:t xml:space="preserve"> stations operating automatically, a user anywhere in the world can connect, monitor and control a formation of satellites from their single laptop computer, a capability that has not been realized by the CubeSat / Small Satellite community. Until now, results were obtained by remotely controlling and simultaneously downloading real-time data and voice by remote users</w:t>
      </w:r>
      <w:r w:rsidR="000970C3">
        <w:t xml:space="preserve"> worldwide. </w:t>
      </w:r>
      <w:r>
        <w:t>Results of these coordinated studies will be presented in this paper to inform the community about latency effects and the advantages that automatic operations may provide. We close the paper with a case-study, using SDR-GS data, of a coordinated GS network, operated remotely, that can be utilized for form</w:t>
      </w:r>
      <w:r>
        <w:t>ation satellite communications.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9B548A" w:rsidP="00AC3BCD">
      <w:pPr>
        <w:jc w:val="both"/>
        <w:rPr>
          <w:rFonts w:eastAsia="MS PGothic"/>
          <w:b/>
          <w:color w:val="000000"/>
          <w:szCs w:val="32"/>
        </w:rPr>
      </w:pPr>
      <w:bookmarkStart w:id="1" w:name="_Hlk497993079"/>
      <w:r>
        <w:t>Gh</w:t>
      </w:r>
      <w:r w:rsidRPr="009B548A">
        <w:t xml:space="preserve">ulam Jaffer </w:t>
      </w:r>
      <w:bookmarkEnd w:id="1"/>
      <w:r w:rsidRPr="009B548A">
        <w:t>received his PhD degree in Electrical Engineering/ Satellite Systems Engineering from Graz University of Technology, Austria and Masters in Space Sciences from University of the Punjab, Lahore, Pakistan. He is former founding Head of Department at Institute of Space Technology (IST), Islamabad, Pakistan. His research interests are in the fields of Satellite Engineering and Space Communications in general and particularly in autonomous internet-to-orbit gateway and distributed ground station networks for real-time multi-satellite communication. He is Reviewer of IEEEE Sensors Journal, IEEE Aerospace and Electronic Systems Magazine and Advances in Space Research.</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6B13FA">
        <w:rPr>
          <w:lang w:val="en-NZ"/>
        </w:rPr>
        <w:t xml:space="preserve">Full name: </w:t>
      </w:r>
      <w:proofErr w:type="spellStart"/>
      <w:r w:rsidR="006B13FA">
        <w:rPr>
          <w:lang w:val="en-NZ"/>
        </w:rPr>
        <w:t>Dr.</w:t>
      </w:r>
      <w:proofErr w:type="spellEnd"/>
      <w:r w:rsidR="006B13FA">
        <w:rPr>
          <w:lang w:val="en-NZ"/>
        </w:rPr>
        <w:t xml:space="preserve"> </w:t>
      </w:r>
      <w:r w:rsidR="006B13FA" w:rsidRPr="006B13FA">
        <w:rPr>
          <w:lang w:val="en-NZ"/>
        </w:rPr>
        <w:t>Ghulam Jaffer</w:t>
      </w:r>
      <w:r w:rsidRPr="008A690F">
        <w:rPr>
          <w:lang w:val="en-NZ"/>
        </w:rPr>
        <w:br/>
        <w:t>Contact number:</w:t>
      </w:r>
      <w:r w:rsidR="006B13FA">
        <w:rPr>
          <w:lang w:val="en-NZ"/>
        </w:rPr>
        <w:t xml:space="preserve"> +923237523337</w:t>
      </w:r>
      <w:r w:rsidRPr="008A690F">
        <w:rPr>
          <w:lang w:val="en-NZ"/>
        </w:rPr>
        <w:br/>
        <w:t>Twitter account:</w:t>
      </w:r>
      <w:r w:rsidR="000B0E95">
        <w:rPr>
          <w:lang w:val="en-NZ"/>
        </w:rPr>
        <w:t xml:space="preserve"> </w:t>
      </w:r>
      <w:r w:rsidR="000B0E95" w:rsidRPr="000B0E95">
        <w:rPr>
          <w:lang w:val="en-NZ"/>
        </w:rPr>
        <w:t>https://twitter.com/drgjaffer</w:t>
      </w:r>
      <w:r w:rsidRPr="008A690F">
        <w:rPr>
          <w:lang w:val="en-NZ"/>
        </w:rPr>
        <w:br/>
        <w:t>Linked In account:</w:t>
      </w:r>
      <w:r w:rsidR="000B0E95" w:rsidRPr="000B0E95">
        <w:t xml:space="preserve"> </w:t>
      </w:r>
      <w:r w:rsidR="000B0E95" w:rsidRPr="000B0E95">
        <w:rPr>
          <w:lang w:val="en-NZ"/>
        </w:rPr>
        <w:t>https://pk.linkedin.com/in/drgjaffer</w:t>
      </w:r>
    </w:p>
    <w:p w:rsidR="00AC3BCD" w:rsidRDefault="00AC3BCD" w:rsidP="00533DEC">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B94A69">
        <w:rPr>
          <w:lang w:val="en-NZ"/>
        </w:rPr>
        <w:t xml:space="preserve"> Satellite Navigation &amp; Communication</w:t>
      </w:r>
      <w:r w:rsidRPr="008A690F">
        <w:rPr>
          <w:lang w:val="en-NZ"/>
        </w:rPr>
        <w:br/>
        <w:t>Cate</w:t>
      </w:r>
      <w:r w:rsidR="00B94A69">
        <w:rPr>
          <w:lang w:val="en-NZ"/>
        </w:rPr>
        <w:t>gory: Oral presentation</w:t>
      </w:r>
      <w:r w:rsidR="00DA581F">
        <w:rPr>
          <w:lang w:val="en-NZ"/>
        </w:rPr>
        <w:br/>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58A7" w:rsidRDefault="00E258A7" w:rsidP="00671A59">
      <w:r>
        <w:separator/>
      </w:r>
    </w:p>
  </w:endnote>
  <w:endnote w:type="continuationSeparator" w:id="0">
    <w:p w:rsidR="00E258A7" w:rsidRDefault="00E258A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58A7" w:rsidRDefault="00E258A7" w:rsidP="00671A59">
      <w:r>
        <w:separator/>
      </w:r>
    </w:p>
  </w:footnote>
  <w:footnote w:type="continuationSeparator" w:id="0">
    <w:p w:rsidR="00E258A7" w:rsidRDefault="00E258A7"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514"/>
    <w:rsid w:val="00002DF5"/>
    <w:rsid w:val="00023D76"/>
    <w:rsid w:val="00072E30"/>
    <w:rsid w:val="00085B88"/>
    <w:rsid w:val="00090564"/>
    <w:rsid w:val="000970C3"/>
    <w:rsid w:val="00097CA5"/>
    <w:rsid w:val="000A4C72"/>
    <w:rsid w:val="000B0E95"/>
    <w:rsid w:val="000C0C08"/>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2D53F9"/>
    <w:rsid w:val="00312521"/>
    <w:rsid w:val="003753DD"/>
    <w:rsid w:val="003A4429"/>
    <w:rsid w:val="003D715D"/>
    <w:rsid w:val="004775E3"/>
    <w:rsid w:val="0049217F"/>
    <w:rsid w:val="004A262E"/>
    <w:rsid w:val="004A2CA1"/>
    <w:rsid w:val="004B3B30"/>
    <w:rsid w:val="00505DA1"/>
    <w:rsid w:val="00533DEC"/>
    <w:rsid w:val="00536144"/>
    <w:rsid w:val="005408D9"/>
    <w:rsid w:val="005533BB"/>
    <w:rsid w:val="00555DAD"/>
    <w:rsid w:val="005B168A"/>
    <w:rsid w:val="005B712B"/>
    <w:rsid w:val="005C2EA1"/>
    <w:rsid w:val="005C3848"/>
    <w:rsid w:val="005D43ED"/>
    <w:rsid w:val="00605142"/>
    <w:rsid w:val="00612C13"/>
    <w:rsid w:val="006224EE"/>
    <w:rsid w:val="006511AA"/>
    <w:rsid w:val="00671A59"/>
    <w:rsid w:val="00691F82"/>
    <w:rsid w:val="006B13FA"/>
    <w:rsid w:val="006B463C"/>
    <w:rsid w:val="006C51B8"/>
    <w:rsid w:val="006F0C5C"/>
    <w:rsid w:val="006F612E"/>
    <w:rsid w:val="007258AA"/>
    <w:rsid w:val="00743CCA"/>
    <w:rsid w:val="00746319"/>
    <w:rsid w:val="007875D1"/>
    <w:rsid w:val="00790C29"/>
    <w:rsid w:val="007F0333"/>
    <w:rsid w:val="00800D58"/>
    <w:rsid w:val="00834D93"/>
    <w:rsid w:val="00837226"/>
    <w:rsid w:val="00862283"/>
    <w:rsid w:val="008733D5"/>
    <w:rsid w:val="00892829"/>
    <w:rsid w:val="008A3E9A"/>
    <w:rsid w:val="008A690F"/>
    <w:rsid w:val="008F2514"/>
    <w:rsid w:val="00901E5B"/>
    <w:rsid w:val="00970E67"/>
    <w:rsid w:val="009821B4"/>
    <w:rsid w:val="009A50BE"/>
    <w:rsid w:val="009A6AD9"/>
    <w:rsid w:val="009B0CCF"/>
    <w:rsid w:val="009B548A"/>
    <w:rsid w:val="009B7F4F"/>
    <w:rsid w:val="009C40E0"/>
    <w:rsid w:val="009D3EA4"/>
    <w:rsid w:val="009E6632"/>
    <w:rsid w:val="009E6B50"/>
    <w:rsid w:val="009E6C61"/>
    <w:rsid w:val="00A209E9"/>
    <w:rsid w:val="00A31D17"/>
    <w:rsid w:val="00A41107"/>
    <w:rsid w:val="00A44FF9"/>
    <w:rsid w:val="00A50066"/>
    <w:rsid w:val="00A668A1"/>
    <w:rsid w:val="00A76E81"/>
    <w:rsid w:val="00A83688"/>
    <w:rsid w:val="00A83863"/>
    <w:rsid w:val="00AB5960"/>
    <w:rsid w:val="00AC3BCD"/>
    <w:rsid w:val="00AD6315"/>
    <w:rsid w:val="00AF4356"/>
    <w:rsid w:val="00B26097"/>
    <w:rsid w:val="00B27625"/>
    <w:rsid w:val="00B675D9"/>
    <w:rsid w:val="00B75DAA"/>
    <w:rsid w:val="00B94A69"/>
    <w:rsid w:val="00BF5676"/>
    <w:rsid w:val="00C506F8"/>
    <w:rsid w:val="00C8717A"/>
    <w:rsid w:val="00CE08A2"/>
    <w:rsid w:val="00D367E3"/>
    <w:rsid w:val="00DA2249"/>
    <w:rsid w:val="00DA581F"/>
    <w:rsid w:val="00DC29A1"/>
    <w:rsid w:val="00DC7405"/>
    <w:rsid w:val="00DD3006"/>
    <w:rsid w:val="00DD7BFB"/>
    <w:rsid w:val="00DE2102"/>
    <w:rsid w:val="00E119D1"/>
    <w:rsid w:val="00E258A7"/>
    <w:rsid w:val="00E5715E"/>
    <w:rsid w:val="00E713DA"/>
    <w:rsid w:val="00E72E5D"/>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7132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71992779">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esktop\ADS-B_SSM_Italy_June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84210-1A8E-4100-968D-9BDC3817E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ADS-B_SSM_Italy_June2018</Template>
  <TotalTime>0</TotalTime>
  <Pages>1</Pages>
  <Words>424</Words>
  <Characters>2423</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2017-11-11T13:38:00Z</dcterms:created>
  <dcterms:modified xsi:type="dcterms:W3CDTF">2017-11-11T13:38:00Z</dcterms:modified>
</cp:coreProperties>
</file>