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2CEA" w:rsidRPr="00582CEA" w:rsidRDefault="00582CEA" w:rsidP="00582CEA">
      <w:pPr>
        <w:pStyle w:val="Heading1"/>
        <w:spacing w:before="170" w:after="240"/>
        <w:ind w:left="0"/>
        <w:jc w:val="center"/>
        <w:rPr>
          <w:rFonts w:ascii="Times New Roman" w:hAnsi="Times New Roman" w:cs="Times New Roman"/>
          <w:sz w:val="24"/>
          <w:szCs w:val="24"/>
        </w:rPr>
      </w:pPr>
      <w:r w:rsidRPr="00582CEA">
        <w:rPr>
          <w:rFonts w:ascii="Times New Roman" w:hAnsi="Times New Roman" w:cs="Times New Roman"/>
          <w:sz w:val="24"/>
          <w:szCs w:val="24"/>
        </w:rPr>
        <w:t>Real-Time Autonomous Attitude and Orbit Control system for Satellites:</w:t>
      </w:r>
      <w:r>
        <w:rPr>
          <w:rFonts w:ascii="Times New Roman" w:hAnsi="Times New Roman" w:cs="Times New Roman"/>
          <w:sz w:val="24"/>
          <w:szCs w:val="24"/>
        </w:rPr>
        <w:t xml:space="preserve"> </w:t>
      </w:r>
      <w:r w:rsidRPr="00582CEA">
        <w:rPr>
          <w:rFonts w:ascii="Times New Roman" w:hAnsi="Times New Roman" w:cs="Times New Roman"/>
          <w:sz w:val="24"/>
          <w:szCs w:val="24"/>
        </w:rPr>
        <w:t>A Necessity</w:t>
      </w:r>
    </w:p>
    <w:p w:rsidR="00582CEA" w:rsidRPr="00582CEA" w:rsidRDefault="00582CEA" w:rsidP="00582CEA">
      <w:pPr>
        <w:pStyle w:val="Heading3"/>
        <w:jc w:val="center"/>
        <w:rPr>
          <w:rFonts w:ascii="Times New Roman" w:hAnsi="Times New Roman" w:cs="Times New Roman"/>
          <w:b w:val="0"/>
        </w:rPr>
      </w:pPr>
      <w:r w:rsidRPr="00582CEA">
        <w:rPr>
          <w:rFonts w:ascii="Times New Roman" w:hAnsi="Times New Roman" w:cs="Times New Roman"/>
          <w:b w:val="0"/>
        </w:rPr>
        <w:t>Dr. Vinod Kumar</w:t>
      </w:r>
    </w:p>
    <w:p w:rsidR="00582CEA" w:rsidRPr="00582CEA" w:rsidRDefault="00582CEA" w:rsidP="00582CEA">
      <w:pPr>
        <w:pStyle w:val="Heading3"/>
        <w:jc w:val="center"/>
        <w:rPr>
          <w:rFonts w:ascii="Times New Roman" w:hAnsi="Times New Roman" w:cs="Times New Roman"/>
          <w:b w:val="0"/>
        </w:rPr>
      </w:pPr>
      <w:r w:rsidRPr="00582CEA">
        <w:rPr>
          <w:rFonts w:ascii="Times New Roman" w:hAnsi="Times New Roman" w:cs="Times New Roman"/>
          <w:b w:val="0"/>
        </w:rPr>
        <w:t>ISRO satellite Centre, Banaglore-560017</w:t>
      </w:r>
    </w:p>
    <w:p w:rsidR="00582CEA" w:rsidRPr="00582CEA" w:rsidRDefault="00582CEA" w:rsidP="00582CEA">
      <w:pPr>
        <w:pStyle w:val="Heading3"/>
        <w:spacing w:before="147"/>
        <w:jc w:val="both"/>
        <w:rPr>
          <w:rFonts w:ascii="Times New Roman" w:hAnsi="Times New Roman" w:cs="Times New Roman"/>
          <w:sz w:val="24"/>
          <w:szCs w:val="24"/>
        </w:rPr>
      </w:pPr>
      <w:r w:rsidRPr="00582CEA">
        <w:rPr>
          <w:rFonts w:ascii="Times New Roman" w:hAnsi="Times New Roman" w:cs="Times New Roman"/>
          <w:sz w:val="24"/>
          <w:szCs w:val="24"/>
        </w:rPr>
        <w:t>Abstract</w:t>
      </w:r>
    </w:p>
    <w:p w:rsidR="00582CEA" w:rsidRPr="00582CEA" w:rsidRDefault="00582CEA" w:rsidP="00582CEA">
      <w:pPr>
        <w:pStyle w:val="BodyText"/>
        <w:spacing w:before="90" w:line="280" w:lineRule="auto"/>
        <w:ind w:left="100"/>
        <w:jc w:val="both"/>
        <w:rPr>
          <w:rFonts w:ascii="Times New Roman" w:hAnsi="Times New Roman" w:cs="Times New Roman"/>
          <w:sz w:val="24"/>
          <w:szCs w:val="24"/>
        </w:rPr>
      </w:pPr>
      <w:r w:rsidRPr="00582CEA">
        <w:rPr>
          <w:rFonts w:ascii="Times New Roman" w:hAnsi="Times New Roman" w:cs="Times New Roman"/>
          <w:sz w:val="24"/>
          <w:szCs w:val="24"/>
        </w:rPr>
        <w:t>In view of possibility of diverse applications from space the requirement for satellites is increasing. These applications include internet access, entertainment, broadcast, navigation, cellular phone, remote sensing mi</w:t>
      </w:r>
      <w:bookmarkStart w:id="0" w:name="_GoBack"/>
      <w:bookmarkEnd w:id="0"/>
      <w:r w:rsidRPr="00582CEA">
        <w:rPr>
          <w:rFonts w:ascii="Times New Roman" w:hAnsi="Times New Roman" w:cs="Times New Roman"/>
          <w:sz w:val="24"/>
          <w:szCs w:val="24"/>
        </w:rPr>
        <w:t xml:space="preserve">ssions, scientific missions and so forth, hence the requirement for more satellites. Each nation and space agency wants to harness its benefits and hence demand to launch more and more satellites arises. This calls for autonomous attitude and orbit control system for satellites from launch onwards, not only for individual satellites but also for the satellites in formation. This talk is focused on the autonomous spacecraft operations after injection till the end of life of a satellite. The autonomous attitude control system is achieved by the on-board sensors. The autonomous orbit control system needs development of an on-board navigation system. It requires precise knowledge of the absolute state (position, velocity, and time i.e. PVT) of the spacecraft as well as relative state of the neighboring spacecraft. The relative navigation requires inter satellite communication at ultra-high frequency. There exists a gap in the observability of the states of a satellite. This gap can be bridged by using Global Navigation Satellite System (GNSS) or by novel infra-red earth sensor and star sensor based autonomous navigation techniques. GNSS is used for kinematic PVT estimation. The kinematic formulation is geometric, and it is vulnerable to weak GNSS geometry, data outages, cycle slip, and large dilution of precision. In this situation, dynamics can provide the solutions with little degradation in accuracy. This requires combining the GNSS measurements with dynamics in an Extended Kalman Filter (EKF), thus providing continuity in the PVT estimates. Another challenge is contingency management in case of GNSS outages or malfunction. This requires alternate relative navigation and control using, for instance, laser range finder and optical navigation. We also discuss an optical navigation and control technique for formation flying satellites using monocular model-based vision. These methods will be useful even during the geostationary transfer orbit phase, autonomous station-keeping, rendezvous and docking, for interplanetary missions during their transfer orbit phase for some period, and to the </w:t>
      </w:r>
      <w:r w:rsidRPr="00582CEA">
        <w:rPr>
          <w:rFonts w:ascii="Times New Roman" w:hAnsi="Times New Roman" w:cs="Times New Roman"/>
          <w:sz w:val="24"/>
          <w:szCs w:val="24"/>
        </w:rPr>
        <w:t>Low</w:t>
      </w:r>
      <w:r w:rsidRPr="00582CEA">
        <w:rPr>
          <w:rFonts w:ascii="Times New Roman" w:hAnsi="Times New Roman" w:cs="Times New Roman"/>
          <w:sz w:val="24"/>
          <w:szCs w:val="24"/>
        </w:rPr>
        <w:t>-Earth-orbit remote sensing satellites.</w:t>
      </w:r>
    </w:p>
    <w:p w:rsidR="00582CEA" w:rsidRDefault="00582CEA" w:rsidP="00812F53">
      <w:pPr>
        <w:widowControl/>
        <w:jc w:val="center"/>
        <w:rPr>
          <w:rFonts w:ascii="Times New Roman" w:hAnsi="Times New Roman" w:cs="Times New Roman"/>
          <w:sz w:val="24"/>
        </w:rPr>
      </w:pPr>
    </w:p>
    <w:p w:rsidR="00812F53" w:rsidRPr="00293DCB" w:rsidRDefault="00812F53" w:rsidP="00812F53">
      <w:pPr>
        <w:widowControl/>
        <w:jc w:val="center"/>
        <w:rPr>
          <w:rFonts w:ascii="Times New Roman" w:hAnsi="Times New Roman" w:cs="Times New Roman"/>
          <w:sz w:val="24"/>
        </w:rPr>
      </w:pPr>
      <w:r w:rsidRPr="0083589D">
        <w:rPr>
          <w:rFonts w:ascii="Times New Roman" w:hAnsi="Times New Roman" w:cs="Times New Roman"/>
          <w:noProof/>
          <w:color w:val="BF5A14"/>
          <w:sz w:val="24"/>
        </w:rPr>
        <w:drawing>
          <wp:inline distT="0" distB="0" distL="0" distR="0">
            <wp:extent cx="1045029" cy="102870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56371" cy="1039865"/>
                    </a:xfrm>
                    <a:prstGeom prst="rect">
                      <a:avLst/>
                    </a:prstGeom>
                    <a:noFill/>
                    <a:ln>
                      <a:noFill/>
                    </a:ln>
                  </pic:spPr>
                </pic:pic>
              </a:graphicData>
            </a:graphic>
          </wp:inline>
        </w:drawing>
      </w:r>
    </w:p>
    <w:p w:rsidR="00812F53" w:rsidRPr="00293DCB" w:rsidRDefault="00812F53" w:rsidP="00812F53">
      <w:pPr>
        <w:widowControl/>
        <w:jc w:val="center"/>
        <w:rPr>
          <w:rFonts w:ascii="Times New Roman" w:hAnsi="Times New Roman" w:cs="Times New Roman"/>
          <w:sz w:val="24"/>
        </w:rPr>
      </w:pPr>
    </w:p>
    <w:p w:rsidR="00812F53" w:rsidRPr="00293DCB" w:rsidRDefault="00812F53" w:rsidP="00812F53">
      <w:pPr>
        <w:widowControl/>
        <w:jc w:val="center"/>
        <w:rPr>
          <w:rFonts w:ascii="Times New Roman" w:hAnsi="Times New Roman" w:cs="Times New Roman"/>
          <w:sz w:val="24"/>
        </w:rPr>
      </w:pPr>
      <w:r w:rsidRPr="0083589D">
        <w:rPr>
          <w:rFonts w:ascii="Times New Roman" w:hAnsi="Times New Roman" w:cs="Times New Roman"/>
          <w:b/>
          <w:bCs/>
          <w:color w:val="000000"/>
          <w:sz w:val="24"/>
          <w:szCs w:val="20"/>
        </w:rPr>
        <w:t>Biography</w:t>
      </w:r>
    </w:p>
    <w:p w:rsidR="00812F53" w:rsidRPr="00293DCB" w:rsidRDefault="00812F53" w:rsidP="00812F53">
      <w:pPr>
        <w:widowControl/>
        <w:jc w:val="both"/>
        <w:rPr>
          <w:rFonts w:ascii="Times New Roman" w:hAnsi="Times New Roman" w:cs="Times New Roman"/>
          <w:sz w:val="24"/>
        </w:rPr>
      </w:pPr>
    </w:p>
    <w:p w:rsidR="00812F53" w:rsidRPr="00774A10" w:rsidRDefault="00812F53" w:rsidP="00582CEA">
      <w:pPr>
        <w:widowControl/>
        <w:spacing w:line="276" w:lineRule="auto"/>
        <w:jc w:val="both"/>
        <w:rPr>
          <w:rStyle w:val="Hyperlink"/>
          <w:rFonts w:ascii="Times New Roman" w:hAnsi="Times New Roman" w:cs="Times New Roman"/>
          <w:color w:val="auto"/>
          <w:sz w:val="24"/>
          <w:u w:val="none"/>
        </w:rPr>
      </w:pPr>
      <w:r>
        <w:rPr>
          <w:rFonts w:ascii="Times New Roman" w:hAnsi="Times New Roman" w:cs="Times New Roman"/>
          <w:sz w:val="24"/>
        </w:rPr>
        <w:lastRenderedPageBreak/>
        <w:t xml:space="preserve">Dr. </w:t>
      </w:r>
      <w:r w:rsidRPr="00293DCB">
        <w:rPr>
          <w:rFonts w:ascii="Times New Roman" w:hAnsi="Times New Roman" w:cs="Times New Roman"/>
          <w:sz w:val="24"/>
        </w:rPr>
        <w:t>Vinod Kumar is Deputy Division He</w:t>
      </w:r>
      <w:r>
        <w:rPr>
          <w:rFonts w:ascii="Times New Roman" w:hAnsi="Times New Roman" w:cs="Times New Roman"/>
          <w:sz w:val="24"/>
        </w:rPr>
        <w:t xml:space="preserve">ad and Deputy Project Director </w:t>
      </w:r>
      <w:r w:rsidRPr="00293DCB">
        <w:rPr>
          <w:rFonts w:ascii="Times New Roman" w:hAnsi="Times New Roman" w:cs="Times New Roman"/>
          <w:sz w:val="24"/>
        </w:rPr>
        <w:t>at Control, Dynamics and Simulation Group, ISRO Satellite Centre (ISAC), Bengaluru</w:t>
      </w:r>
      <w:r w:rsidR="004A2D58" w:rsidRPr="00293DCB">
        <w:rPr>
          <w:rFonts w:ascii="Times New Roman" w:hAnsi="Times New Roman" w:cs="Times New Roman"/>
          <w:sz w:val="24"/>
        </w:rPr>
        <w:t>.</w:t>
      </w:r>
      <w:r w:rsidR="004A2D58">
        <w:rPr>
          <w:rFonts w:ascii="Times New Roman" w:hAnsi="Times New Roman" w:cs="Times New Roman"/>
          <w:sz w:val="24"/>
        </w:rPr>
        <w:t xml:space="preserve"> He is fellow of the Institution of Engineers, India.</w:t>
      </w:r>
      <w:r w:rsidR="004A2D58" w:rsidRPr="00293DCB">
        <w:rPr>
          <w:rFonts w:ascii="Times New Roman" w:hAnsi="Times New Roman" w:cs="Times New Roman"/>
          <w:sz w:val="24"/>
        </w:rPr>
        <w:t xml:space="preserve"> </w:t>
      </w:r>
      <w:r w:rsidRPr="00293DCB">
        <w:rPr>
          <w:rFonts w:ascii="Times New Roman" w:hAnsi="Times New Roman" w:cs="Times New Roman"/>
          <w:sz w:val="24"/>
        </w:rPr>
        <w:t>He joined ISAC in 1997</w:t>
      </w:r>
      <w:r>
        <w:rPr>
          <w:rFonts w:ascii="Times New Roman" w:hAnsi="Times New Roman" w:cs="Times New Roman"/>
          <w:sz w:val="24"/>
        </w:rPr>
        <w:t>,</w:t>
      </w:r>
      <w:r w:rsidRPr="00293DCB">
        <w:rPr>
          <w:rFonts w:ascii="Times New Roman" w:hAnsi="Times New Roman" w:cs="Times New Roman"/>
          <w:sz w:val="24"/>
        </w:rPr>
        <w:t xml:space="preserve"> where he has been involved with the design and development of Attitude </w:t>
      </w:r>
      <w:r>
        <w:rPr>
          <w:rFonts w:ascii="Times New Roman" w:hAnsi="Times New Roman" w:cs="Times New Roman"/>
          <w:sz w:val="24"/>
        </w:rPr>
        <w:t>and Orbit Control Systems</w:t>
      </w:r>
      <w:r w:rsidRPr="00293DCB">
        <w:rPr>
          <w:rFonts w:ascii="Times New Roman" w:hAnsi="Times New Roman" w:cs="Times New Roman"/>
          <w:sz w:val="24"/>
        </w:rPr>
        <w:t xml:space="preserve"> of over three dozen satellites in the last nearly 20 years</w:t>
      </w:r>
      <w:r w:rsidR="004A2D58">
        <w:rPr>
          <w:rFonts w:ascii="Times New Roman" w:hAnsi="Times New Roman" w:cs="Times New Roman"/>
          <w:sz w:val="24"/>
        </w:rPr>
        <w:t xml:space="preserve">. </w:t>
      </w:r>
      <w:r>
        <w:rPr>
          <w:rFonts w:ascii="Times New Roman" w:hAnsi="Times New Roman" w:cs="Times New Roman"/>
          <w:sz w:val="24"/>
        </w:rPr>
        <w:t>He</w:t>
      </w:r>
      <w:r w:rsidRPr="00293DCB">
        <w:rPr>
          <w:rFonts w:ascii="Times New Roman" w:hAnsi="Times New Roman" w:cs="Times New Roman"/>
          <w:sz w:val="24"/>
        </w:rPr>
        <w:t xml:space="preserve"> has developed crucial technologies for satellites</w:t>
      </w:r>
      <w:r>
        <w:rPr>
          <w:rFonts w:ascii="Times New Roman" w:hAnsi="Times New Roman" w:cs="Times New Roman"/>
          <w:sz w:val="24"/>
        </w:rPr>
        <w:t xml:space="preserve"> and</w:t>
      </w:r>
      <w:r w:rsidRPr="00293DCB">
        <w:rPr>
          <w:rFonts w:ascii="Times New Roman" w:hAnsi="Times New Roman" w:cs="Times New Roman"/>
          <w:sz w:val="24"/>
        </w:rPr>
        <w:t xml:space="preserve"> a critical mirror motion compensation technique for ISRO’s </w:t>
      </w:r>
      <w:r>
        <w:rPr>
          <w:rFonts w:ascii="Times New Roman" w:hAnsi="Times New Roman" w:cs="Times New Roman"/>
          <w:sz w:val="24"/>
        </w:rPr>
        <w:t>meteorological satellite series</w:t>
      </w:r>
      <w:r w:rsidRPr="00293DCB">
        <w:rPr>
          <w:rFonts w:ascii="Times New Roman" w:hAnsi="Times New Roman" w:cs="Times New Roman"/>
          <w:sz w:val="24"/>
        </w:rPr>
        <w:t xml:space="preserve">. He has </w:t>
      </w:r>
      <w:r>
        <w:rPr>
          <w:rFonts w:ascii="Times New Roman" w:hAnsi="Times New Roman" w:cs="Times New Roman"/>
          <w:sz w:val="24"/>
        </w:rPr>
        <w:t xml:space="preserve">also </w:t>
      </w:r>
      <w:r w:rsidRPr="00293DCB">
        <w:rPr>
          <w:rFonts w:ascii="Times New Roman" w:hAnsi="Times New Roman" w:cs="Times New Roman"/>
          <w:sz w:val="24"/>
        </w:rPr>
        <w:t>developed a fault detection, isolation and reconfiguration techniques for GEO satellites which has become the backbone of ISRO’s fleet of spacecraft including Mars Orbiter Mission.</w:t>
      </w:r>
      <w:r>
        <w:rPr>
          <w:rFonts w:ascii="Times New Roman" w:hAnsi="Times New Roman" w:cs="Times New Roman"/>
          <w:sz w:val="24"/>
        </w:rPr>
        <w:t xml:space="preserve"> </w:t>
      </w:r>
      <w:r w:rsidR="00A45C70" w:rsidRPr="00A45C70">
        <w:rPr>
          <w:rFonts w:ascii="Times New Roman" w:hAnsi="Times New Roman" w:cs="Times New Roman"/>
          <w:sz w:val="24"/>
        </w:rPr>
        <w:t xml:space="preserve">He has been awarded ISRO team excellence award in 2006 by His Excellency former President of India Dr. A.P.J. Abdul </w:t>
      </w:r>
      <w:proofErr w:type="spellStart"/>
      <w:r w:rsidR="00A45C70" w:rsidRPr="00A45C70">
        <w:rPr>
          <w:rFonts w:ascii="Times New Roman" w:hAnsi="Times New Roman" w:cs="Times New Roman"/>
          <w:sz w:val="24"/>
        </w:rPr>
        <w:t>Kalam</w:t>
      </w:r>
      <w:proofErr w:type="spellEnd"/>
      <w:r w:rsidR="00A45C70" w:rsidRPr="00A45C70">
        <w:rPr>
          <w:rFonts w:ascii="Times New Roman" w:hAnsi="Times New Roman" w:cs="Times New Roman"/>
          <w:sz w:val="24"/>
        </w:rPr>
        <w:t xml:space="preserve"> for in orbit management of spacecraft operations. He was again chosen for team excellence award in 2011 for GSAT-12 spacecraft AOCS design, development and realization. </w:t>
      </w:r>
      <w:r>
        <w:rPr>
          <w:rFonts w:ascii="Times New Roman" w:hAnsi="Times New Roman" w:cs="Times New Roman"/>
          <w:sz w:val="24"/>
        </w:rPr>
        <w:t xml:space="preserve">Dr. Vinod is a distinguished alumnus of Indian Institute of Technology, Bombay. </w:t>
      </w:r>
      <w:r w:rsidRPr="00293DCB">
        <w:rPr>
          <w:rFonts w:ascii="Times New Roman" w:hAnsi="Times New Roman" w:cs="Times New Roman"/>
          <w:sz w:val="24"/>
        </w:rPr>
        <w:t>In his doctoral research, he develope</w:t>
      </w:r>
      <w:r>
        <w:rPr>
          <w:rFonts w:ascii="Times New Roman" w:hAnsi="Times New Roman" w:cs="Times New Roman"/>
          <w:sz w:val="24"/>
        </w:rPr>
        <w:t>d autonomous navigation</w:t>
      </w:r>
      <w:r w:rsidRPr="00293DCB">
        <w:rPr>
          <w:rFonts w:ascii="Times New Roman" w:hAnsi="Times New Roman" w:cs="Times New Roman"/>
          <w:sz w:val="24"/>
        </w:rPr>
        <w:t xml:space="preserve"> techniques for collocated geostationary satellites at a desired longitude using Indian Regional Navigation Satellites System (IRNSS</w:t>
      </w:r>
      <w:r>
        <w:rPr>
          <w:rFonts w:ascii="Times New Roman" w:hAnsi="Times New Roman" w:cs="Times New Roman"/>
          <w:sz w:val="24"/>
        </w:rPr>
        <w:t>/NavIC</w:t>
      </w:r>
      <w:r w:rsidRPr="00293DCB">
        <w:rPr>
          <w:rFonts w:ascii="Times New Roman" w:hAnsi="Times New Roman" w:cs="Times New Roman"/>
          <w:sz w:val="24"/>
        </w:rPr>
        <w:t xml:space="preserve">). </w:t>
      </w:r>
      <w:r>
        <w:rPr>
          <w:rFonts w:ascii="Times New Roman" w:hAnsi="Times New Roman" w:cs="Times New Roman"/>
          <w:sz w:val="24"/>
        </w:rPr>
        <w:t>He</w:t>
      </w:r>
      <w:r w:rsidRPr="00293DCB">
        <w:rPr>
          <w:rFonts w:ascii="Times New Roman" w:hAnsi="Times New Roman" w:cs="Times New Roman"/>
          <w:sz w:val="24"/>
        </w:rPr>
        <w:t xml:space="preserve"> has over </w:t>
      </w:r>
      <w:r w:rsidR="00DC601F">
        <w:rPr>
          <w:rFonts w:ascii="Times New Roman" w:hAnsi="Times New Roman" w:cs="Times New Roman"/>
          <w:sz w:val="24"/>
        </w:rPr>
        <w:t>21</w:t>
      </w:r>
      <w:r w:rsidRPr="00293DCB">
        <w:rPr>
          <w:rFonts w:ascii="Times New Roman" w:hAnsi="Times New Roman" w:cs="Times New Roman"/>
          <w:sz w:val="24"/>
        </w:rPr>
        <w:t xml:space="preserve"> publications in national and international reputed journals</w:t>
      </w:r>
      <w:r w:rsidR="00DC601F">
        <w:rPr>
          <w:rFonts w:ascii="Times New Roman" w:hAnsi="Times New Roman" w:cs="Times New Roman"/>
          <w:sz w:val="24"/>
        </w:rPr>
        <w:t xml:space="preserve"> and conferences</w:t>
      </w:r>
      <w:r w:rsidRPr="00293DCB">
        <w:rPr>
          <w:rFonts w:ascii="Times New Roman" w:hAnsi="Times New Roman" w:cs="Times New Roman"/>
          <w:sz w:val="24"/>
        </w:rPr>
        <w:t xml:space="preserve">. His additional technical interests include </w:t>
      </w:r>
      <w:r>
        <w:rPr>
          <w:rFonts w:ascii="Times New Roman" w:hAnsi="Times New Roman" w:cs="Times New Roman"/>
          <w:sz w:val="24"/>
        </w:rPr>
        <w:t>“T</w:t>
      </w:r>
      <w:r w:rsidRPr="00293DCB">
        <w:rPr>
          <w:rFonts w:ascii="Times New Roman" w:hAnsi="Times New Roman" w:cs="Times New Roman"/>
          <w:sz w:val="24"/>
        </w:rPr>
        <w:t>errai</w:t>
      </w:r>
      <w:r>
        <w:rPr>
          <w:rFonts w:ascii="Times New Roman" w:hAnsi="Times New Roman" w:cs="Times New Roman"/>
          <w:sz w:val="24"/>
        </w:rPr>
        <w:t>n navigation, pulsar navigation</w:t>
      </w:r>
      <w:r w:rsidRPr="00293DCB">
        <w:rPr>
          <w:rFonts w:ascii="Times New Roman" w:hAnsi="Times New Roman" w:cs="Times New Roman"/>
          <w:sz w:val="24"/>
        </w:rPr>
        <w:t xml:space="preserve"> and interplanetary missions</w:t>
      </w:r>
      <w:r>
        <w:rPr>
          <w:rFonts w:ascii="Times New Roman" w:hAnsi="Times New Roman" w:cs="Times New Roman"/>
          <w:sz w:val="24"/>
        </w:rPr>
        <w:t>”</w:t>
      </w:r>
      <w:r w:rsidRPr="00293DCB">
        <w:rPr>
          <w:rFonts w:ascii="Times New Roman" w:hAnsi="Times New Roman" w:cs="Times New Roman"/>
          <w:sz w:val="24"/>
        </w:rPr>
        <w:t>. Before joining the ISAC, he work</w:t>
      </w:r>
      <w:r>
        <w:rPr>
          <w:rFonts w:ascii="Times New Roman" w:hAnsi="Times New Roman" w:cs="Times New Roman"/>
          <w:sz w:val="24"/>
        </w:rPr>
        <w:t>ed on aircraft control systems and also held</w:t>
      </w:r>
      <w:r w:rsidRPr="00293DCB">
        <w:rPr>
          <w:rFonts w:ascii="Times New Roman" w:hAnsi="Times New Roman" w:cs="Times New Roman"/>
          <w:sz w:val="24"/>
        </w:rPr>
        <w:t xml:space="preserve"> </w:t>
      </w:r>
      <w:r>
        <w:rPr>
          <w:rFonts w:ascii="Times New Roman" w:hAnsi="Times New Roman" w:cs="Times New Roman"/>
          <w:sz w:val="24"/>
        </w:rPr>
        <w:t>F</w:t>
      </w:r>
      <w:r w:rsidRPr="00293DCB">
        <w:rPr>
          <w:rFonts w:ascii="Times New Roman" w:hAnsi="Times New Roman" w:cs="Times New Roman"/>
          <w:sz w:val="24"/>
        </w:rPr>
        <w:t>aculty position at Regional Engineering College, Haryana</w:t>
      </w:r>
      <w:r>
        <w:rPr>
          <w:rFonts w:ascii="Times New Roman" w:hAnsi="Times New Roman" w:cs="Times New Roman"/>
          <w:sz w:val="24"/>
        </w:rPr>
        <w:t>, India</w:t>
      </w:r>
      <w:r w:rsidRPr="00293DCB">
        <w:rPr>
          <w:rFonts w:ascii="Times New Roman" w:hAnsi="Times New Roman" w:cs="Times New Roman"/>
          <w:sz w:val="24"/>
        </w:rPr>
        <w:t>.</w:t>
      </w:r>
    </w:p>
    <w:p w:rsidR="008B0B53" w:rsidRDefault="00582CEA" w:rsidP="00582CEA">
      <w:pPr>
        <w:spacing w:line="276" w:lineRule="auto"/>
      </w:pPr>
    </w:p>
    <w:sectPr w:rsidR="008B0B53">
      <w:foot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582CEA">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080E0B29" wp14:editId="1DCEE45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582CEA">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582CEA">
                          <w:pPr>
                            <w:spacing w:before="29"/>
                            <w:jc w:val="center"/>
                            <w:rPr>
                              <w:rFonts w:ascii="Arial"/>
                              <w:color w:val="FFFFFF" w:themeColor="background1"/>
                              <w:sz w:val="16"/>
                            </w:rPr>
                          </w:pPr>
                          <w:r w:rsidRPr="005B3A56">
                            <w:rPr>
                              <w:rFonts w:ascii="Arial"/>
                              <w:color w:val="FFFFFF" w:themeColor="background1"/>
                              <w:sz w:val="16"/>
                            </w:rPr>
                            <w:t xml:space="preserve">June </w:t>
                          </w:r>
                          <w:r w:rsidRPr="005B3A56">
                            <w:rPr>
                              <w:rFonts w:ascii="Arial"/>
                              <w:color w:val="FFFFFF" w:themeColor="background1"/>
                              <w:sz w:val="16"/>
                            </w:rPr>
                            <w:t>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0E0B29" id="_x0000_t202" coordsize="21600,21600" o:spt="202" path="m,l,21600r21600,l21600,xe">
              <v:stroke joinstyle="miter"/>
              <v:path gradientshapeok="t" o:connecttype="rect"/>
            </v:shapetype>
            <v:shape id="Text Box 2" o:spid="_x0000_s1026" type="#_x0000_t202" style="position:absolute;margin-left:252.1pt;margin-top:799.05pt;width:91.9pt;height:24.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rsidR="00AE3E37" w:rsidRPr="005B3A56" w:rsidRDefault="00582CEA">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582CEA">
                    <w:pPr>
                      <w:spacing w:before="29"/>
                      <w:jc w:val="center"/>
                      <w:rPr>
                        <w:rFonts w:ascii="Arial"/>
                        <w:color w:val="FFFFFF" w:themeColor="background1"/>
                        <w:sz w:val="16"/>
                      </w:rPr>
                    </w:pPr>
                    <w:r w:rsidRPr="005B3A56">
                      <w:rPr>
                        <w:rFonts w:ascii="Arial"/>
                        <w:color w:val="FFFFFF" w:themeColor="background1"/>
                        <w:sz w:val="16"/>
                      </w:rPr>
                      <w:t xml:space="preserve">June </w:t>
                    </w:r>
                    <w:r w:rsidRPr="005B3A56">
                      <w:rPr>
                        <w:rFonts w:ascii="Arial"/>
                        <w:color w:val="FFFFFF" w:themeColor="background1"/>
                        <w:sz w:val="16"/>
                      </w:rPr>
                      <w:t>15-16, 2016</w:t>
                    </w:r>
                  </w:p>
                </w:txbxContent>
              </v:textbox>
              <w10:wrap anchorx="page" anchory="page"/>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2F53"/>
    <w:rsid w:val="001107D9"/>
    <w:rsid w:val="004A2D58"/>
    <w:rsid w:val="00582CEA"/>
    <w:rsid w:val="00774A10"/>
    <w:rsid w:val="00812F53"/>
    <w:rsid w:val="00A45C70"/>
    <w:rsid w:val="00D07550"/>
    <w:rsid w:val="00DC601F"/>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069C5"/>
  <w15:chartTrackingRefBased/>
  <w15:docId w15:val="{150F6660-32BA-45D8-83BB-451E0AD62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812F53"/>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582CEA"/>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582CEA"/>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812F53"/>
    <w:rPr>
      <w:color w:val="0000FF"/>
      <w:u w:val="single"/>
    </w:rPr>
  </w:style>
  <w:style w:type="character" w:customStyle="1" w:styleId="Heading1Char">
    <w:name w:val="Heading 1 Char"/>
    <w:basedOn w:val="DefaultParagraphFont"/>
    <w:link w:val="Heading1"/>
    <w:uiPriority w:val="1"/>
    <w:rsid w:val="00582CEA"/>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582CEA"/>
    <w:rPr>
      <w:rFonts w:ascii="Arial" w:eastAsia="Arial" w:hAnsi="Arial" w:cs="Arial"/>
      <w:b/>
      <w:bCs/>
      <w:sz w:val="20"/>
      <w:szCs w:val="20"/>
    </w:rPr>
  </w:style>
  <w:style w:type="paragraph" w:styleId="BodyText">
    <w:name w:val="Body Text"/>
    <w:basedOn w:val="Normal"/>
    <w:link w:val="BodyTextChar"/>
    <w:uiPriority w:val="1"/>
    <w:qFormat/>
    <w:rsid w:val="00582CEA"/>
    <w:rPr>
      <w:sz w:val="18"/>
      <w:szCs w:val="18"/>
    </w:rPr>
  </w:style>
  <w:style w:type="character" w:customStyle="1" w:styleId="BodyTextChar">
    <w:name w:val="Body Text Char"/>
    <w:basedOn w:val="DefaultParagraphFont"/>
    <w:link w:val="BodyText"/>
    <w:uiPriority w:val="1"/>
    <w:rsid w:val="00582CEA"/>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626</Words>
  <Characters>3569</Characters>
  <Application>Microsoft Office Word</Application>
  <DocSecurity>0</DocSecurity>
  <Lines>29</Lines>
  <Paragraphs>8</Paragraphs>
  <ScaleCrop>false</ScaleCrop>
  <Company/>
  <LinksUpToDate>false</LinksUpToDate>
  <CharactersWithSpaces>4187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6</cp:revision>
  <dcterms:created xsi:type="dcterms:W3CDTF">2017-01-13T08:39:00Z</dcterms:created>
  <dcterms:modified xsi:type="dcterms:W3CDTF">2017-07-17T07:11:00Z</dcterms:modified>
</cp:coreProperties>
</file>