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7A" w:rsidRDefault="0081647A" w:rsidP="008164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-66675</wp:posOffset>
            </wp:positionV>
            <wp:extent cx="733425" cy="685800"/>
            <wp:effectExtent l="19050" t="0" r="9525" b="0"/>
            <wp:wrapNone/>
            <wp:docPr id="8" name="Picture 1" descr="D:\Users\Cpmt\Desktop\CHAMP FINAL N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Cpmt\Desktop\CHAMP FINAL NA 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647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815340" cy="683260"/>
            <wp:effectExtent l="0" t="0" r="381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13242" w:rsidRDefault="00013242" w:rsidP="008C37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701" w:rsidRPr="00D54BAF" w:rsidRDefault="00647701" w:rsidP="007F1F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BAF">
        <w:rPr>
          <w:rFonts w:ascii="Times New Roman" w:hAnsi="Times New Roman" w:cs="Times New Roman"/>
          <w:b/>
          <w:sz w:val="24"/>
          <w:szCs w:val="24"/>
        </w:rPr>
        <w:t>Experiences and Spiritual Care Pe</w:t>
      </w:r>
      <w:r w:rsidR="00F64FEB">
        <w:rPr>
          <w:rFonts w:ascii="Times New Roman" w:hAnsi="Times New Roman" w:cs="Times New Roman"/>
          <w:b/>
          <w:sz w:val="24"/>
          <w:szCs w:val="24"/>
        </w:rPr>
        <w:t xml:space="preserve">rspectives of </w:t>
      </w:r>
      <w:r w:rsidR="00EB6413">
        <w:rPr>
          <w:rFonts w:ascii="Times New Roman" w:hAnsi="Times New Roman" w:cs="Times New Roman"/>
          <w:b/>
          <w:sz w:val="24"/>
          <w:szCs w:val="24"/>
        </w:rPr>
        <w:t>Nurses Handling</w:t>
      </w:r>
      <w:r w:rsidR="00F64FEB">
        <w:rPr>
          <w:rFonts w:ascii="Times New Roman" w:hAnsi="Times New Roman" w:cs="Times New Roman"/>
          <w:b/>
          <w:sz w:val="24"/>
          <w:szCs w:val="24"/>
        </w:rPr>
        <w:t xml:space="preserve"> Clients</w:t>
      </w:r>
      <w:r w:rsidR="007C0B82">
        <w:rPr>
          <w:rFonts w:ascii="Times New Roman" w:hAnsi="Times New Roman" w:cs="Times New Roman"/>
          <w:b/>
          <w:sz w:val="24"/>
          <w:szCs w:val="24"/>
        </w:rPr>
        <w:t xml:space="preserve"> with </w:t>
      </w:r>
      <w:proofErr w:type="spellStart"/>
      <w:r w:rsidR="007C0B82">
        <w:rPr>
          <w:rFonts w:ascii="Times New Roman" w:hAnsi="Times New Roman" w:cs="Times New Roman"/>
          <w:b/>
          <w:sz w:val="24"/>
          <w:szCs w:val="24"/>
        </w:rPr>
        <w:t>Alzheimer</w:t>
      </w:r>
      <w:r w:rsidRPr="00D54BAF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D54BAF">
        <w:rPr>
          <w:rFonts w:ascii="Times New Roman" w:hAnsi="Times New Roman" w:cs="Times New Roman"/>
          <w:b/>
          <w:sz w:val="24"/>
          <w:szCs w:val="24"/>
        </w:rPr>
        <w:t>’ Disea</w:t>
      </w:r>
      <w:r w:rsidR="006009BC">
        <w:rPr>
          <w:rFonts w:ascii="Times New Roman" w:hAnsi="Times New Roman" w:cs="Times New Roman"/>
          <w:b/>
          <w:sz w:val="24"/>
          <w:szCs w:val="24"/>
        </w:rPr>
        <w:t>se in a</w:t>
      </w:r>
      <w:r w:rsidR="00F64FEB">
        <w:rPr>
          <w:rFonts w:ascii="Times New Roman" w:hAnsi="Times New Roman" w:cs="Times New Roman"/>
          <w:b/>
          <w:sz w:val="24"/>
          <w:szCs w:val="24"/>
        </w:rPr>
        <w:t>n Institutionalized House</w:t>
      </w:r>
      <w:r w:rsidR="006009BC">
        <w:rPr>
          <w:rFonts w:ascii="Times New Roman" w:hAnsi="Times New Roman" w:cs="Times New Roman"/>
          <w:b/>
          <w:sz w:val="24"/>
          <w:szCs w:val="24"/>
        </w:rPr>
        <w:t xml:space="preserve"> of Older Persons in Iloilo City</w:t>
      </w:r>
    </w:p>
    <w:p w:rsidR="00647701" w:rsidRPr="00945394" w:rsidRDefault="00647701" w:rsidP="006477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701" w:rsidRPr="00D94B34" w:rsidRDefault="007C0B82" w:rsidP="006477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B34">
        <w:rPr>
          <w:rFonts w:ascii="Times New Roman" w:hAnsi="Times New Roman" w:cs="Times New Roman"/>
          <w:b/>
          <w:sz w:val="24"/>
          <w:szCs w:val="24"/>
        </w:rPr>
        <w:t xml:space="preserve">Louie P. </w:t>
      </w:r>
      <w:proofErr w:type="spellStart"/>
      <w:r w:rsidRPr="00D94B34">
        <w:rPr>
          <w:rFonts w:ascii="Times New Roman" w:hAnsi="Times New Roman" w:cs="Times New Roman"/>
          <w:b/>
          <w:sz w:val="24"/>
          <w:szCs w:val="24"/>
        </w:rPr>
        <w:t>Hijalda</w:t>
      </w:r>
      <w:proofErr w:type="spellEnd"/>
      <w:r w:rsidRPr="00D94B34">
        <w:rPr>
          <w:rFonts w:ascii="Times New Roman" w:hAnsi="Times New Roman" w:cs="Times New Roman"/>
          <w:b/>
          <w:sz w:val="24"/>
          <w:szCs w:val="24"/>
        </w:rPr>
        <w:t>, Ph.D., RN</w:t>
      </w:r>
    </w:p>
    <w:p w:rsidR="00647701" w:rsidRPr="00CE730B" w:rsidRDefault="00647701" w:rsidP="006477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701" w:rsidRDefault="00647701" w:rsidP="006477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3AC">
        <w:rPr>
          <w:rFonts w:ascii="Times New Roman" w:hAnsi="Times New Roman" w:cs="Times New Roman"/>
          <w:sz w:val="24"/>
          <w:szCs w:val="24"/>
        </w:rPr>
        <w:t>Nursi</w:t>
      </w:r>
      <w:r w:rsidR="00D94B34">
        <w:rPr>
          <w:rFonts w:ascii="Times New Roman" w:hAnsi="Times New Roman" w:cs="Times New Roman"/>
          <w:sz w:val="24"/>
          <w:szCs w:val="24"/>
        </w:rPr>
        <w:t>ng</w:t>
      </w:r>
      <w:r w:rsidR="00D90F03">
        <w:rPr>
          <w:rFonts w:ascii="Times New Roman" w:hAnsi="Times New Roman" w:cs="Times New Roman"/>
          <w:sz w:val="24"/>
          <w:szCs w:val="24"/>
        </w:rPr>
        <w:t xml:space="preserve"> Program</w:t>
      </w:r>
      <w:r w:rsidR="00D94B34">
        <w:rPr>
          <w:rFonts w:ascii="Times New Roman" w:hAnsi="Times New Roman" w:cs="Times New Roman"/>
          <w:sz w:val="24"/>
          <w:szCs w:val="24"/>
        </w:rPr>
        <w:t>, University of San Agustin,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Pr="009F03AC">
        <w:rPr>
          <w:rFonts w:ascii="Times New Roman" w:hAnsi="Times New Roman" w:cs="Times New Roman"/>
          <w:sz w:val="24"/>
          <w:szCs w:val="24"/>
        </w:rPr>
        <w:t xml:space="preserve">eneral Luna Street, Iloilo </w:t>
      </w:r>
      <w:r>
        <w:rPr>
          <w:rFonts w:ascii="Times New Roman" w:hAnsi="Times New Roman" w:cs="Times New Roman"/>
          <w:sz w:val="24"/>
          <w:szCs w:val="24"/>
        </w:rPr>
        <w:t>City</w:t>
      </w:r>
      <w:r w:rsidR="00D94B34">
        <w:rPr>
          <w:rFonts w:ascii="Times New Roman" w:hAnsi="Times New Roman" w:cs="Times New Roman"/>
          <w:sz w:val="24"/>
          <w:szCs w:val="24"/>
        </w:rPr>
        <w:t xml:space="preserve"> 5000</w:t>
      </w:r>
    </w:p>
    <w:p w:rsidR="00647701" w:rsidRPr="009F03AC" w:rsidRDefault="00D94B34" w:rsidP="006477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lhijalda@usa.edu.ph</w:t>
      </w:r>
    </w:p>
    <w:p w:rsidR="00647701" w:rsidRDefault="00647701" w:rsidP="000132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4FEB" w:rsidRDefault="00647701" w:rsidP="00647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0C2">
        <w:rPr>
          <w:rFonts w:ascii="Times New Roman" w:hAnsi="Times New Roman" w:cs="Times New Roman"/>
          <w:b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Nurses are challenged to </w:t>
      </w:r>
      <w:r w:rsidR="00F64FEB">
        <w:rPr>
          <w:rFonts w:ascii="Times New Roman" w:hAnsi="Times New Roman" w:cs="Times New Roman"/>
          <w:sz w:val="24"/>
          <w:szCs w:val="24"/>
        </w:rPr>
        <w:t>meet the dynamic needs of older persons</w:t>
      </w:r>
      <w:r>
        <w:rPr>
          <w:rFonts w:ascii="Times New Roman" w:hAnsi="Times New Roman" w:cs="Times New Roman"/>
          <w:sz w:val="24"/>
          <w:szCs w:val="24"/>
        </w:rPr>
        <w:t xml:space="preserve"> especially </w:t>
      </w:r>
      <w:r w:rsidR="00F64FEB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health related disorder such as Alzheimer’s disease</w:t>
      </w:r>
      <w:r w:rsidR="00F64F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242" w:rsidRDefault="00013242" w:rsidP="006477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701" w:rsidRDefault="00647701" w:rsidP="00647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0C2">
        <w:rPr>
          <w:rFonts w:ascii="Times New Roman" w:hAnsi="Times New Roman" w:cs="Times New Roman"/>
          <w:b/>
          <w:sz w:val="24"/>
          <w:szCs w:val="24"/>
        </w:rPr>
        <w:t>Methodology:</w:t>
      </w:r>
      <w:r w:rsidR="008C64D3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descriptive phenomenological qualitative research </w:t>
      </w:r>
      <w:r w:rsidR="00F64FEB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six participants involved. Privacy and confidentiality were considered.</w:t>
      </w:r>
      <w:r w:rsidRPr="00B050C2">
        <w:rPr>
          <w:rFonts w:ascii="Times New Roman" w:hAnsi="Times New Roman" w:cs="Times New Roman"/>
          <w:sz w:val="24"/>
          <w:szCs w:val="24"/>
        </w:rPr>
        <w:t xml:space="preserve"> </w:t>
      </w:r>
      <w:r w:rsidRPr="00DD6B07">
        <w:rPr>
          <w:rFonts w:ascii="Times New Roman" w:hAnsi="Times New Roman" w:cs="Times New Roman"/>
          <w:sz w:val="24"/>
          <w:szCs w:val="24"/>
        </w:rPr>
        <w:t xml:space="preserve">The rigor and validity of the study was based on Lincoln and </w:t>
      </w:r>
      <w:proofErr w:type="spellStart"/>
      <w:r w:rsidRPr="00DD6B07">
        <w:rPr>
          <w:rFonts w:ascii="Times New Roman" w:hAnsi="Times New Roman" w:cs="Times New Roman"/>
          <w:sz w:val="24"/>
          <w:szCs w:val="24"/>
        </w:rPr>
        <w:t>Guba</w:t>
      </w:r>
      <w:proofErr w:type="spellEnd"/>
      <w:r w:rsidR="00F64FEB">
        <w:rPr>
          <w:rFonts w:ascii="Times New Roman" w:hAnsi="Times New Roman" w:cs="Times New Roman"/>
          <w:sz w:val="24"/>
          <w:szCs w:val="24"/>
        </w:rPr>
        <w:t>.</w:t>
      </w:r>
      <w:r w:rsidRPr="00DD6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Bracketing was utilized to ensure that rigor is not compromised due to researcher bias.</w:t>
      </w:r>
      <w:r w:rsidRPr="00DD6B07">
        <w:rPr>
          <w:rFonts w:ascii="Times New Roman" w:hAnsi="Times New Roman" w:cs="Times New Roman"/>
          <w:sz w:val="24"/>
          <w:szCs w:val="24"/>
        </w:rPr>
        <w:t xml:space="preserve"> </w:t>
      </w:r>
      <w:r w:rsidR="00F64FEB">
        <w:rPr>
          <w:rFonts w:ascii="Times New Roman" w:hAnsi="Times New Roman" w:cs="Times New Roman"/>
          <w:sz w:val="24"/>
          <w:szCs w:val="24"/>
        </w:rPr>
        <w:t>The Colaizzi methodological</w:t>
      </w:r>
      <w:r>
        <w:rPr>
          <w:rFonts w:ascii="Times New Roman" w:hAnsi="Times New Roman" w:cs="Times New Roman"/>
          <w:sz w:val="24"/>
          <w:szCs w:val="24"/>
        </w:rPr>
        <w:t xml:space="preserve"> approach was selected to investigate the phenomena of interest.</w:t>
      </w:r>
    </w:p>
    <w:p w:rsidR="00013242" w:rsidRDefault="00013242" w:rsidP="006477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701" w:rsidRDefault="00647701" w:rsidP="00647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18D"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Most of the nurses were worn out physically yet were happy and contented because of the communication and teamwork. </w:t>
      </w:r>
      <w:r w:rsidR="00D90F03">
        <w:rPr>
          <w:rFonts w:ascii="Times New Roman" w:hAnsi="Times New Roman" w:cs="Times New Roman"/>
          <w:sz w:val="24"/>
          <w:szCs w:val="24"/>
        </w:rPr>
        <w:t xml:space="preserve">Dementia caring practices needs to be taught properly among nurses. Patience </w:t>
      </w:r>
      <w:r w:rsidR="005C66D8">
        <w:rPr>
          <w:rFonts w:ascii="Times New Roman" w:hAnsi="Times New Roman" w:cs="Times New Roman"/>
          <w:sz w:val="24"/>
          <w:szCs w:val="24"/>
        </w:rPr>
        <w:t>is very</w:t>
      </w:r>
      <w:r>
        <w:rPr>
          <w:rFonts w:ascii="Times New Roman" w:hAnsi="Times New Roman" w:cs="Times New Roman"/>
          <w:sz w:val="24"/>
          <w:szCs w:val="24"/>
        </w:rPr>
        <w:t xml:space="preserve"> important </w:t>
      </w:r>
      <w:r w:rsidR="00D90F03">
        <w:rPr>
          <w:rFonts w:ascii="Times New Roman" w:hAnsi="Times New Roman" w:cs="Times New Roman"/>
          <w:sz w:val="24"/>
          <w:szCs w:val="24"/>
        </w:rPr>
        <w:t>however they involve less the older persons</w:t>
      </w:r>
      <w:r w:rsidR="008C64D3">
        <w:rPr>
          <w:rFonts w:ascii="Times New Roman" w:hAnsi="Times New Roman" w:cs="Times New Roman"/>
          <w:sz w:val="24"/>
          <w:szCs w:val="24"/>
        </w:rPr>
        <w:t xml:space="preserve"> in praying and in</w:t>
      </w:r>
      <w:r>
        <w:rPr>
          <w:rFonts w:ascii="Times New Roman" w:hAnsi="Times New Roman" w:cs="Times New Roman"/>
          <w:sz w:val="24"/>
          <w:szCs w:val="24"/>
        </w:rPr>
        <w:t xml:space="preserve"> religious activities.</w:t>
      </w:r>
      <w:r w:rsidRPr="00CD2B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Spiritual care is </w:t>
      </w:r>
      <w:r w:rsidR="008C64D3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given less attention in relation to religious differences and beliefs.</w:t>
      </w:r>
    </w:p>
    <w:p w:rsidR="00013242" w:rsidRDefault="00013242" w:rsidP="006477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701" w:rsidRDefault="00647701" w:rsidP="00647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18D">
        <w:rPr>
          <w:rFonts w:ascii="Times New Roman" w:hAnsi="Times New Roman" w:cs="Times New Roman"/>
          <w:b/>
          <w:sz w:val="24"/>
          <w:szCs w:val="24"/>
        </w:rPr>
        <w:t>Conclusion:</w:t>
      </w:r>
      <w:r w:rsidR="008C64D3">
        <w:rPr>
          <w:rFonts w:ascii="Times New Roman" w:hAnsi="Times New Roman" w:cs="Times New Roman"/>
          <w:sz w:val="24"/>
          <w:szCs w:val="24"/>
        </w:rPr>
        <w:t xml:space="preserve"> Caring for</w:t>
      </w:r>
      <w:r w:rsidR="00D90F03">
        <w:rPr>
          <w:rFonts w:ascii="Times New Roman" w:hAnsi="Times New Roman" w:cs="Times New Roman"/>
          <w:sz w:val="24"/>
          <w:szCs w:val="24"/>
        </w:rPr>
        <w:t xml:space="preserve"> older persons</w:t>
      </w:r>
      <w:r>
        <w:rPr>
          <w:rFonts w:ascii="Times New Roman" w:hAnsi="Times New Roman" w:cs="Times New Roman"/>
          <w:sz w:val="24"/>
          <w:szCs w:val="24"/>
        </w:rPr>
        <w:t xml:space="preserve"> with Alzheimer’s </w:t>
      </w:r>
      <w:r w:rsidR="008C64D3">
        <w:rPr>
          <w:rFonts w:ascii="Times New Roman" w:hAnsi="Times New Roman" w:cs="Times New Roman"/>
          <w:sz w:val="24"/>
          <w:szCs w:val="24"/>
        </w:rPr>
        <w:t xml:space="preserve">disease is a demanding field for it </w:t>
      </w:r>
      <w:r>
        <w:rPr>
          <w:rFonts w:ascii="Times New Roman" w:hAnsi="Times New Roman" w:cs="Times New Roman"/>
          <w:sz w:val="24"/>
          <w:szCs w:val="24"/>
        </w:rPr>
        <w:t xml:space="preserve">requires compassion, understanding, patience, and love of work. The nurses need to widen their </w:t>
      </w:r>
      <w:r w:rsidR="005C66D8">
        <w:rPr>
          <w:rFonts w:ascii="Times New Roman" w:hAnsi="Times New Roman" w:cs="Times New Roman"/>
          <w:sz w:val="24"/>
          <w:szCs w:val="24"/>
        </w:rPr>
        <w:t xml:space="preserve">experiences regarding dementia care and </w:t>
      </w:r>
      <w:r>
        <w:rPr>
          <w:rFonts w:ascii="Times New Roman" w:hAnsi="Times New Roman" w:cs="Times New Roman"/>
          <w:sz w:val="24"/>
          <w:szCs w:val="24"/>
        </w:rPr>
        <w:t xml:space="preserve">spiritual </w:t>
      </w:r>
      <w:r w:rsidR="008C64D3">
        <w:rPr>
          <w:rFonts w:ascii="Times New Roman" w:hAnsi="Times New Roman" w:cs="Times New Roman"/>
          <w:sz w:val="24"/>
          <w:szCs w:val="24"/>
        </w:rPr>
        <w:t xml:space="preserve">care </w:t>
      </w:r>
      <w:r>
        <w:rPr>
          <w:rFonts w:ascii="Times New Roman" w:hAnsi="Times New Roman" w:cs="Times New Roman"/>
          <w:sz w:val="24"/>
          <w:szCs w:val="24"/>
        </w:rPr>
        <w:t xml:space="preserve">perspectives to allow them to render the kind of care that is suitable to the needs of their individual </w:t>
      </w:r>
      <w:r w:rsidR="008C64D3">
        <w:rPr>
          <w:rFonts w:ascii="Times New Roman" w:hAnsi="Times New Roman" w:cs="Times New Roman"/>
          <w:sz w:val="24"/>
          <w:szCs w:val="24"/>
        </w:rPr>
        <w:t>clients. The</w:t>
      </w:r>
      <w:r>
        <w:rPr>
          <w:rFonts w:ascii="Times New Roman" w:hAnsi="Times New Roman" w:cs="Times New Roman"/>
          <w:sz w:val="24"/>
          <w:szCs w:val="24"/>
        </w:rPr>
        <w:t xml:space="preserve"> spiritual care perspective should be explored deeper and to review the relevance of transcultural nursing paradigm in dealing with clients. </w:t>
      </w:r>
    </w:p>
    <w:p w:rsidR="00770102" w:rsidRDefault="00770102" w:rsidP="00F64FE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PH"/>
        </w:rPr>
      </w:pPr>
    </w:p>
    <w:p w:rsidR="00F64FEB" w:rsidRPr="006852B1" w:rsidRDefault="00F64FEB" w:rsidP="00F64FE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52B1">
        <w:rPr>
          <w:rFonts w:ascii="Times New Roman" w:hAnsi="Times New Roman" w:cs="Times New Roman"/>
          <w:i/>
          <w:sz w:val="24"/>
          <w:szCs w:val="24"/>
          <w:lang w:val="en-PH"/>
        </w:rPr>
        <w:t>Keyword</w:t>
      </w:r>
      <w:r>
        <w:rPr>
          <w:rFonts w:ascii="Times New Roman" w:hAnsi="Times New Roman" w:cs="Times New Roman"/>
          <w:i/>
          <w:sz w:val="24"/>
          <w:szCs w:val="24"/>
          <w:lang w:val="en-PH"/>
        </w:rPr>
        <w:t>s</w:t>
      </w:r>
      <w:r w:rsidRPr="006852B1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PH"/>
        </w:rPr>
        <w:t>Spiritual care perspectives, Alzheimer’s disease, House of older persons</w:t>
      </w:r>
    </w:p>
    <w:p w:rsidR="00647701" w:rsidRDefault="00647701" w:rsidP="00647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647A" w:rsidRDefault="00F64FEB" w:rsidP="00F64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About the Author: </w:t>
      </w:r>
    </w:p>
    <w:p w:rsidR="0081647A" w:rsidRDefault="0081647A" w:rsidP="00F64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FD1" w:rsidRPr="008C37D4" w:rsidRDefault="007C0B82" w:rsidP="007C0B82">
      <w:pPr>
        <w:tabs>
          <w:tab w:val="left" w:pos="1080"/>
        </w:tabs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33655</wp:posOffset>
            </wp:positionV>
            <wp:extent cx="1114425" cy="981075"/>
            <wp:effectExtent l="19050" t="0" r="9525" b="0"/>
            <wp:wrapNone/>
            <wp:docPr id="2" name="Picture 3" descr="C:\Users\default.default-PC\Desktop\LOUIE  USLS dissertation JUNE 2018\IMG_20011119_09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fault.default-PC\Desktop\LOUIE  USLS dissertation JUNE 2018\IMG_20011119_0959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4FEB" w:rsidRPr="006852B1">
        <w:rPr>
          <w:rFonts w:ascii="Times New Roman" w:hAnsi="Times New Roman" w:cs="Times New Roman"/>
          <w:b/>
          <w:sz w:val="24"/>
          <w:szCs w:val="24"/>
        </w:rPr>
        <w:t xml:space="preserve">Louie </w:t>
      </w:r>
      <w:proofErr w:type="spellStart"/>
      <w:r w:rsidR="00F64FEB" w:rsidRPr="006852B1">
        <w:rPr>
          <w:rFonts w:ascii="Times New Roman" w:hAnsi="Times New Roman" w:cs="Times New Roman"/>
          <w:b/>
          <w:sz w:val="24"/>
          <w:szCs w:val="24"/>
        </w:rPr>
        <w:t>Pinuela</w:t>
      </w:r>
      <w:proofErr w:type="spellEnd"/>
      <w:r w:rsidR="00F64FEB" w:rsidRPr="006852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4FEB" w:rsidRPr="006852B1">
        <w:rPr>
          <w:rFonts w:ascii="Times New Roman" w:hAnsi="Times New Roman" w:cs="Times New Roman"/>
          <w:b/>
          <w:sz w:val="24"/>
          <w:szCs w:val="24"/>
        </w:rPr>
        <w:t>Hijalda</w:t>
      </w:r>
      <w:proofErr w:type="spellEnd"/>
      <w:r w:rsidR="00F64FEB">
        <w:rPr>
          <w:rFonts w:ascii="Times New Roman" w:hAnsi="Times New Roman" w:cs="Times New Roman"/>
          <w:sz w:val="24"/>
          <w:szCs w:val="24"/>
        </w:rPr>
        <w:t xml:space="preserve">, Ph.D., RN, is currently a clinical instructor at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64FEB">
        <w:rPr>
          <w:rFonts w:ascii="Times New Roman" w:hAnsi="Times New Roman" w:cs="Times New Roman"/>
          <w:sz w:val="24"/>
          <w:szCs w:val="24"/>
        </w:rPr>
        <w:t xml:space="preserve">the University of San Agustin, College of Health and Allied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64FEB">
        <w:rPr>
          <w:rFonts w:ascii="Times New Roman" w:hAnsi="Times New Roman" w:cs="Times New Roman"/>
          <w:sz w:val="24"/>
          <w:szCs w:val="24"/>
        </w:rPr>
        <w:t xml:space="preserve">Medical Profession. A member of the Department of Science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64FEB">
        <w:rPr>
          <w:rFonts w:ascii="Times New Roman" w:hAnsi="Times New Roman" w:cs="Times New Roman"/>
          <w:sz w:val="24"/>
          <w:szCs w:val="24"/>
        </w:rPr>
        <w:t xml:space="preserve">and Technology – Western </w:t>
      </w:r>
      <w:proofErr w:type="spellStart"/>
      <w:r w:rsidR="00F64FEB">
        <w:rPr>
          <w:rFonts w:ascii="Times New Roman" w:hAnsi="Times New Roman" w:cs="Times New Roman"/>
          <w:sz w:val="24"/>
          <w:szCs w:val="24"/>
        </w:rPr>
        <w:t>Visayas</w:t>
      </w:r>
      <w:proofErr w:type="spellEnd"/>
      <w:r w:rsidR="00F64FEB">
        <w:rPr>
          <w:rFonts w:ascii="Times New Roman" w:hAnsi="Times New Roman" w:cs="Times New Roman"/>
          <w:sz w:val="24"/>
          <w:szCs w:val="24"/>
        </w:rPr>
        <w:t xml:space="preserve"> Human Resource Development Committee (DOST–WVHRDC) and University of San Agustin–Research Ethics Review Committee. </w:t>
      </w:r>
    </w:p>
    <w:sectPr w:rsidR="00FB4FD1" w:rsidRPr="008C37D4" w:rsidSect="008C37D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47701"/>
    <w:rsid w:val="00013242"/>
    <w:rsid w:val="001401F3"/>
    <w:rsid w:val="00233CC7"/>
    <w:rsid w:val="003B3F95"/>
    <w:rsid w:val="005C66D8"/>
    <w:rsid w:val="006009BC"/>
    <w:rsid w:val="00647701"/>
    <w:rsid w:val="006C48A3"/>
    <w:rsid w:val="00743135"/>
    <w:rsid w:val="00770102"/>
    <w:rsid w:val="007C0B82"/>
    <w:rsid w:val="007F1F5C"/>
    <w:rsid w:val="0081647A"/>
    <w:rsid w:val="0084566F"/>
    <w:rsid w:val="008C37D4"/>
    <w:rsid w:val="008C64D3"/>
    <w:rsid w:val="00996BD8"/>
    <w:rsid w:val="009E245D"/>
    <w:rsid w:val="00B02CD6"/>
    <w:rsid w:val="00B07E51"/>
    <w:rsid w:val="00CD1C60"/>
    <w:rsid w:val="00D90F03"/>
    <w:rsid w:val="00D94B34"/>
    <w:rsid w:val="00DC71A8"/>
    <w:rsid w:val="00EB6413"/>
    <w:rsid w:val="00F64FEB"/>
    <w:rsid w:val="00FB4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4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Agustin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Fhel</dc:creator>
  <cp:lastModifiedBy>default</cp:lastModifiedBy>
  <cp:revision>17</cp:revision>
  <dcterms:created xsi:type="dcterms:W3CDTF">2018-09-15T05:40:00Z</dcterms:created>
  <dcterms:modified xsi:type="dcterms:W3CDTF">2018-09-17T06:50:00Z</dcterms:modified>
</cp:coreProperties>
</file>