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782D" w:rsidRPr="003D782D" w:rsidRDefault="003D782D" w:rsidP="003D782D">
      <w:pPr>
        <w:jc w:val="right"/>
        <w:rPr>
          <w:b/>
          <w:bCs/>
          <w:color w:val="000000"/>
          <w:sz w:val="27"/>
          <w:szCs w:val="27"/>
        </w:rPr>
      </w:pPr>
      <w:r w:rsidRPr="003D782D">
        <w:rPr>
          <w:b/>
          <w:bCs/>
          <w:color w:val="000000"/>
          <w:sz w:val="27"/>
          <w:szCs w:val="27"/>
        </w:rPr>
        <w:t>Effect of using</w:t>
      </w:r>
      <w:r w:rsidRPr="003D782D">
        <w:rPr>
          <w:b/>
          <w:bCs/>
          <w:color w:val="000000"/>
          <w:sz w:val="27"/>
          <w:szCs w:val="27"/>
        </w:rPr>
        <w:t xml:space="preserve"> high protein diet on nursing performance of ewes</w:t>
      </w:r>
    </w:p>
    <w:p w:rsidR="003D782D" w:rsidRDefault="003D782D" w:rsidP="00574467">
      <w:pPr>
        <w:jc w:val="right"/>
        <w:rPr>
          <w:color w:val="000000"/>
          <w:sz w:val="27"/>
          <w:szCs w:val="27"/>
        </w:rPr>
      </w:pPr>
    </w:p>
    <w:p w:rsidR="008E13AB" w:rsidRPr="00574467" w:rsidRDefault="00574467" w:rsidP="00574467">
      <w:pPr>
        <w:jc w:val="right"/>
        <w:rPr>
          <w:rFonts w:hint="cs"/>
          <w:rtl/>
          <w:lang w:bidi="ar-JO"/>
        </w:rPr>
      </w:pPr>
      <w:r>
        <w:rPr>
          <w:color w:val="000000"/>
          <w:sz w:val="27"/>
          <w:szCs w:val="27"/>
        </w:rPr>
        <w:t xml:space="preserve">The objective of this study was to evaluate the effect of using high protein diet on nursing performance of </w:t>
      </w:r>
      <w:proofErr w:type="spellStart"/>
      <w:r>
        <w:rPr>
          <w:color w:val="000000"/>
          <w:sz w:val="27"/>
          <w:szCs w:val="27"/>
        </w:rPr>
        <w:t>Awassi</w:t>
      </w:r>
      <w:proofErr w:type="spellEnd"/>
      <w:r>
        <w:rPr>
          <w:color w:val="000000"/>
          <w:sz w:val="27"/>
          <w:szCs w:val="27"/>
        </w:rPr>
        <w:t xml:space="preserve"> ewes. </w:t>
      </w:r>
      <w:proofErr w:type="gramStart"/>
      <w:r>
        <w:rPr>
          <w:color w:val="000000"/>
          <w:sz w:val="27"/>
          <w:szCs w:val="27"/>
        </w:rPr>
        <w:t>A total of seventy</w:t>
      </w:r>
      <w:proofErr w:type="gramEnd"/>
      <w:r>
        <w:rPr>
          <w:color w:val="000000"/>
          <w:sz w:val="27"/>
          <w:szCs w:val="27"/>
        </w:rPr>
        <w:t xml:space="preserve"> ewes (body weight; BW = 45.0 ± 0.5kg) and their single born lambs (BW = 6.3 ± 0.28 kg) were randomly assigned to two diets; high vs. moderate protein diet (seven pens/diet; five ewes/pen). Feed </w:t>
      </w:r>
      <w:proofErr w:type="gramStart"/>
      <w:r>
        <w:rPr>
          <w:color w:val="000000"/>
          <w:sz w:val="27"/>
          <w:szCs w:val="27"/>
        </w:rPr>
        <w:t>was offered</w:t>
      </w:r>
      <w:proofErr w:type="gramEnd"/>
      <w:r>
        <w:rPr>
          <w:color w:val="000000"/>
          <w:sz w:val="27"/>
          <w:szCs w:val="27"/>
        </w:rPr>
        <w:t xml:space="preserve"> ad libitum. The study lasted for 77 d (7 d of adaptation and 70 d of data collection). Ewes and lambs </w:t>
      </w:r>
      <w:proofErr w:type="gramStart"/>
      <w:r>
        <w:rPr>
          <w:color w:val="000000"/>
          <w:sz w:val="27"/>
          <w:szCs w:val="27"/>
        </w:rPr>
        <w:t>were weighed</w:t>
      </w:r>
      <w:proofErr w:type="gramEnd"/>
      <w:r>
        <w:rPr>
          <w:color w:val="000000"/>
          <w:sz w:val="27"/>
          <w:szCs w:val="27"/>
        </w:rPr>
        <w:t xml:space="preserve"> after the adaptation period and at the end of the study. Milk yield and blood samples were collected on days 15, 30, 45, 60, and 70. Intakes of forage and total DM were greater (P&lt;0.05) in high protein-fed ewes compared to those fed moderate protein levels. Additionally, intakes of crude protein, ether extract and net energy were also greater (P≤0.002) in the high protein group. Average daily gain was greater (P &lt; 0.05) in the high protein than the moderate protein group. Milk, total milk solids, protein and fat yields were greater (P&lt;0.05) in the high protein than in the moderate protein group. Dietary protein levels </w:t>
      </w:r>
      <w:proofErr w:type="gramStart"/>
      <w:r>
        <w:rPr>
          <w:color w:val="000000"/>
          <w:sz w:val="27"/>
          <w:szCs w:val="27"/>
        </w:rPr>
        <w:t>are considered</w:t>
      </w:r>
      <w:proofErr w:type="gramEnd"/>
      <w:r>
        <w:rPr>
          <w:color w:val="000000"/>
          <w:sz w:val="27"/>
          <w:szCs w:val="27"/>
        </w:rPr>
        <w:t xml:space="preserve"> critical to early lactating </w:t>
      </w:r>
      <w:proofErr w:type="spellStart"/>
      <w:r>
        <w:rPr>
          <w:color w:val="000000"/>
          <w:sz w:val="27"/>
          <w:szCs w:val="27"/>
        </w:rPr>
        <w:t>Awassi</w:t>
      </w:r>
      <w:proofErr w:type="spellEnd"/>
      <w:r>
        <w:rPr>
          <w:color w:val="000000"/>
          <w:sz w:val="27"/>
          <w:szCs w:val="27"/>
        </w:rPr>
        <w:t xml:space="preserve"> ewes and it has a significant effect on feed intake, yields of milk and milk components, ewe body weight, and lamb average daily gain</w:t>
      </w:r>
      <w:bookmarkStart w:id="0" w:name="_GoBack"/>
      <w:bookmarkEnd w:id="0"/>
    </w:p>
    <w:sectPr w:rsidR="008E13AB" w:rsidRPr="00574467" w:rsidSect="00823B8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467"/>
    <w:rsid w:val="003D782D"/>
    <w:rsid w:val="00574467"/>
    <w:rsid w:val="00823B82"/>
    <w:rsid w:val="008E13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9BDCF"/>
  <w15:chartTrackingRefBased/>
  <w15:docId w15:val="{66BBC6FC-D083-498C-A010-A5B743A0B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199</Words>
  <Characters>1138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Office</cp:lastModifiedBy>
  <cp:revision>2</cp:revision>
  <dcterms:created xsi:type="dcterms:W3CDTF">2019-03-14T09:59:00Z</dcterms:created>
  <dcterms:modified xsi:type="dcterms:W3CDTF">2019-03-14T10:03:00Z</dcterms:modified>
</cp:coreProperties>
</file>