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24B79" w:rsidRDefault="00E24B79" w:rsidP="00E24B79">
      <w:pPr>
        <w:spacing w:line="360" w:lineRule="auto"/>
        <w:jc w:val="center"/>
        <w:rPr>
          <w:rFonts w:ascii="Times New Roman" w:eastAsia="宋体" w:hAnsi="Times New Roman" w:cs="Times New Roman"/>
          <w:b/>
          <w:sz w:val="24"/>
          <w:szCs w:val="24"/>
        </w:rPr>
      </w:pPr>
      <w:r w:rsidRPr="00E24B79">
        <w:rPr>
          <w:rFonts w:ascii="Times New Roman" w:eastAsia="宋体" w:hAnsi="Times New Roman" w:cs="Times New Roman"/>
          <w:b/>
          <w:sz w:val="24"/>
          <w:szCs w:val="24"/>
        </w:rPr>
        <w:t xml:space="preserve">The risk factors of fall efficacy in </w:t>
      </w:r>
      <w:r w:rsidR="00E205E0" w:rsidRPr="00E24B79">
        <w:rPr>
          <w:rFonts w:ascii="Times New Roman" w:eastAsia="宋体" w:hAnsi="Times New Roman" w:cs="Times New Roman"/>
          <w:b/>
          <w:sz w:val="24"/>
          <w:szCs w:val="24"/>
        </w:rPr>
        <w:t>P</w:t>
      </w:r>
      <w:r w:rsidR="00E205E0">
        <w:rPr>
          <w:rFonts w:ascii="Times New Roman" w:eastAsia="宋体" w:hAnsi="Times New Roman" w:cs="Times New Roman"/>
          <w:b/>
          <w:sz w:val="24"/>
          <w:szCs w:val="24"/>
        </w:rPr>
        <w:t>D</w:t>
      </w:r>
      <w:r w:rsidR="00E205E0" w:rsidRPr="00E24B79">
        <w:rPr>
          <w:rFonts w:ascii="Times New Roman" w:eastAsia="宋体" w:hAnsi="Times New Roman" w:cs="Times New Roman"/>
          <w:b/>
          <w:sz w:val="24"/>
          <w:szCs w:val="24"/>
        </w:rPr>
        <w:t xml:space="preserve"> </w:t>
      </w:r>
      <w:r w:rsidR="00B96A9F" w:rsidRPr="00E24B79">
        <w:rPr>
          <w:rFonts w:ascii="Times New Roman" w:eastAsia="宋体" w:hAnsi="Times New Roman" w:cs="Times New Roman"/>
          <w:b/>
          <w:sz w:val="24"/>
          <w:szCs w:val="24"/>
        </w:rPr>
        <w:t>patients</w:t>
      </w:r>
      <w:r w:rsidRPr="00E24B79">
        <w:rPr>
          <w:rFonts w:ascii="Times New Roman" w:eastAsia="宋体" w:hAnsi="Times New Roman" w:cs="Times New Roman"/>
          <w:b/>
          <w:sz w:val="24"/>
          <w:szCs w:val="24"/>
        </w:rPr>
        <w:t xml:space="preserve">  </w:t>
      </w:r>
    </w:p>
    <w:p w:rsidR="00910809" w:rsidRPr="005F7A72" w:rsidRDefault="00910809" w:rsidP="005F7A72">
      <w:pPr>
        <w:jc w:val="center"/>
        <w:rPr>
          <w:rFonts w:ascii="Times New Roman" w:eastAsia="宋体" w:hAnsi="Times New Roman" w:cs="Times New Roman"/>
          <w:sz w:val="24"/>
          <w:szCs w:val="24"/>
          <w:vertAlign w:val="superscript"/>
        </w:rPr>
      </w:pPr>
      <w:r w:rsidRPr="005F7A72">
        <w:rPr>
          <w:rFonts w:ascii="Times New Roman" w:eastAsia="宋体" w:hAnsi="Times New Roman" w:cs="Times New Roman"/>
          <w:sz w:val="24"/>
          <w:szCs w:val="24"/>
        </w:rPr>
        <w:t>Huang Shuqi</w:t>
      </w:r>
      <w:r w:rsidR="000A00A9">
        <w:rPr>
          <w:rFonts w:ascii="Times New Roman" w:eastAsia="宋体" w:hAnsi="Times New Roman" w:cs="Times New Roman"/>
          <w:sz w:val="24"/>
          <w:szCs w:val="24"/>
        </w:rPr>
        <w:t>1</w:t>
      </w:r>
      <w:r w:rsidR="000A00A9" w:rsidRPr="000A00A9">
        <w:rPr>
          <w:rFonts w:ascii="Times New Roman" w:eastAsia="宋体" w:hAnsi="Times New Roman" w:cs="Times New Roman"/>
          <w:sz w:val="24"/>
          <w:szCs w:val="24"/>
          <w:vertAlign w:val="superscript"/>
        </w:rPr>
        <w:t>1</w:t>
      </w:r>
      <w:r w:rsidR="000A00A9">
        <w:rPr>
          <w:rFonts w:ascii="Times New Roman" w:eastAsia="宋体" w:hAnsi="Times New Roman" w:cs="Times New Roman" w:hint="eastAsia"/>
          <w:sz w:val="24"/>
          <w:szCs w:val="24"/>
          <w:vertAlign w:val="superscript"/>
        </w:rPr>
        <w:t>*</w:t>
      </w:r>
      <w:r w:rsidRPr="005F7A72">
        <w:rPr>
          <w:rFonts w:ascii="Times New Roman" w:eastAsia="宋体" w:hAnsi="Times New Roman" w:cs="Times New Roman"/>
          <w:sz w:val="24"/>
          <w:szCs w:val="24"/>
        </w:rPr>
        <w:t xml:space="preserve"> Yuan Pingqiao</w:t>
      </w:r>
      <w:r w:rsidRPr="005F7A72">
        <w:rPr>
          <w:rFonts w:ascii="Times New Roman" w:eastAsia="宋体" w:hAnsi="Times New Roman" w:cs="Times New Roman"/>
          <w:sz w:val="24"/>
          <w:szCs w:val="24"/>
          <w:vertAlign w:val="superscript"/>
        </w:rPr>
        <w:t>2</w:t>
      </w:r>
      <w:r w:rsidRPr="005F7A72">
        <w:rPr>
          <w:rFonts w:ascii="Times New Roman" w:eastAsia="宋体" w:hAnsi="Times New Roman" w:cs="Times New Roman"/>
          <w:sz w:val="24"/>
          <w:szCs w:val="24"/>
        </w:rPr>
        <w:t xml:space="preserve"> Tu Shuangyan</w:t>
      </w:r>
      <w:r w:rsidRPr="005F7A72">
        <w:rPr>
          <w:rFonts w:ascii="Times New Roman" w:eastAsia="宋体" w:hAnsi="Times New Roman" w:cs="Times New Roman"/>
          <w:sz w:val="24"/>
          <w:szCs w:val="24"/>
          <w:vertAlign w:val="superscript"/>
        </w:rPr>
        <w:t>3</w:t>
      </w:r>
      <w:r w:rsidRPr="005F7A72">
        <w:rPr>
          <w:rFonts w:ascii="Times New Roman" w:eastAsia="宋体" w:hAnsi="Times New Roman" w:cs="Times New Roman"/>
          <w:sz w:val="24"/>
          <w:szCs w:val="24"/>
        </w:rPr>
        <w:t xml:space="preserve"> Sun Xiaoyi</w:t>
      </w:r>
      <w:r w:rsidRPr="005F7A72">
        <w:rPr>
          <w:rFonts w:ascii="Times New Roman" w:eastAsia="宋体" w:hAnsi="Times New Roman" w:cs="Times New Roman"/>
          <w:sz w:val="24"/>
          <w:szCs w:val="24"/>
          <w:vertAlign w:val="superscript"/>
        </w:rPr>
        <w:t>4</w:t>
      </w:r>
      <w:r w:rsidRPr="005F7A72">
        <w:rPr>
          <w:rFonts w:ascii="Times New Roman" w:eastAsia="宋体" w:hAnsi="Times New Roman" w:cs="Times New Roman"/>
          <w:sz w:val="24"/>
          <w:szCs w:val="24"/>
        </w:rPr>
        <w:t xml:space="preserve"> Yang Rong</w:t>
      </w:r>
      <w:r w:rsidRPr="005F7A72">
        <w:rPr>
          <w:rFonts w:ascii="Times New Roman" w:eastAsia="宋体" w:hAnsi="Times New Roman" w:cs="Times New Roman"/>
          <w:sz w:val="24"/>
          <w:szCs w:val="24"/>
          <w:vertAlign w:val="superscript"/>
        </w:rPr>
        <w:t>5</w:t>
      </w:r>
    </w:p>
    <w:p w:rsidR="00910809" w:rsidRPr="005F7A72" w:rsidRDefault="00910809" w:rsidP="000A00A9">
      <w:pPr>
        <w:jc w:val="center"/>
        <w:rPr>
          <w:rFonts w:ascii="Times New Roman" w:eastAsia="宋体" w:hAnsi="Times New Roman" w:cs="Times New Roman" w:hint="eastAsia"/>
          <w:sz w:val="24"/>
          <w:szCs w:val="24"/>
        </w:rPr>
      </w:pPr>
      <w:r w:rsidRPr="005F7A72">
        <w:rPr>
          <w:rFonts w:ascii="Times New Roman" w:eastAsia="宋体" w:hAnsi="Times New Roman" w:cs="Times New Roman"/>
          <w:sz w:val="24"/>
          <w:szCs w:val="24"/>
        </w:rPr>
        <w:t>West China Hospital, Cheng Du, China</w:t>
      </w:r>
    </w:p>
    <w:p w:rsidR="00E24B79" w:rsidRPr="005F7A72" w:rsidRDefault="005F7A72" w:rsidP="005F7A72">
      <w:pPr>
        <w:rPr>
          <w:rFonts w:ascii="Times New Roman" w:eastAsia="宋体" w:hAnsi="Times New Roman" w:cs="Times New Roman"/>
          <w:sz w:val="22"/>
        </w:rPr>
      </w:pPr>
      <w:r>
        <w:rPr>
          <w:rFonts w:ascii="Times New Roman" w:eastAsia="宋体" w:hAnsi="Times New Roman" w:cs="Times New Roman"/>
          <w:sz w:val="22"/>
        </w:rPr>
        <w:t>[</w:t>
      </w:r>
      <w:r w:rsidR="00E24B79" w:rsidRPr="005F7A72">
        <w:rPr>
          <w:rFonts w:ascii="Times New Roman" w:eastAsia="宋体" w:hAnsi="Times New Roman" w:cs="Times New Roman"/>
          <w:sz w:val="22"/>
        </w:rPr>
        <w:t>Abstract</w:t>
      </w:r>
      <w:r>
        <w:rPr>
          <w:rFonts w:ascii="Times New Roman" w:eastAsia="宋体" w:hAnsi="Times New Roman" w:cs="Times New Roman"/>
          <w:sz w:val="22"/>
        </w:rPr>
        <w:t>]</w:t>
      </w:r>
      <w:r w:rsidR="00E24B79" w:rsidRPr="005F7A72">
        <w:rPr>
          <w:rFonts w:ascii="Times New Roman" w:eastAsia="宋体" w:hAnsi="Times New Roman" w:cs="Times New Roman"/>
          <w:sz w:val="22"/>
        </w:rPr>
        <w:t xml:space="preserve"> Objection To describe and study the risk factors of fall efficacy in patients with Parkinson's disease. Methods One hundred and ninety-seven PD patients were recruited at out-patient neurology department of West China Hospital from June 2017 to December 2017. Fall efficacy, general data, cognitive and emotional data were collected. Fall Efficacy Scale (FES)was adopted to assess fall efficacy. UPDRS Ⅲ and H-Y score were used to assess the severity of disease, Minimum Mental State Examination (MMSE) and Montreal Cognitive Assessment (MoCA) were used to evaluate cognitive function, Hamilton Depression Scale (HAMD) and Hamilton Anxiety Scale (HAMA) were used to estimate depression and anxiety respectively, modified Barthel Index (BI) was used to assess basic activities of daily living. The function of balance was assessed by Berg Balance Scale (BBS), the risk of falling was evaluated by the timed “up &amp; go” test (TUG). Single factor analysis and multi factor analysis methods were both used to find the risk factor of FES. Results Multiple linear regression showed having a history of falling</w:t>
      </w:r>
      <w:r w:rsidR="000A00A9">
        <w:rPr>
          <w:rFonts w:ascii="Times New Roman" w:eastAsia="宋体" w:hAnsi="Times New Roman" w:cs="Times New Roman"/>
          <w:sz w:val="22"/>
        </w:rPr>
        <w:t xml:space="preserve"> (</w:t>
      </w:r>
      <w:r w:rsidR="00E24B79" w:rsidRPr="005F7A72">
        <w:rPr>
          <w:rFonts w:ascii="Times New Roman" w:eastAsia="宋体" w:hAnsi="Times New Roman" w:cs="Times New Roman"/>
          <w:sz w:val="22"/>
        </w:rPr>
        <w:t>OR=13.163,P=0.000</w:t>
      </w:r>
      <w:r w:rsidR="000A00A9">
        <w:rPr>
          <w:rFonts w:ascii="Times New Roman" w:eastAsia="宋体" w:hAnsi="Times New Roman" w:cs="Times New Roman"/>
          <w:sz w:val="22"/>
        </w:rPr>
        <w:t>)</w:t>
      </w:r>
      <w:r w:rsidR="00E24B79" w:rsidRPr="005F7A72">
        <w:rPr>
          <w:rFonts w:ascii="Times New Roman" w:eastAsia="宋体" w:hAnsi="Times New Roman" w:cs="Times New Roman"/>
          <w:sz w:val="22"/>
        </w:rPr>
        <w:t>, the score of HAMA</w:t>
      </w:r>
      <w:r w:rsidR="00E24B79" w:rsidRPr="005F7A72">
        <w:rPr>
          <w:rFonts w:ascii="Times New Roman" w:eastAsia="宋体" w:hAnsi="Times New Roman" w:cs="Times New Roman"/>
          <w:sz w:val="22"/>
        </w:rPr>
        <w:t>（</w:t>
      </w:r>
      <w:r w:rsidR="00E24B79" w:rsidRPr="005F7A72">
        <w:rPr>
          <w:rFonts w:ascii="Times New Roman" w:eastAsia="宋体" w:hAnsi="Times New Roman" w:cs="Times New Roman"/>
          <w:sz w:val="22"/>
        </w:rPr>
        <w:t>OR=1.025,P=0.000</w:t>
      </w:r>
      <w:r w:rsidR="00E24B79" w:rsidRPr="005F7A72">
        <w:rPr>
          <w:rFonts w:ascii="Times New Roman" w:eastAsia="宋体" w:hAnsi="Times New Roman" w:cs="Times New Roman"/>
          <w:sz w:val="22"/>
        </w:rPr>
        <w:t>）</w:t>
      </w:r>
      <w:r w:rsidR="00E24B79" w:rsidRPr="005F7A72">
        <w:rPr>
          <w:rFonts w:ascii="Times New Roman" w:eastAsia="宋体" w:hAnsi="Times New Roman" w:cs="Times New Roman"/>
          <w:sz w:val="22"/>
        </w:rPr>
        <w:t>,BBS</w:t>
      </w:r>
      <w:r w:rsidR="000A00A9">
        <w:rPr>
          <w:rFonts w:ascii="Times New Roman" w:eastAsia="宋体" w:hAnsi="Times New Roman" w:cs="Times New Roman"/>
          <w:sz w:val="22"/>
        </w:rPr>
        <w:t xml:space="preserve"> </w:t>
      </w:r>
      <w:r w:rsidR="00E24B79" w:rsidRPr="005F7A72">
        <w:rPr>
          <w:rFonts w:ascii="Times New Roman" w:eastAsia="宋体" w:hAnsi="Times New Roman" w:cs="Times New Roman"/>
          <w:sz w:val="22"/>
        </w:rPr>
        <w:t>(OR=0.697,P=0.001),UPDRS Ⅲ</w:t>
      </w:r>
      <w:r w:rsidR="000A00A9">
        <w:rPr>
          <w:rFonts w:ascii="Times New Roman" w:eastAsia="宋体" w:hAnsi="Times New Roman" w:cs="Times New Roman"/>
          <w:sz w:val="22"/>
        </w:rPr>
        <w:t xml:space="preserve"> </w:t>
      </w:r>
      <w:r w:rsidR="00E24B79" w:rsidRPr="005F7A72">
        <w:rPr>
          <w:rFonts w:ascii="Times New Roman" w:eastAsia="宋体" w:hAnsi="Times New Roman" w:cs="Times New Roman"/>
          <w:sz w:val="22"/>
        </w:rPr>
        <w:t>(OR=0.392,P=0.002) were risk factors of FES. Conclusion The main factors affected FES mostly are having a history of falling, anxiety, balance impairment and the severity of disease. We should monitor their condition and give pertinent suggestions.</w:t>
      </w:r>
    </w:p>
    <w:p w:rsidR="00E24B79" w:rsidRPr="005F7A72" w:rsidRDefault="00E24B79" w:rsidP="005F7A72">
      <w:pPr>
        <w:rPr>
          <w:rFonts w:ascii="Times New Roman" w:eastAsia="宋体" w:hAnsi="Times New Roman" w:cs="Times New Roman"/>
          <w:sz w:val="22"/>
        </w:rPr>
      </w:pPr>
      <w:r w:rsidRPr="005F7A72">
        <w:rPr>
          <w:rFonts w:ascii="Times New Roman" w:eastAsia="宋体" w:hAnsi="Times New Roman" w:cs="Times New Roman"/>
          <w:sz w:val="22"/>
        </w:rPr>
        <w:t>Key words Parkinson</w:t>
      </w:r>
      <w:r w:rsidRPr="005F7A72">
        <w:rPr>
          <w:rFonts w:ascii="Times New Roman" w:eastAsia="宋体" w:hAnsi="Times New Roman" w:cs="Times New Roman"/>
          <w:color w:val="333333"/>
          <w:sz w:val="22"/>
        </w:rPr>
        <w:t>'</w:t>
      </w:r>
      <w:r w:rsidRPr="005F7A72">
        <w:rPr>
          <w:rFonts w:ascii="Times New Roman" w:eastAsia="宋体" w:hAnsi="Times New Roman" w:cs="Times New Roman"/>
          <w:sz w:val="22"/>
        </w:rPr>
        <w:t>s disease; falls efficacy</w:t>
      </w:r>
      <w:r w:rsidRPr="005F7A72">
        <w:rPr>
          <w:rFonts w:ascii="Times New Roman" w:eastAsia="宋体" w:hAnsi="Times New Roman" w:cs="Times New Roman"/>
          <w:sz w:val="22"/>
        </w:rPr>
        <w:t>；</w:t>
      </w:r>
      <w:r w:rsidRPr="005F7A72">
        <w:rPr>
          <w:rFonts w:ascii="Times New Roman" w:eastAsia="宋体" w:hAnsi="Times New Roman" w:cs="Times New Roman"/>
          <w:sz w:val="22"/>
        </w:rPr>
        <w:t>fall</w:t>
      </w:r>
    </w:p>
    <w:p w:rsidR="00474D90" w:rsidRDefault="00474D90"/>
    <w:p w:rsidR="00910809" w:rsidRDefault="00910809"/>
    <w:p w:rsidR="00910809" w:rsidRPr="005F7A72" w:rsidRDefault="00910809" w:rsidP="005F7A72">
      <w:pPr>
        <w:rPr>
          <w:rFonts w:ascii="Times New Roman" w:hAnsi="Times New Roman" w:cs="Times New Roman"/>
          <w:sz w:val="22"/>
        </w:rPr>
      </w:pPr>
      <w:r w:rsidRPr="005F7A72">
        <w:rPr>
          <w:rFonts w:ascii="Times New Roman" w:hAnsi="Times New Roman" w:cs="Times New Roman" w:hint="eastAsia"/>
          <w:sz w:val="22"/>
        </w:rPr>
        <w:t>Biography</w:t>
      </w:r>
    </w:p>
    <w:p w:rsidR="00910809" w:rsidRPr="005F7A72" w:rsidRDefault="00910809" w:rsidP="005F7A72">
      <w:pPr>
        <w:autoSpaceDE w:val="0"/>
        <w:autoSpaceDN w:val="0"/>
        <w:adjustRightInd w:val="0"/>
        <w:rPr>
          <w:rFonts w:ascii="Times New Roman" w:eastAsia="Times New Roman" w:hAnsi="Times New Roman"/>
          <w:color w:val="000000"/>
          <w:sz w:val="22"/>
        </w:rPr>
      </w:pPr>
      <w:r w:rsidRPr="005F7A72">
        <w:rPr>
          <w:rFonts w:ascii="Times New Roman" w:eastAsia="宋体" w:hAnsi="Times New Roman" w:hint="eastAsia"/>
          <w:color w:val="000000"/>
          <w:sz w:val="22"/>
        </w:rPr>
        <w:t>Huang</w:t>
      </w:r>
      <w:r w:rsidRPr="005F7A72">
        <w:rPr>
          <w:rFonts w:ascii="Times New Roman" w:eastAsia="Times New Roman" w:hAnsi="Times New Roman" w:hint="eastAsia"/>
          <w:color w:val="000000"/>
          <w:sz w:val="22"/>
        </w:rPr>
        <w:t xml:space="preserve"> </w:t>
      </w:r>
      <w:proofErr w:type="spellStart"/>
      <w:r w:rsidR="005F7A72" w:rsidRPr="005F7A72">
        <w:rPr>
          <w:rFonts w:ascii="Times New Roman" w:eastAsia="Times New Roman" w:hAnsi="Times New Roman"/>
          <w:color w:val="000000"/>
          <w:sz w:val="22"/>
        </w:rPr>
        <w:t>Shuqi</w:t>
      </w:r>
      <w:proofErr w:type="spellEnd"/>
      <w:r w:rsidR="005F7A72" w:rsidRPr="005F7A72">
        <w:rPr>
          <w:rFonts w:ascii="Times New Roman" w:eastAsia="Times New Roman" w:hAnsi="Times New Roman" w:hint="eastAsia"/>
          <w:color w:val="000000"/>
          <w:sz w:val="22"/>
        </w:rPr>
        <w:t xml:space="preserve"> </w:t>
      </w:r>
      <w:r w:rsidRPr="005F7A72">
        <w:rPr>
          <w:rFonts w:ascii="Times New Roman" w:eastAsia="Times New Roman" w:hAnsi="Times New Roman" w:hint="eastAsia"/>
          <w:color w:val="000000"/>
          <w:sz w:val="22"/>
        </w:rPr>
        <w:t xml:space="preserve">has completed her undergraduate degree at the age of </w:t>
      </w:r>
      <w:r w:rsidRPr="005F7A72">
        <w:rPr>
          <w:rFonts w:ascii="Times New Roman" w:eastAsia="宋体" w:hAnsi="Times New Roman" w:hint="eastAsia"/>
          <w:color w:val="000000"/>
          <w:sz w:val="22"/>
        </w:rPr>
        <w:t>22</w:t>
      </w:r>
      <w:r w:rsidRPr="005F7A72">
        <w:rPr>
          <w:rFonts w:ascii="Times New Roman" w:eastAsia="Times New Roman" w:hAnsi="Times New Roman" w:hint="eastAsia"/>
          <w:color w:val="000000"/>
          <w:sz w:val="22"/>
        </w:rPr>
        <w:t xml:space="preserve"> years from </w:t>
      </w:r>
      <w:proofErr w:type="spellStart"/>
      <w:r w:rsidRPr="005F7A72">
        <w:rPr>
          <w:rFonts w:ascii="Times New Roman" w:eastAsia="宋体" w:hAnsi="Times New Roman" w:hint="eastAsia"/>
          <w:color w:val="000000"/>
          <w:sz w:val="22"/>
        </w:rPr>
        <w:t>MuDanJiang</w:t>
      </w:r>
      <w:proofErr w:type="spellEnd"/>
      <w:r w:rsidRPr="005F7A72">
        <w:rPr>
          <w:rFonts w:ascii="Times New Roman" w:eastAsia="宋体" w:hAnsi="Times New Roman" w:hint="eastAsia"/>
          <w:color w:val="000000"/>
          <w:sz w:val="22"/>
        </w:rPr>
        <w:t xml:space="preserve"> medical</w:t>
      </w:r>
      <w:r w:rsidRPr="005F7A72">
        <w:rPr>
          <w:rFonts w:ascii="Times New Roman" w:eastAsia="Times New Roman" w:hAnsi="Times New Roman" w:hint="eastAsia"/>
          <w:color w:val="000000"/>
          <w:sz w:val="22"/>
        </w:rPr>
        <w:t xml:space="preserve"> University,</w:t>
      </w:r>
      <w:r w:rsidR="005F7A72">
        <w:rPr>
          <w:rFonts w:ascii="Times New Roman" w:eastAsia="Times New Roman" w:hAnsi="Times New Roman"/>
          <w:color w:val="000000"/>
          <w:sz w:val="22"/>
        </w:rPr>
        <w:t xml:space="preserve"> </w:t>
      </w:r>
      <w:r w:rsidRPr="005F7A72">
        <w:rPr>
          <w:rFonts w:ascii="Times New Roman" w:eastAsia="Times New Roman" w:hAnsi="Times New Roman" w:hint="eastAsia"/>
          <w:color w:val="000000"/>
          <w:sz w:val="22"/>
        </w:rPr>
        <w:t>China.</w:t>
      </w:r>
      <w:r w:rsidR="005F7A72">
        <w:rPr>
          <w:rFonts w:ascii="Times New Roman" w:eastAsia="Times New Roman" w:hAnsi="Times New Roman"/>
          <w:color w:val="000000"/>
          <w:sz w:val="22"/>
        </w:rPr>
        <w:t xml:space="preserve"> </w:t>
      </w:r>
      <w:r w:rsidRPr="005F7A72">
        <w:rPr>
          <w:rFonts w:ascii="Times New Roman" w:eastAsia="Times New Roman" w:hAnsi="Times New Roman" w:hint="eastAsia"/>
          <w:color w:val="000000"/>
          <w:sz w:val="22"/>
        </w:rPr>
        <w:t xml:space="preserve">Now she is a graduate student of Sichuan University majoring in Nursing. </w:t>
      </w:r>
    </w:p>
    <w:p w:rsidR="000A00A9" w:rsidRDefault="000A00A9" w:rsidP="000A00A9">
      <w:pPr>
        <w:rPr>
          <w:rFonts w:ascii="Times New Roman" w:hAnsi="Times New Roman" w:cs="Times New Roman"/>
        </w:rPr>
      </w:pPr>
      <w:r>
        <w:rPr>
          <w:rFonts w:ascii="Times New Roman" w:hAnsi="Times New Roman" w:cs="Times New Roman"/>
        </w:rPr>
        <w:t>Presenter Full Name:</w:t>
      </w:r>
      <w:r>
        <w:rPr>
          <w:rFonts w:ascii="Times New Roman" w:hAnsi="Times New Roman" w:cs="Times New Roman"/>
        </w:rPr>
        <w:t xml:space="preserve"> Huang </w:t>
      </w:r>
      <w:proofErr w:type="spellStart"/>
      <w:r>
        <w:rPr>
          <w:rFonts w:ascii="Times New Roman" w:hAnsi="Times New Roman" w:cs="Times New Roman"/>
        </w:rPr>
        <w:t>shuqi</w:t>
      </w:r>
      <w:proofErr w:type="spellEnd"/>
      <w:r>
        <w:rPr>
          <w:rFonts w:ascii="Times New Roman" w:hAnsi="Times New Roman" w:cs="Times New Roman"/>
        </w:rPr>
        <w:br/>
        <w:t xml:space="preserve">Email of the presenter: </w:t>
      </w:r>
      <w:r>
        <w:rPr>
          <w:rFonts w:ascii="Times New Roman" w:hAnsi="Times New Roman" w:cs="Times New Roman"/>
        </w:rPr>
        <w:t>535440565@</w:t>
      </w:r>
      <w:r>
        <w:rPr>
          <w:rFonts w:ascii="Times New Roman" w:hAnsi="Times New Roman" w:cs="Times New Roman" w:hint="eastAsia"/>
        </w:rPr>
        <w:t>qq</w:t>
      </w:r>
      <w:r>
        <w:rPr>
          <w:rFonts w:ascii="Times New Roman" w:hAnsi="Times New Roman" w:cs="Times New Roman"/>
        </w:rPr>
        <w:t>.com</w:t>
      </w:r>
      <w:r>
        <w:rPr>
          <w:rFonts w:ascii="Times New Roman" w:hAnsi="Times New Roman" w:cs="Times New Roman"/>
        </w:rPr>
        <w:br/>
        <w:t>Contact Number:</w:t>
      </w:r>
      <w:r>
        <w:rPr>
          <w:rFonts w:ascii="Times New Roman" w:hAnsi="Times New Roman" w:cs="Times New Roman"/>
        </w:rPr>
        <w:t>+8617381570623</w:t>
      </w:r>
      <w:r>
        <w:rPr>
          <w:rFonts w:ascii="Times New Roman" w:hAnsi="Times New Roman" w:cs="Times New Roman"/>
        </w:rPr>
        <w:br/>
        <w:t>Category of the presentation: Oral</w:t>
      </w:r>
      <w:r>
        <w:rPr>
          <w:rFonts w:ascii="Times New Roman" w:hAnsi="Times New Roman" w:cs="Times New Roman"/>
        </w:rPr>
        <w:t xml:space="preserve"> </w:t>
      </w:r>
      <w:r w:rsidR="00DF6148">
        <w:rPr>
          <w:rFonts w:ascii="Times New Roman" w:hAnsi="Times New Roman" w:cs="Times New Roman"/>
        </w:rPr>
        <w:t>presentation</w:t>
      </w:r>
      <w:bookmarkStart w:id="0" w:name="_GoBack"/>
      <w:bookmarkEnd w:id="0"/>
      <w:r>
        <w:rPr>
          <w:rFonts w:ascii="Times New Roman" w:hAnsi="Times New Roman" w:cs="Times New Roman"/>
        </w:rPr>
        <w:br/>
        <w:t xml:space="preserve">Session name: </w:t>
      </w:r>
      <w:r>
        <w:rPr>
          <w:rFonts w:ascii="Times New Roman" w:hAnsi="Times New Roman" w:cs="Times New Roman"/>
        </w:rPr>
        <w:t xml:space="preserve">risk factors and </w:t>
      </w:r>
      <w:r w:rsidR="00DF6148">
        <w:rPr>
          <w:rFonts w:ascii="Times New Roman" w:hAnsi="Times New Roman" w:cs="Times New Roman"/>
        </w:rPr>
        <w:t xml:space="preserve">patient </w:t>
      </w:r>
      <w:r>
        <w:rPr>
          <w:rFonts w:ascii="Times New Roman" w:hAnsi="Times New Roman" w:cs="Times New Roman"/>
        </w:rPr>
        <w:t>saf</w:t>
      </w:r>
      <w:r w:rsidR="00DF6148">
        <w:rPr>
          <w:rFonts w:ascii="Times New Roman" w:hAnsi="Times New Roman" w:cs="Times New Roman"/>
        </w:rPr>
        <w:t>e</w:t>
      </w:r>
      <w:r>
        <w:rPr>
          <w:rFonts w:ascii="Times New Roman" w:hAnsi="Times New Roman" w:cs="Times New Roman"/>
        </w:rPr>
        <w:t>ty</w:t>
      </w:r>
    </w:p>
    <w:p w:rsidR="00910809" w:rsidRPr="000A00A9" w:rsidRDefault="00910809"/>
    <w:sectPr w:rsidR="00910809" w:rsidRPr="000A00A9">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C96BC2" w:rsidRDefault="00C96BC2" w:rsidP="00B96A9F">
      <w:r>
        <w:separator/>
      </w:r>
    </w:p>
  </w:endnote>
  <w:endnote w:type="continuationSeparator" w:id="0">
    <w:p w:rsidR="00C96BC2" w:rsidRDefault="00C96BC2" w:rsidP="00B96A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C96BC2" w:rsidRDefault="00C96BC2" w:rsidP="00B96A9F">
      <w:r>
        <w:separator/>
      </w:r>
    </w:p>
  </w:footnote>
  <w:footnote w:type="continuationSeparator" w:id="0">
    <w:p w:rsidR="00C96BC2" w:rsidRDefault="00C96BC2" w:rsidP="00B96A9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4B79"/>
    <w:rsid w:val="000A00A9"/>
    <w:rsid w:val="001C73A8"/>
    <w:rsid w:val="00315264"/>
    <w:rsid w:val="00474D90"/>
    <w:rsid w:val="005F7A72"/>
    <w:rsid w:val="00910809"/>
    <w:rsid w:val="009409AC"/>
    <w:rsid w:val="00B96A9F"/>
    <w:rsid w:val="00C96BC2"/>
    <w:rsid w:val="00DF20D8"/>
    <w:rsid w:val="00DF6148"/>
    <w:rsid w:val="00E205E0"/>
    <w:rsid w:val="00E24B7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0DAB54B"/>
  <w15:chartTrackingRefBased/>
  <w15:docId w15:val="{F7A33C3A-4ACF-4F10-BF56-A3C976711F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E24B79"/>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B96A9F"/>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uiPriority w:val="99"/>
    <w:rsid w:val="00B96A9F"/>
    <w:rPr>
      <w:sz w:val="18"/>
      <w:szCs w:val="18"/>
    </w:rPr>
  </w:style>
  <w:style w:type="paragraph" w:styleId="a5">
    <w:name w:val="footer"/>
    <w:basedOn w:val="a"/>
    <w:link w:val="a6"/>
    <w:uiPriority w:val="99"/>
    <w:unhideWhenUsed/>
    <w:rsid w:val="00B96A9F"/>
    <w:pPr>
      <w:tabs>
        <w:tab w:val="center" w:pos="4153"/>
        <w:tab w:val="right" w:pos="8306"/>
      </w:tabs>
      <w:snapToGrid w:val="0"/>
      <w:jc w:val="left"/>
    </w:pPr>
    <w:rPr>
      <w:sz w:val="18"/>
      <w:szCs w:val="18"/>
    </w:rPr>
  </w:style>
  <w:style w:type="character" w:customStyle="1" w:styleId="a6">
    <w:name w:val="页脚 字符"/>
    <w:basedOn w:val="a0"/>
    <w:link w:val="a5"/>
    <w:uiPriority w:val="99"/>
    <w:rsid w:val="00B96A9F"/>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195259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46</TotalTime>
  <Pages>1</Pages>
  <Words>307</Words>
  <Characters>1751</Characters>
  <Application>Microsoft Office Word</Application>
  <DocSecurity>0</DocSecurity>
  <Lines>14</Lines>
  <Paragraphs>4</Paragraphs>
  <ScaleCrop>false</ScaleCrop>
  <Company/>
  <LinksUpToDate>false</LinksUpToDate>
  <CharactersWithSpaces>2054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535440565@qq.com</dc:creator>
  <cp:keywords/>
  <dc:description/>
  <cp:lastModifiedBy>535440565@qq.com</cp:lastModifiedBy>
  <cp:revision>4</cp:revision>
  <dcterms:created xsi:type="dcterms:W3CDTF">2018-11-16T12:21:00Z</dcterms:created>
  <dcterms:modified xsi:type="dcterms:W3CDTF">2019-01-24T00:53:00Z</dcterms:modified>
</cp:coreProperties>
</file>