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1EB" w:rsidRDefault="000F6598" w:rsidP="00AF61EB">
      <w:pPr>
        <w:keepNext/>
        <w:rPr>
          <w:rFonts w:eastAsia="MS PGothic"/>
          <w:b/>
          <w:noProof/>
          <w:color w:val="000000"/>
          <w:sz w:val="28"/>
          <w:szCs w:val="28"/>
          <w:lang w:val="es-CO" w:eastAsia="es-CO"/>
        </w:rPr>
      </w:pPr>
      <w:r>
        <w:rPr>
          <w:rFonts w:eastAsia="MS PGothic"/>
          <w:b/>
          <w:noProof/>
          <w:color w:val="000000"/>
          <w:sz w:val="28"/>
          <w:szCs w:val="28"/>
          <w:lang w:val="es-CO" w:eastAsia="es-CO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4016375</wp:posOffset>
            </wp:positionH>
            <wp:positionV relativeFrom="paragraph">
              <wp:posOffset>142875</wp:posOffset>
            </wp:positionV>
            <wp:extent cx="1649436" cy="857119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436" cy="857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pict>
          <v:roundrect id="_x0000_s1027" style="position:absolute;margin-left:310.5pt;margin-top:1.5pt;width:140.25pt;height:87pt;z-index:251657728;mso-position-horizontal-relative:text;mso-position-vertical-relative:text" arcsize="10923f" strokecolor="#9bbb59" strokeweight="2.5pt">
            <v:shadow color="#868686"/>
            <v:textbox style="mso-next-textbox:#_x0000_s1027">
              <w:txbxContent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Pr="00B03DB8" w:rsidRDefault="00AF61EB">
                  <w:pPr>
                    <w:rPr>
                      <w:b/>
                      <w:color w:val="0000FF"/>
                      <w:lang w:val="en-IN"/>
                    </w:rPr>
                  </w:pPr>
                </w:p>
              </w:txbxContent>
            </v:textbox>
          </v:roundrect>
        </w:pict>
      </w:r>
      <w:r w:rsidR="0028771A">
        <w:rPr>
          <w:noProof/>
          <w:lang w:val="es-CO" w:eastAsia="es-CO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9525</wp:posOffset>
            </wp:positionV>
            <wp:extent cx="1329690" cy="1152525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239" cy="1153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8771A" w:rsidRDefault="0028771A" w:rsidP="00AF61EB">
      <w:pPr>
        <w:keepNext/>
        <w:rPr>
          <w:rFonts w:eastAsia="MS PGothic"/>
          <w:b/>
          <w:noProof/>
          <w:color w:val="000000"/>
          <w:sz w:val="28"/>
          <w:szCs w:val="28"/>
          <w:lang w:val="es-CO" w:eastAsia="es-CO"/>
        </w:rPr>
      </w:pPr>
    </w:p>
    <w:p w:rsidR="0028771A" w:rsidRDefault="0028771A" w:rsidP="00AF61EB">
      <w:pPr>
        <w:keepNext/>
        <w:rPr>
          <w:rFonts w:eastAsia="MS PGothic"/>
          <w:b/>
          <w:noProof/>
          <w:color w:val="000000"/>
          <w:sz w:val="28"/>
          <w:szCs w:val="28"/>
          <w:lang w:val="es-CO" w:eastAsia="es-CO"/>
        </w:rPr>
      </w:pPr>
    </w:p>
    <w:p w:rsidR="0028771A" w:rsidRDefault="0028771A" w:rsidP="00AF61EB">
      <w:pPr>
        <w:keepNext/>
        <w:rPr>
          <w:rFonts w:eastAsia="MS PGothic"/>
          <w:b/>
          <w:noProof/>
          <w:color w:val="000000"/>
          <w:sz w:val="28"/>
          <w:szCs w:val="28"/>
          <w:lang w:val="es-CO" w:eastAsia="es-CO"/>
        </w:rPr>
      </w:pPr>
    </w:p>
    <w:p w:rsidR="0028771A" w:rsidRDefault="0028771A" w:rsidP="00AF61EB">
      <w:pPr>
        <w:keepNext/>
        <w:rPr>
          <w:rFonts w:eastAsia="MS PGothic"/>
          <w:b/>
          <w:noProof/>
          <w:color w:val="000000"/>
          <w:sz w:val="28"/>
          <w:szCs w:val="28"/>
          <w:lang w:val="es-CO" w:eastAsia="es-CO"/>
        </w:rPr>
      </w:pPr>
    </w:p>
    <w:p w:rsidR="0028771A" w:rsidRDefault="0028771A" w:rsidP="00AF61EB">
      <w:pPr>
        <w:keepNext/>
        <w:rPr>
          <w:rFonts w:eastAsia="MS PGothic"/>
          <w:b/>
          <w:noProof/>
          <w:color w:val="000000"/>
          <w:sz w:val="28"/>
          <w:szCs w:val="28"/>
          <w:lang w:val="es-CO" w:eastAsia="es-CO"/>
        </w:rPr>
      </w:pPr>
    </w:p>
    <w:p w:rsidR="0028771A" w:rsidRDefault="0028771A" w:rsidP="00AF61EB">
      <w:pPr>
        <w:keepNext/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F76E73" w:rsidRPr="00F76E73">
        <w:rPr>
          <w:rFonts w:eastAsia="MS PGothic"/>
          <w:b/>
          <w:color w:val="000000"/>
          <w:sz w:val="28"/>
          <w:szCs w:val="28"/>
        </w:rPr>
        <w:t xml:space="preserve">Development and Implementation </w:t>
      </w:r>
      <w:r w:rsidR="00382999" w:rsidRPr="00382999">
        <w:rPr>
          <w:rFonts w:eastAsia="MS PGothic"/>
          <w:b/>
          <w:color w:val="000000"/>
          <w:sz w:val="28"/>
          <w:szCs w:val="28"/>
        </w:rPr>
        <w:t>Quantum Dot Cellular Automata (QCA)</w:t>
      </w:r>
      <w:r w:rsidR="00382999">
        <w:rPr>
          <w:rFonts w:eastAsia="MS PGothic"/>
          <w:b/>
          <w:color w:val="000000"/>
          <w:sz w:val="28"/>
          <w:szCs w:val="28"/>
        </w:rPr>
        <w:t xml:space="preserve"> </w:t>
      </w:r>
      <w:r w:rsidR="00F76E73" w:rsidRPr="00F76E73">
        <w:rPr>
          <w:rFonts w:eastAsia="MS PGothic"/>
          <w:b/>
          <w:color w:val="000000"/>
          <w:sz w:val="28"/>
          <w:szCs w:val="28"/>
        </w:rPr>
        <w:t>of Intelligent Systems equipped with real-time inference of oil well water quality parameters</w:t>
      </w:r>
    </w:p>
    <w:p w:rsidR="005B4B32" w:rsidRDefault="00074C9C" w:rsidP="006E6A84">
      <w:pPr>
        <w:rPr>
          <w:rFonts w:eastAsia="MS PGothic" w:hAnsi="Arial"/>
          <w:color w:val="000000"/>
        </w:rPr>
      </w:pPr>
      <w:bookmarkStart w:id="0" w:name="_GoBack"/>
      <w:bookmarkEnd w:id="0"/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</w:t>
      </w:r>
      <w:r w:rsidR="006E6A84">
        <w:rPr>
          <w:b/>
          <w:sz w:val="28"/>
          <w:szCs w:val="28"/>
        </w:rPr>
        <w:t xml:space="preserve">                          </w:t>
      </w:r>
      <w:r w:rsidR="006E6A84">
        <w:rPr>
          <w:color w:val="000000"/>
        </w:rPr>
        <w:t xml:space="preserve">Dr.Sc. Ing. </w:t>
      </w:r>
      <w:r w:rsidR="006E6A84">
        <w:t>Antonio Faustino Muñoz Moner</w:t>
      </w:r>
      <w:r w:rsidR="006E6A84">
        <w:t xml:space="preserve"> </w:t>
      </w:r>
      <w:r w:rsidR="006E6A84">
        <w:rPr>
          <w:color w:val="000000"/>
        </w:rPr>
        <w:t>Ph.D.</w:t>
      </w:r>
    </w:p>
    <w:p w:rsidR="00DC433A" w:rsidRDefault="00583BBD" w:rsidP="00DC433A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                    </w:t>
      </w:r>
      <w:r w:rsidR="006E6A84">
        <w:rPr>
          <w:rFonts w:eastAsia="MS PGothic" w:hAnsi="Arial"/>
          <w:color w:val="000000"/>
        </w:rPr>
        <w:t xml:space="preserve">             </w:t>
      </w:r>
      <w:r w:rsidR="00C13675">
        <w:rPr>
          <w:rFonts w:eastAsia="MS PGothic" w:hAnsi="Arial"/>
          <w:color w:val="000000"/>
        </w:rPr>
        <w:t xml:space="preserve">Autonomous </w:t>
      </w:r>
      <w:r w:rsidR="00C13675" w:rsidRPr="00327F9B">
        <w:rPr>
          <w:rFonts w:eastAsia="MS PGothic" w:hAnsi="Arial"/>
          <w:color w:val="000000"/>
        </w:rPr>
        <w:t>University</w:t>
      </w:r>
      <w:r w:rsidR="00DC433A" w:rsidRPr="00327F9B">
        <w:rPr>
          <w:rFonts w:eastAsia="MS PGothic" w:hAnsi="Arial"/>
          <w:color w:val="000000"/>
        </w:rPr>
        <w:t xml:space="preserve"> </w:t>
      </w:r>
      <w:r w:rsidR="006E6A84">
        <w:rPr>
          <w:rFonts w:eastAsia="MS PGothic" w:hAnsi="Arial"/>
          <w:color w:val="000000"/>
        </w:rPr>
        <w:t>of Bucaramanga</w:t>
      </w:r>
      <w:r w:rsidR="00DC433A" w:rsidRPr="00327F9B">
        <w:rPr>
          <w:rFonts w:eastAsia="MS PGothic" w:hAnsi="Arial"/>
          <w:color w:val="000000"/>
        </w:rPr>
        <w:t xml:space="preserve">, </w:t>
      </w:r>
      <w:r w:rsidR="000F6598">
        <w:rPr>
          <w:rFonts w:eastAsia="MS PGothic" w:hAnsi="Arial"/>
          <w:color w:val="000000"/>
        </w:rPr>
        <w:t xml:space="preserve"> </w:t>
      </w:r>
      <w:r w:rsidR="000F6598" w:rsidRPr="000F6598">
        <w:rPr>
          <w:rFonts w:eastAsia="MS PGothic" w:hAnsi="Arial"/>
          <w:color w:val="000000"/>
        </w:rPr>
        <w:t xml:space="preserve"> </w:t>
      </w:r>
      <w:r w:rsidR="000F6598">
        <w:rPr>
          <w:rFonts w:eastAsia="MS PGothic" w:hAnsi="Arial"/>
          <w:color w:val="000000"/>
        </w:rPr>
        <w:t xml:space="preserve">Santander </w:t>
      </w:r>
      <w:r w:rsidR="000F6598" w:rsidRPr="000F6598">
        <w:rPr>
          <w:rFonts w:eastAsia="MS PGothic" w:hAnsi="Arial"/>
          <w:color w:val="000000"/>
        </w:rPr>
        <w:t>Colombia</w:t>
      </w:r>
      <w:r w:rsidR="00DC433A" w:rsidRPr="00327F9B">
        <w:rPr>
          <w:rFonts w:eastAsia="MS PGothic" w:hAnsi="Arial"/>
          <w:color w:val="000000"/>
        </w:rPr>
        <w:t xml:space="preserve"> </w:t>
      </w:r>
    </w:p>
    <w:p w:rsidR="00583BBD" w:rsidRPr="00327F9B" w:rsidRDefault="00583BBD" w:rsidP="00DC433A">
      <w:pPr>
        <w:rPr>
          <w:rFonts w:eastAsia="MS PGothic" w:hAnsi="Arial"/>
          <w:color w:val="000000"/>
        </w:rPr>
      </w:pPr>
    </w:p>
    <w:p w:rsidR="00363668" w:rsidRPr="00BD4A51" w:rsidRDefault="00E26838" w:rsidP="00BD4A51">
      <w:pPr>
        <w:jc w:val="both"/>
      </w:pPr>
      <w:r w:rsidRPr="000F6598">
        <w:t xml:space="preserve">This work shows a technology of artificial cloning for industrial </w:t>
      </w:r>
      <w:r w:rsidR="00EA6C2D">
        <w:t>nanoautomata</w:t>
      </w:r>
      <w:r w:rsidR="00BD4A51">
        <w:t xml:space="preserve"> development UNAB supported</w:t>
      </w:r>
      <w:r w:rsidR="002F2D2D">
        <w:t xml:space="preserve"> by research</w:t>
      </w:r>
      <w:r w:rsidR="00BD4A51">
        <w:t xml:space="preserve"> with</w:t>
      </w:r>
      <w:r w:rsidR="00BD4A51">
        <w:t xml:space="preserve"> Nano Bio I</w:t>
      </w:r>
      <w:r w:rsidR="00BD4A51">
        <w:t>ntegrated System Group (</w:t>
      </w:r>
      <w:proofErr w:type="spellStart"/>
      <w:r w:rsidR="00BD4A51">
        <w:t>NaBIS</w:t>
      </w:r>
      <w:proofErr w:type="spellEnd"/>
      <w:r w:rsidR="00BD4A51">
        <w:t xml:space="preserve">) </w:t>
      </w:r>
      <w:r w:rsidR="00BD4A51">
        <w:t xml:space="preserve">Technical University of Denmark </w:t>
      </w:r>
      <w:r w:rsidR="002721A0">
        <w:t xml:space="preserve">DTU. </w:t>
      </w:r>
      <w:r w:rsidRPr="000F6598">
        <w:t>The neural networks allow develop to the intelligent structure of the micro- nano</w:t>
      </w:r>
      <w:r w:rsidRPr="000F6598">
        <w:t>automata</w:t>
      </w:r>
      <w:r w:rsidRPr="000F6598">
        <w:t>, the learning starting from real devices, the genetic mapping allows the generation of codes for the cloning procedure, for it the mutation processes, crossing, reproduction and investment are used</w:t>
      </w:r>
      <w:r w:rsidR="00EA6C2D">
        <w:t>;</w:t>
      </w:r>
      <w:r w:rsidRPr="000F6598">
        <w:t xml:space="preserve"> </w:t>
      </w:r>
      <w:r w:rsidRPr="000F6598">
        <w:t xml:space="preserve">the </w:t>
      </w:r>
      <w:r w:rsidRPr="000F6598">
        <w:rPr>
          <w:rFonts w:eastAsia="MS PGothic"/>
          <w:color w:val="000000"/>
        </w:rPr>
        <w:t>i</w:t>
      </w:r>
      <w:r w:rsidR="00E20419" w:rsidRPr="000F6598">
        <w:rPr>
          <w:rFonts w:eastAsia="MS PGothic"/>
          <w:color w:val="000000"/>
        </w:rPr>
        <w:t>ntelligent system based on micro-nanoinstrumentation assisted by functional replication Quantum Dot Cellular Automata and real-time inference of water quality parameters in oil wells associated with automatic monitoring and control of water quality in oil wells characterized in evolutionary circuits</w:t>
      </w:r>
      <w:r w:rsidR="008E737B" w:rsidRPr="000F6598">
        <w:rPr>
          <w:color w:val="000000"/>
        </w:rPr>
        <w:t>.</w:t>
      </w:r>
      <w:r w:rsidR="00AF61EB" w:rsidRPr="000F6598">
        <w:rPr>
          <w:color w:val="000000"/>
        </w:rPr>
        <w:t xml:space="preserve"> </w:t>
      </w:r>
      <w:r w:rsidR="00E20419" w:rsidRPr="000F6598">
        <w:rPr>
          <w:color w:val="000000"/>
        </w:rPr>
        <w:t>The answer is sought through the development of an artificial cloning methodology based on stem cells and intelligent systems for the design of micro- and nano-automata that allows replicating functions through an imitatio</w:t>
      </w:r>
      <w:r w:rsidR="00DF44F3" w:rsidRPr="000F6598">
        <w:rPr>
          <w:color w:val="000000"/>
        </w:rPr>
        <w:t>n reproduced by generations of chromosomes</w:t>
      </w:r>
      <w:r w:rsidR="00E20419" w:rsidRPr="000F6598">
        <w:rPr>
          <w:color w:val="000000"/>
        </w:rPr>
        <w:t xml:space="preserve">, representations of algorithm configurations evolutionary, clustering in fuzzy sets and distributed control with deep neural networks of the initial population, ordered according to a multi-objective function, in this way with the circuit model evolutionary can be the basic structures for the design of stem cells as a solution for the characterization of the evolutionary circuits of micro- and nanoautomata Quantum Dot Cellular Automata where the mutation switching is replaced, as a result of the change in the circuit of the logic blocks configurable by logical blocks mutable </w:t>
      </w:r>
      <w:r w:rsidR="000F6598" w:rsidRPr="000F6598">
        <w:rPr>
          <w:color w:val="000000"/>
        </w:rPr>
        <w:t>.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D71649" w:rsidP="000107A3">
      <w:pPr>
        <w:jc w:val="both"/>
      </w:pPr>
      <w:r>
        <w:t>M</w:t>
      </w:r>
      <w:r w:rsidR="000107A3">
        <w:t>ore than 25 years of experience in the Scientific, Investigative and Pedagogical Directorate.</w:t>
      </w:r>
      <w:r w:rsidR="000107A3">
        <w:t xml:space="preserve"> </w:t>
      </w:r>
      <w:r w:rsidR="000107A3">
        <w:t xml:space="preserve">Investigations carried out. He has directed International Projects in topics Automation of Industrial Plants, </w:t>
      </w:r>
      <w:r w:rsidR="000107A3">
        <w:t>Advanced Nanotechnology .Nanobinstrumentation, Modernization</w:t>
      </w:r>
      <w:r w:rsidR="000107A3">
        <w:t xml:space="preserve"> of Instrumentation and Control in Industrial Plants. Modeling and S</w:t>
      </w:r>
      <w:r w:rsidR="000107A3">
        <w:t>imulation of Industrial Systems</w:t>
      </w:r>
      <w:r w:rsidR="000107A3">
        <w:t xml:space="preserve"> of Robotics. Intelligent Control (Blurred Control, Predictive Control, Control by Neural Networks, Control with Genetic Alg</w:t>
      </w:r>
      <w:r w:rsidR="000107A3">
        <w:t>orithms and Artificial Cloning) P</w:t>
      </w:r>
      <w:r w:rsidR="000107A3">
        <w:t xml:space="preserve">articipated and </w:t>
      </w:r>
      <w:r w:rsidR="000107A3">
        <w:t>D</w:t>
      </w:r>
      <w:r w:rsidR="000107A3">
        <w:t>irected Projects in the previous topics with the firms Moa Nickel S.A (Canadian-Cuban Corporation). Outokumpu from Finland. Siemens from Germany. Codelco of Chile. Framework Program of the European Union.</w:t>
      </w:r>
      <w:r w:rsidR="000107A3">
        <w:t xml:space="preserve"> Events and Publications: P</w:t>
      </w:r>
      <w:r w:rsidR="000107A3">
        <w:t xml:space="preserve">articipated in more than 120 National and International Events. It owns more than </w:t>
      </w:r>
      <w:r w:rsidR="000107A3">
        <w:t>10</w:t>
      </w:r>
      <w:r w:rsidR="000107A3">
        <w:t>8 scientific-technical articles in prestigious</w:t>
      </w:r>
      <w:r w:rsidR="000107A3">
        <w:t xml:space="preserve"> international journals. P</w:t>
      </w:r>
      <w:r w:rsidR="000107A3">
        <w:t>ublished 18 monographs on research topics</w:t>
      </w:r>
      <w:r w:rsidR="0031455A">
        <w:t>.</w:t>
      </w:r>
      <w:r w:rsidR="00B03DB8">
        <w:t xml:space="preserve"> </w:t>
      </w:r>
    </w:p>
    <w:p w:rsidR="007D233A" w:rsidRDefault="007D233A" w:rsidP="007D233A"/>
    <w:p w:rsidR="00583BBD" w:rsidRDefault="00583BBD" w:rsidP="00583BBD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="000F6598">
        <w:t>Antonio Faustino Muñoz Moner</w:t>
      </w:r>
      <w:r w:rsidRPr="008A690F">
        <w:rPr>
          <w:lang w:val="en-NZ"/>
        </w:rPr>
        <w:br/>
        <w:t>Contact number:</w:t>
      </w:r>
      <w:r w:rsidR="000F6598">
        <w:rPr>
          <w:lang w:val="en-NZ"/>
        </w:rPr>
        <w:t xml:space="preserve"> </w:t>
      </w:r>
      <w:r w:rsidR="007F647D" w:rsidRPr="007F647D">
        <w:rPr>
          <w:lang w:val="en-NZ"/>
        </w:rPr>
        <w:t>(57) (7) 643 6111/643 6261</w:t>
      </w:r>
    </w:p>
    <w:p w:rsidR="007D233A" w:rsidRPr="00583BBD" w:rsidRDefault="00583BBD" w:rsidP="00583BBD">
      <w:pPr>
        <w:autoSpaceDE w:val="0"/>
        <w:autoSpaceDN w:val="0"/>
        <w:adjustRightInd w:val="0"/>
        <w:rPr>
          <w:b/>
          <w:lang w:val="en-NZ"/>
        </w:rPr>
      </w:pPr>
      <w:r>
        <w:rPr>
          <w:lang w:val="en-NZ"/>
        </w:rPr>
        <w:t>Email:</w:t>
      </w:r>
      <w:r w:rsidR="007F647D">
        <w:rPr>
          <w:lang w:val="en-NZ"/>
        </w:rPr>
        <w:t xml:space="preserve"> amunozm@unab.edu.co</w:t>
      </w:r>
      <w:r w:rsidRPr="008A690F">
        <w:rPr>
          <w:lang w:val="en-NZ"/>
        </w:rPr>
        <w:br/>
        <w:t>S</w:t>
      </w:r>
      <w:r w:rsidR="00B90149">
        <w:rPr>
          <w:lang w:val="en-NZ"/>
        </w:rPr>
        <w:t>ession name/ number:</w:t>
      </w:r>
      <w:r w:rsidR="00915CD3">
        <w:rPr>
          <w:lang w:val="en-NZ"/>
        </w:rPr>
        <w:t xml:space="preserve"> </w:t>
      </w:r>
      <w:r w:rsidR="00915CD3" w:rsidRPr="00915CD3">
        <w:rPr>
          <w:lang w:val="en-NZ"/>
        </w:rPr>
        <w:t>OCM for Advanced Nanotechnology Series Conferences</w:t>
      </w:r>
      <w:r w:rsidR="00B90149">
        <w:rPr>
          <w:lang w:val="en-NZ"/>
        </w:rPr>
        <w:br/>
        <w:t xml:space="preserve">Category: </w:t>
      </w:r>
      <w:r w:rsidRPr="008A690F">
        <w:rPr>
          <w:lang w:val="en-NZ"/>
        </w:rPr>
        <w:t>Oral presentation</w:t>
      </w:r>
      <w:r>
        <w:rPr>
          <w:lang w:val="en-NZ"/>
        </w:rPr>
        <w:br/>
      </w:r>
    </w:p>
    <w:sectPr w:rsidR="007D233A" w:rsidRPr="00583BBD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D605F8"/>
    <w:rsid w:val="000107A3"/>
    <w:rsid w:val="0002392A"/>
    <w:rsid w:val="00074C9C"/>
    <w:rsid w:val="000C3B8F"/>
    <w:rsid w:val="000C5FDF"/>
    <w:rsid w:val="000D6718"/>
    <w:rsid w:val="000F6598"/>
    <w:rsid w:val="001B06AE"/>
    <w:rsid w:val="00265E72"/>
    <w:rsid w:val="002721A0"/>
    <w:rsid w:val="0028771A"/>
    <w:rsid w:val="002C359D"/>
    <w:rsid w:val="002C3D9B"/>
    <w:rsid w:val="002F2D2D"/>
    <w:rsid w:val="00313030"/>
    <w:rsid w:val="0031455A"/>
    <w:rsid w:val="00344D5A"/>
    <w:rsid w:val="00363668"/>
    <w:rsid w:val="00382999"/>
    <w:rsid w:val="00384441"/>
    <w:rsid w:val="003A3C5A"/>
    <w:rsid w:val="00437503"/>
    <w:rsid w:val="00441F91"/>
    <w:rsid w:val="004C0467"/>
    <w:rsid w:val="004E62DD"/>
    <w:rsid w:val="004F0441"/>
    <w:rsid w:val="005060BC"/>
    <w:rsid w:val="00583BBD"/>
    <w:rsid w:val="005B4B32"/>
    <w:rsid w:val="00654259"/>
    <w:rsid w:val="006E6A84"/>
    <w:rsid w:val="007341F9"/>
    <w:rsid w:val="0078229D"/>
    <w:rsid w:val="007B0D32"/>
    <w:rsid w:val="007D00E7"/>
    <w:rsid w:val="007D233A"/>
    <w:rsid w:val="007D5AD0"/>
    <w:rsid w:val="007D65C7"/>
    <w:rsid w:val="007D707B"/>
    <w:rsid w:val="007F647D"/>
    <w:rsid w:val="008747F9"/>
    <w:rsid w:val="008C293C"/>
    <w:rsid w:val="008E2F78"/>
    <w:rsid w:val="008E737B"/>
    <w:rsid w:val="00912F54"/>
    <w:rsid w:val="00915CD3"/>
    <w:rsid w:val="00943CBB"/>
    <w:rsid w:val="009C7EC8"/>
    <w:rsid w:val="009E27BF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90149"/>
    <w:rsid w:val="00BA2068"/>
    <w:rsid w:val="00BD4A51"/>
    <w:rsid w:val="00C07C5B"/>
    <w:rsid w:val="00C13675"/>
    <w:rsid w:val="00C578FF"/>
    <w:rsid w:val="00C828BF"/>
    <w:rsid w:val="00CB489E"/>
    <w:rsid w:val="00CE6677"/>
    <w:rsid w:val="00D6035A"/>
    <w:rsid w:val="00D605F8"/>
    <w:rsid w:val="00D71649"/>
    <w:rsid w:val="00D734FE"/>
    <w:rsid w:val="00D841B1"/>
    <w:rsid w:val="00DC433A"/>
    <w:rsid w:val="00DF44F3"/>
    <w:rsid w:val="00E20419"/>
    <w:rsid w:val="00E26838"/>
    <w:rsid w:val="00E63452"/>
    <w:rsid w:val="00EA6C2D"/>
    <w:rsid w:val="00ED2B89"/>
    <w:rsid w:val="00F30B64"/>
    <w:rsid w:val="00F76E73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,"/>
  <w15:docId w15:val="{5F781C3D-15A4-474A-BAF6-A9ED08E47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Descripci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496</Words>
  <Characters>2729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Windows User</cp:lastModifiedBy>
  <cp:revision>2</cp:revision>
  <dcterms:created xsi:type="dcterms:W3CDTF">2018-06-26T16:18:00Z</dcterms:created>
  <dcterms:modified xsi:type="dcterms:W3CDTF">2018-06-26T16:18:00Z</dcterms:modified>
</cp:coreProperties>
</file>