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93EB3" w:rsidRDefault="00C93EB3" w:rsidP="00C93EB3">
      <w:pPr>
        <w:spacing w:after="0" w:line="240" w:lineRule="auto"/>
        <w:jc w:val="center"/>
        <w:rPr>
          <w:rFonts w:ascii="Times New Roman" w:eastAsia="MS PGothic" w:hAnsi="Times New Roman" w:cs="Times New Roman"/>
          <w:b/>
          <w:color w:val="000000"/>
          <w:sz w:val="28"/>
          <w:szCs w:val="28"/>
          <w:lang w:val="it-IT" w:eastAsia="it-IT"/>
        </w:rPr>
      </w:pPr>
      <w:r>
        <w:rPr>
          <w:rFonts w:ascii="Times New Roman" w:eastAsia="MS PGothic" w:hAnsi="Times New Roman" w:cs="Times New Roman"/>
          <w:b/>
          <w:color w:val="000000"/>
          <w:sz w:val="28"/>
          <w:szCs w:val="28"/>
          <w:lang w:val="it-IT" w:eastAsia="it-IT"/>
        </w:rPr>
        <w:t>Separation of medical nanopowder from the natural minerals by ScCO</w:t>
      </w:r>
      <w:r>
        <w:rPr>
          <w:rFonts w:ascii="Times New Roman" w:eastAsia="MS PGothic" w:hAnsi="Times New Roman" w:cs="Times New Roman"/>
          <w:b/>
          <w:color w:val="000000"/>
          <w:sz w:val="28"/>
          <w:szCs w:val="28"/>
          <w:vertAlign w:val="subscript"/>
          <w:lang w:val="it-IT" w:eastAsia="it-IT"/>
        </w:rPr>
        <w:t>2</w:t>
      </w:r>
      <w:r>
        <w:rPr>
          <w:rFonts w:ascii="Times New Roman" w:eastAsia="MS PGothic" w:hAnsi="Times New Roman" w:cs="Times New Roman"/>
          <w:b/>
          <w:color w:val="000000"/>
          <w:sz w:val="28"/>
          <w:szCs w:val="28"/>
          <w:lang w:val="it-IT" w:eastAsia="it-IT"/>
        </w:rPr>
        <w:t xml:space="preserve">    </w:t>
      </w:r>
    </w:p>
    <w:p w:rsidR="00C93EB3" w:rsidRPr="00101F78" w:rsidRDefault="00C93EB3" w:rsidP="00C93EB3">
      <w:pPr>
        <w:spacing w:after="0" w:line="240" w:lineRule="auto"/>
        <w:rPr>
          <w:rFonts w:ascii="Times New Roman" w:eastAsia="MS PGothic" w:hAnsi="Arial" w:cs="Times New Roman"/>
          <w:color w:val="000000"/>
          <w:sz w:val="24"/>
          <w:szCs w:val="24"/>
          <w:lang w:val="it-IT" w:eastAsia="it-IT"/>
        </w:rPr>
      </w:pPr>
      <w:r w:rsidRPr="00101F78">
        <w:rPr>
          <w:rFonts w:ascii="Times New Roman" w:eastAsia="MS PGothic" w:hAnsi="Arial" w:cs="Times New Roman"/>
          <w:color w:val="000000"/>
          <w:sz w:val="24"/>
          <w:szCs w:val="24"/>
          <w:lang w:val="it-IT" w:eastAsia="it-IT"/>
        </w:rPr>
        <w:br/>
      </w:r>
      <w:r w:rsidRPr="00101F78">
        <w:rPr>
          <w:rFonts w:ascii="Times New Roman" w:eastAsia="Times New Roman" w:hAnsi="Times New Roman" w:cs="Times New Roman"/>
          <w:b/>
          <w:sz w:val="28"/>
          <w:szCs w:val="28"/>
          <w:lang w:val="it-IT" w:eastAsia="it-IT"/>
        </w:rPr>
        <w:t xml:space="preserve">                                            </w:t>
      </w:r>
      <w:proofErr w:type="spellStart"/>
      <w:r>
        <w:rPr>
          <w:rFonts w:ascii="Times New Roman" w:eastAsia="MS PGothic" w:hAnsi="Arial" w:cs="Times New Roman"/>
          <w:color w:val="000000"/>
          <w:sz w:val="24"/>
          <w:szCs w:val="24"/>
          <w:lang w:eastAsia="it-IT"/>
        </w:rPr>
        <w:t>J.Oyun</w:t>
      </w:r>
      <w:proofErr w:type="spellEnd"/>
      <w:r>
        <w:rPr>
          <w:rFonts w:ascii="Times New Roman" w:eastAsia="MS PGothic" w:hAnsi="Arial" w:cs="Times New Roman"/>
          <w:color w:val="000000"/>
          <w:sz w:val="24"/>
          <w:szCs w:val="24"/>
          <w:lang w:eastAsia="it-IT"/>
        </w:rPr>
        <w:t xml:space="preserve">, </w:t>
      </w:r>
      <w:proofErr w:type="spellStart"/>
      <w:r>
        <w:rPr>
          <w:rFonts w:ascii="Times New Roman" w:eastAsia="MS PGothic" w:hAnsi="Arial" w:cs="Times New Roman"/>
          <w:color w:val="000000"/>
          <w:sz w:val="24"/>
          <w:szCs w:val="24"/>
          <w:lang w:eastAsia="it-IT"/>
        </w:rPr>
        <w:t>Sh.Munkhjargal</w:t>
      </w:r>
      <w:proofErr w:type="spellEnd"/>
      <w:r>
        <w:rPr>
          <w:rFonts w:ascii="Times New Roman" w:eastAsia="MS PGothic" w:hAnsi="Arial" w:cs="Times New Roman"/>
          <w:color w:val="000000"/>
          <w:sz w:val="24"/>
          <w:szCs w:val="24"/>
          <w:lang w:eastAsia="it-IT"/>
        </w:rPr>
        <w:t xml:space="preserve"> </w:t>
      </w:r>
    </w:p>
    <w:p w:rsidR="00C93EB3" w:rsidRPr="00101F78" w:rsidRDefault="00C93EB3" w:rsidP="00C93EB3">
      <w:pPr>
        <w:spacing w:after="0" w:line="240" w:lineRule="auto"/>
        <w:rPr>
          <w:rFonts w:ascii="Times New Roman" w:eastAsia="MS PGothic" w:hAnsi="Arial" w:cs="Times New Roman"/>
          <w:color w:val="000000"/>
          <w:sz w:val="24"/>
          <w:szCs w:val="24"/>
          <w:lang w:val="it-IT" w:eastAsia="it-IT"/>
        </w:rPr>
      </w:pPr>
      <w:r w:rsidRPr="00101F78">
        <w:rPr>
          <w:rFonts w:ascii="Times New Roman" w:eastAsia="Times New Roman" w:hAnsi="Times New Roman" w:cs="Times New Roman"/>
          <w:b/>
          <w:sz w:val="28"/>
          <w:szCs w:val="28"/>
          <w:lang w:val="it-IT" w:eastAsia="it-IT"/>
        </w:rPr>
        <w:t xml:space="preserve">                     </w:t>
      </w:r>
      <w:r w:rsidRPr="0015093E">
        <w:rPr>
          <w:rFonts w:ascii="Times New Roman" w:eastAsia="Times New Roman" w:hAnsi="Times New Roman" w:cs="Times New Roman"/>
          <w:sz w:val="24"/>
          <w:szCs w:val="24"/>
          <w:lang w:val="it-IT" w:eastAsia="it-IT"/>
        </w:rPr>
        <w:t>Ulaanbaatar</w:t>
      </w:r>
      <w:r w:rsidRPr="00101F78">
        <w:rPr>
          <w:rFonts w:ascii="Times New Roman" w:eastAsia="MS PGothic" w:hAnsi="Arial" w:cs="Times New Roman"/>
          <w:color w:val="000000"/>
          <w:sz w:val="24"/>
          <w:szCs w:val="24"/>
          <w:lang w:val="it-IT" w:eastAsia="it-IT"/>
        </w:rPr>
        <w:t xml:space="preserve"> </w:t>
      </w:r>
      <w:r>
        <w:rPr>
          <w:rFonts w:ascii="Times New Roman" w:eastAsia="MS PGothic" w:hAnsi="Arial" w:cs="Times New Roman"/>
          <w:color w:val="000000"/>
          <w:sz w:val="24"/>
          <w:szCs w:val="24"/>
          <w:lang w:val="it-IT" w:eastAsia="it-IT"/>
        </w:rPr>
        <w:t>S</w:t>
      </w:r>
      <w:proofErr w:type="spellStart"/>
      <w:r>
        <w:rPr>
          <w:rFonts w:ascii="Times New Roman" w:eastAsia="MS PGothic" w:hAnsi="Arial" w:cs="Times New Roman"/>
          <w:color w:val="000000"/>
          <w:sz w:val="24"/>
          <w:szCs w:val="24"/>
          <w:lang w:eastAsia="it-IT"/>
        </w:rPr>
        <w:t>tate</w:t>
      </w:r>
      <w:proofErr w:type="spellEnd"/>
      <w:r>
        <w:rPr>
          <w:rFonts w:ascii="Times New Roman" w:eastAsia="MS PGothic" w:hAnsi="Arial" w:cs="Times New Roman"/>
          <w:color w:val="000000"/>
          <w:sz w:val="24"/>
          <w:szCs w:val="24"/>
          <w:lang w:eastAsia="it-IT"/>
        </w:rPr>
        <w:t xml:space="preserve"> </w:t>
      </w:r>
      <w:r w:rsidRPr="00101F78">
        <w:rPr>
          <w:rFonts w:ascii="Times New Roman" w:eastAsia="MS PGothic" w:hAnsi="Arial" w:cs="Times New Roman"/>
          <w:color w:val="000000"/>
          <w:sz w:val="24"/>
          <w:szCs w:val="24"/>
          <w:lang w:val="it-IT" w:eastAsia="it-IT"/>
        </w:rPr>
        <w:t>University</w:t>
      </w:r>
      <w:r>
        <w:rPr>
          <w:rFonts w:ascii="Times New Roman" w:eastAsia="MS PGothic" w:hAnsi="Arial" w:cs="Times New Roman"/>
          <w:color w:val="000000"/>
          <w:sz w:val="24"/>
          <w:szCs w:val="24"/>
          <w:lang w:val="it-IT" w:eastAsia="it-IT"/>
        </w:rPr>
        <w:t xml:space="preserve"> and National University of Mongolia </w:t>
      </w:r>
    </w:p>
    <w:p w:rsidR="00C93EB3" w:rsidRPr="00101F78" w:rsidRDefault="00C93EB3" w:rsidP="00C93EB3">
      <w:pPr>
        <w:spacing w:after="0" w:line="240" w:lineRule="auto"/>
        <w:jc w:val="center"/>
        <w:rPr>
          <w:rFonts w:ascii="Times New Roman" w:eastAsia="Batang" w:hAnsi="Times New Roman" w:cs="Times New Roman"/>
          <w:color w:val="0000FF"/>
          <w:sz w:val="36"/>
          <w:szCs w:val="36"/>
          <w:lang w:val="it-IT" w:eastAsia="it-IT"/>
        </w:rPr>
      </w:pPr>
    </w:p>
    <w:p w:rsidR="00C93EB3" w:rsidRDefault="00C93EB3" w:rsidP="00C93EB3">
      <w:pPr>
        <w:spacing w:after="0" w:line="240" w:lineRule="auto"/>
        <w:ind w:firstLine="720"/>
        <w:jc w:val="both"/>
        <w:rPr>
          <w:rFonts w:ascii="Times New Roman" w:eastAsia="MS PGothic" w:hAnsi="Times New Roman" w:cs="Times New Roman"/>
          <w:color w:val="000000"/>
          <w:sz w:val="24"/>
          <w:szCs w:val="32"/>
          <w:lang w:val="it-IT" w:eastAsia="it-IT"/>
        </w:rPr>
      </w:pPr>
      <w:r>
        <w:rPr>
          <w:rFonts w:ascii="Times New Roman" w:eastAsia="MS PGothic" w:hAnsi="Times New Roman" w:cs="Times New Roman"/>
          <w:color w:val="000000"/>
          <w:sz w:val="24"/>
          <w:szCs w:val="32"/>
          <w:lang w:val="it-IT" w:eastAsia="it-IT"/>
        </w:rPr>
        <w:t>The traditional methods, we experimented, have unique advantages keeping  ScCO</w:t>
      </w:r>
      <w:r>
        <w:rPr>
          <w:rFonts w:ascii="Times New Roman" w:eastAsia="MS PGothic" w:hAnsi="Times New Roman" w:cs="Times New Roman"/>
          <w:color w:val="000000"/>
          <w:sz w:val="24"/>
          <w:szCs w:val="32"/>
          <w:vertAlign w:val="subscript"/>
          <w:lang w:val="it-IT" w:eastAsia="it-IT"/>
        </w:rPr>
        <w:t>2</w:t>
      </w:r>
      <w:r>
        <w:rPr>
          <w:rFonts w:ascii="Times New Roman" w:eastAsia="MS PGothic" w:hAnsi="Times New Roman" w:cs="Times New Roman"/>
          <w:color w:val="000000"/>
          <w:sz w:val="24"/>
          <w:szCs w:val="32"/>
          <w:lang w:val="it-IT" w:eastAsia="it-IT"/>
        </w:rPr>
        <w:t xml:space="preserve"> in the primary material by simple, cost ineffective and high productive way, avoiding necessity of grinding a material to a smaller particles, of using chemical salts. It is green, ecologically pure and ready to use for industrial production. In the world practice, in order to derive medical nanopowder ScCO</w:t>
      </w:r>
      <w:r>
        <w:rPr>
          <w:rFonts w:ascii="Times New Roman" w:eastAsia="MS PGothic" w:hAnsi="Times New Roman" w:cs="Times New Roman"/>
          <w:color w:val="000000"/>
          <w:sz w:val="24"/>
          <w:szCs w:val="32"/>
          <w:vertAlign w:val="subscript"/>
          <w:lang w:val="it-IT" w:eastAsia="it-IT"/>
        </w:rPr>
        <w:t>2</w:t>
      </w:r>
      <w:r>
        <w:rPr>
          <w:rFonts w:ascii="Times New Roman" w:eastAsia="MS PGothic" w:hAnsi="Times New Roman" w:cs="Times New Roman"/>
          <w:color w:val="000000"/>
          <w:sz w:val="24"/>
          <w:szCs w:val="32"/>
          <w:lang w:val="it-IT" w:eastAsia="it-IT"/>
        </w:rPr>
        <w:t xml:space="preserve"> is usually added to the target material either in gas or liquid form. In contrast to this, in the Mongolian traditional technology the thermal processing of medical material does not  loose CO</w:t>
      </w:r>
      <w:r>
        <w:rPr>
          <w:rFonts w:ascii="Times New Roman" w:eastAsia="MS PGothic" w:hAnsi="Times New Roman" w:cs="Times New Roman"/>
          <w:color w:val="000000"/>
          <w:sz w:val="24"/>
          <w:szCs w:val="32"/>
          <w:vertAlign w:val="subscript"/>
          <w:lang w:val="it-IT" w:eastAsia="it-IT"/>
        </w:rPr>
        <w:t>2</w:t>
      </w:r>
      <w:r>
        <w:rPr>
          <w:rFonts w:ascii="Times New Roman" w:eastAsia="MS PGothic" w:hAnsi="Times New Roman" w:cs="Times New Roman"/>
          <w:color w:val="000000"/>
          <w:sz w:val="24"/>
          <w:szCs w:val="32"/>
          <w:lang w:val="it-IT" w:eastAsia="it-IT"/>
        </w:rPr>
        <w:t xml:space="preserve"> and keeps it in the target material. </w:t>
      </w:r>
    </w:p>
    <w:p w:rsidR="00C93EB3" w:rsidRDefault="00C93EB3" w:rsidP="00C93EB3">
      <w:pPr>
        <w:spacing w:after="0" w:line="240" w:lineRule="auto"/>
        <w:ind w:firstLine="720"/>
        <w:jc w:val="both"/>
        <w:rPr>
          <w:rFonts w:ascii="Times New Roman" w:eastAsia="MS PGothic" w:hAnsi="Times New Roman" w:cs="Times New Roman"/>
          <w:color w:val="000000"/>
          <w:sz w:val="24"/>
          <w:szCs w:val="32"/>
          <w:lang w:val="it-IT" w:eastAsia="it-IT"/>
        </w:rPr>
      </w:pPr>
      <w:r>
        <w:rPr>
          <w:rFonts w:ascii="Times New Roman" w:eastAsia="MS PGothic" w:hAnsi="Times New Roman" w:cs="Times New Roman"/>
          <w:color w:val="000000"/>
          <w:sz w:val="24"/>
          <w:szCs w:val="32"/>
          <w:lang w:val="it-IT" w:eastAsia="it-IT"/>
        </w:rPr>
        <w:t>By this work we aimed to prove that our experiment made on the basis of the traditional technology is performed at the current nanotechnological level and to explain it’s scientific substantiation  by modern scientific expressions.</w:t>
      </w:r>
    </w:p>
    <w:p w:rsidR="00C93EB3" w:rsidRDefault="00C93EB3" w:rsidP="00C93EB3">
      <w:pPr>
        <w:spacing w:after="0" w:line="240" w:lineRule="auto"/>
        <w:ind w:firstLine="720"/>
        <w:jc w:val="both"/>
        <w:rPr>
          <w:rFonts w:ascii="Times New Roman" w:eastAsia="MS PGothic" w:hAnsi="Times New Roman" w:cs="Times New Roman"/>
          <w:color w:val="000000"/>
          <w:sz w:val="24"/>
          <w:szCs w:val="32"/>
          <w:lang w:val="it-IT" w:eastAsia="it-IT"/>
        </w:rPr>
      </w:pPr>
      <w:r>
        <w:rPr>
          <w:rFonts w:ascii="Times New Roman" w:eastAsia="MS PGothic" w:hAnsi="Times New Roman" w:cs="Times New Roman"/>
          <w:color w:val="000000"/>
          <w:sz w:val="24"/>
          <w:szCs w:val="32"/>
          <w:lang w:val="it-IT" w:eastAsia="it-IT"/>
        </w:rPr>
        <w:t>Nano-sized medical raw materials has been derived from the medical quality natural spar(CaCO</w:t>
      </w:r>
      <w:r>
        <w:rPr>
          <w:rFonts w:ascii="Times New Roman" w:eastAsia="MS PGothic" w:hAnsi="Times New Roman" w:cs="Times New Roman"/>
          <w:color w:val="000000"/>
          <w:sz w:val="24"/>
          <w:szCs w:val="32"/>
          <w:vertAlign w:val="subscript"/>
          <w:lang w:val="it-IT" w:eastAsia="it-IT"/>
        </w:rPr>
        <w:t>3</w:t>
      </w:r>
      <w:r>
        <w:rPr>
          <w:rFonts w:ascii="Times New Roman" w:eastAsia="MS PGothic" w:hAnsi="Times New Roman" w:cs="Times New Roman"/>
          <w:color w:val="000000"/>
          <w:sz w:val="24"/>
          <w:szCs w:val="32"/>
          <w:lang w:val="it-IT" w:eastAsia="it-IT"/>
        </w:rPr>
        <w:t>) without the use of chemical salt. The theoretical base of the method consists in the transferring and  keeping CO</w:t>
      </w:r>
      <w:r>
        <w:rPr>
          <w:rFonts w:ascii="Times New Roman" w:eastAsia="MS PGothic" w:hAnsi="Times New Roman" w:cs="Times New Roman"/>
          <w:color w:val="000000"/>
          <w:sz w:val="24"/>
          <w:szCs w:val="32"/>
          <w:vertAlign w:val="subscript"/>
          <w:lang w:val="it-IT" w:eastAsia="it-IT"/>
        </w:rPr>
        <w:t xml:space="preserve">2 </w:t>
      </w:r>
      <w:r>
        <w:rPr>
          <w:rFonts w:ascii="Times New Roman" w:eastAsia="MS PGothic" w:hAnsi="Times New Roman" w:cs="Times New Roman"/>
          <w:color w:val="000000"/>
          <w:sz w:val="24"/>
          <w:szCs w:val="32"/>
          <w:lang w:val="it-IT" w:eastAsia="it-IT"/>
        </w:rPr>
        <w:t>to a supercritical state during thermo-chemical processing of the spar at 900-950</w:t>
      </w:r>
      <w:r>
        <w:rPr>
          <w:rFonts w:ascii="Times New Roman" w:eastAsia="MS PGothic" w:hAnsi="Times New Roman" w:cs="Times New Roman"/>
          <w:color w:val="000000"/>
          <w:sz w:val="24"/>
          <w:szCs w:val="32"/>
          <w:vertAlign w:val="superscript"/>
          <w:lang w:val="it-IT" w:eastAsia="it-IT"/>
        </w:rPr>
        <w:t>0</w:t>
      </w:r>
      <w:r>
        <w:rPr>
          <w:rFonts w:ascii="Times New Roman" w:eastAsia="MS PGothic" w:hAnsi="Times New Roman" w:cs="Times New Roman"/>
          <w:color w:val="000000"/>
          <w:sz w:val="24"/>
          <w:szCs w:val="32"/>
          <w:lang w:val="it-IT" w:eastAsia="it-IT"/>
        </w:rPr>
        <w:t>C. The ScCO</w:t>
      </w:r>
      <w:r>
        <w:rPr>
          <w:rFonts w:ascii="Times New Roman" w:eastAsia="MS PGothic" w:hAnsi="Times New Roman" w:cs="Times New Roman"/>
          <w:color w:val="000000"/>
          <w:sz w:val="24"/>
          <w:szCs w:val="32"/>
          <w:vertAlign w:val="subscript"/>
          <w:lang w:val="it-IT" w:eastAsia="it-IT"/>
        </w:rPr>
        <w:t>2</w:t>
      </w:r>
      <w:r>
        <w:rPr>
          <w:rFonts w:ascii="Times New Roman" w:eastAsia="MS PGothic" w:hAnsi="Times New Roman" w:cs="Times New Roman"/>
          <w:color w:val="000000"/>
          <w:sz w:val="24"/>
          <w:szCs w:val="32"/>
          <w:lang w:val="it-IT" w:eastAsia="it-IT"/>
        </w:rPr>
        <w:t xml:space="preserve"> has a form of solid solution that holds the properties of both gas and solid. Afterwards, with dissolving it in the cow milk, the solution is equalized by the sovents expansion with the decrease of temperature and creates amorphous crystal nanopowder. The size of the resultant product </w:t>
      </w:r>
      <w:r w:rsidRPr="00D1505A">
        <w:rPr>
          <w:rFonts w:ascii="Times New Roman" w:eastAsia="MS PGothic" w:hAnsi="Times New Roman" w:cs="Times New Roman"/>
          <w:color w:val="000000"/>
          <w:sz w:val="24"/>
          <w:szCs w:val="32"/>
          <w:lang w:val="it-IT" w:eastAsia="it-IT"/>
        </w:rPr>
        <w:t>C</w:t>
      </w:r>
      <w:r>
        <w:rPr>
          <w:rFonts w:ascii="Times New Roman" w:eastAsia="MS PGothic" w:hAnsi="Times New Roman" w:cs="Times New Roman"/>
          <w:color w:val="000000"/>
          <w:sz w:val="24"/>
          <w:szCs w:val="32"/>
          <w:vertAlign w:val="subscript"/>
          <w:lang w:val="it-IT" w:eastAsia="it-IT"/>
        </w:rPr>
        <w:t>3</w:t>
      </w:r>
      <w:r w:rsidRPr="00D1505A">
        <w:rPr>
          <w:rFonts w:ascii="Times New Roman" w:eastAsia="MS PGothic" w:hAnsi="Times New Roman" w:cs="Times New Roman"/>
          <w:color w:val="000000"/>
          <w:sz w:val="24"/>
          <w:szCs w:val="32"/>
          <w:lang w:val="it-IT" w:eastAsia="it-IT"/>
        </w:rPr>
        <w:t>H</w:t>
      </w:r>
      <w:r>
        <w:rPr>
          <w:rFonts w:ascii="Times New Roman" w:eastAsia="MS PGothic" w:hAnsi="Times New Roman" w:cs="Times New Roman"/>
          <w:color w:val="000000"/>
          <w:sz w:val="24"/>
          <w:szCs w:val="32"/>
          <w:vertAlign w:val="subscript"/>
          <w:lang w:val="it-IT" w:eastAsia="it-IT"/>
        </w:rPr>
        <w:t>3</w:t>
      </w:r>
      <w:r w:rsidRPr="00D1505A">
        <w:rPr>
          <w:rFonts w:ascii="Times New Roman" w:eastAsia="MS PGothic" w:hAnsi="Times New Roman" w:cs="Times New Roman"/>
          <w:color w:val="000000"/>
          <w:sz w:val="24"/>
          <w:szCs w:val="32"/>
          <w:lang w:val="it-IT" w:eastAsia="it-IT"/>
        </w:rPr>
        <w:t>CaLuO</w:t>
      </w:r>
      <w:r>
        <w:rPr>
          <w:rFonts w:ascii="Times New Roman" w:eastAsia="MS PGothic" w:hAnsi="Times New Roman" w:cs="Times New Roman"/>
          <w:color w:val="000000"/>
          <w:sz w:val="24"/>
          <w:szCs w:val="32"/>
          <w:vertAlign w:val="subscript"/>
          <w:lang w:val="it-IT" w:eastAsia="it-IT"/>
        </w:rPr>
        <w:t>6</w:t>
      </w:r>
      <w:r>
        <w:rPr>
          <w:rFonts w:ascii="Times New Roman" w:eastAsia="MS PGothic" w:hAnsi="Times New Roman" w:cs="Times New Roman"/>
          <w:color w:val="000000"/>
          <w:sz w:val="24"/>
          <w:szCs w:val="32"/>
          <w:lang w:val="it-IT" w:eastAsia="it-IT"/>
        </w:rPr>
        <w:t xml:space="preserve"> was determined both by XRD and TEM analysis as to be 13.51 nm(Lu&gt;13.09 nm).</w:t>
      </w:r>
    </w:p>
    <w:p w:rsidR="00C93EB3" w:rsidRPr="00101F78" w:rsidRDefault="00C93EB3" w:rsidP="00C93EB3">
      <w:pPr>
        <w:spacing w:after="0" w:line="240" w:lineRule="auto"/>
        <w:jc w:val="both"/>
        <w:rPr>
          <w:rFonts w:ascii="Times New Roman" w:eastAsia="Times New Roman" w:hAnsi="Times New Roman" w:cs="Times New Roman"/>
          <w:color w:val="000000"/>
          <w:sz w:val="24"/>
          <w:szCs w:val="24"/>
          <w:lang w:val="it-IT" w:eastAsia="it-IT"/>
        </w:rPr>
      </w:pPr>
    </w:p>
    <w:p w:rsidR="00C93EB3" w:rsidRDefault="00C93EB3" w:rsidP="00C93EB3">
      <w:pPr>
        <w:spacing w:after="0" w:line="240" w:lineRule="auto"/>
        <w:jc w:val="both"/>
        <w:rPr>
          <w:rFonts w:ascii="Times New Roman" w:eastAsia="Times New Roman" w:hAnsi="Times New Roman" w:cs="Times New Roman"/>
          <w:sz w:val="24"/>
          <w:szCs w:val="24"/>
          <w:lang w:eastAsia="it-IT"/>
        </w:rPr>
      </w:pPr>
      <w:r>
        <w:rPr>
          <w:rFonts w:ascii="Times New Roman" w:eastAsia="Times New Roman" w:hAnsi="Times New Roman" w:cs="Times New Roman"/>
          <w:b/>
          <w:sz w:val="24"/>
          <w:szCs w:val="24"/>
          <w:lang w:val="it-IT" w:eastAsia="it-IT"/>
        </w:rPr>
        <w:t>Author b</w:t>
      </w:r>
      <w:r w:rsidRPr="00101F78">
        <w:rPr>
          <w:rFonts w:ascii="Times New Roman" w:eastAsia="Times New Roman" w:hAnsi="Times New Roman" w:cs="Times New Roman"/>
          <w:b/>
          <w:sz w:val="24"/>
          <w:szCs w:val="24"/>
          <w:lang w:val="it-IT" w:eastAsia="it-IT"/>
        </w:rPr>
        <w:t>iography</w:t>
      </w:r>
    </w:p>
    <w:p w:rsidR="00C93EB3" w:rsidRDefault="00C93EB3" w:rsidP="00C93EB3">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C93EB3" w:rsidRPr="001F492C" w:rsidRDefault="00C93EB3" w:rsidP="00C93EB3">
      <w:pPr>
        <w:autoSpaceDE w:val="0"/>
        <w:autoSpaceDN w:val="0"/>
        <w:adjustRightInd w:val="0"/>
        <w:spacing w:after="0" w:line="240" w:lineRule="auto"/>
        <w:jc w:val="both"/>
        <w:rPr>
          <w:rFonts w:ascii="Times New Roman" w:eastAsia="Times New Roman" w:hAnsi="Times New Roman" w:cs="Times New Roman"/>
          <w:sz w:val="24"/>
          <w:szCs w:val="24"/>
          <w:lang w:eastAsia="it-IT"/>
        </w:rPr>
      </w:pPr>
      <w:proofErr w:type="spellStart"/>
      <w:proofErr w:type="gramStart"/>
      <w:r w:rsidRPr="00281BCC">
        <w:rPr>
          <w:rFonts w:ascii="Times New Roman" w:eastAsia="Times New Roman" w:hAnsi="Times New Roman" w:cs="Times New Roman"/>
          <w:b/>
          <w:sz w:val="24"/>
          <w:szCs w:val="24"/>
          <w:lang w:eastAsia="it-IT"/>
        </w:rPr>
        <w:t>Jamb</w:t>
      </w:r>
      <w:r>
        <w:rPr>
          <w:rFonts w:ascii="Times New Roman" w:eastAsia="Times New Roman" w:hAnsi="Times New Roman" w:cs="Times New Roman"/>
          <w:b/>
          <w:sz w:val="24"/>
          <w:szCs w:val="24"/>
          <w:lang w:eastAsia="it-IT"/>
        </w:rPr>
        <w:t>iin</w:t>
      </w:r>
      <w:proofErr w:type="spellEnd"/>
      <w:r>
        <w:rPr>
          <w:rFonts w:ascii="Times New Roman" w:eastAsia="Times New Roman" w:hAnsi="Times New Roman" w:cs="Times New Roman"/>
          <w:b/>
          <w:sz w:val="24"/>
          <w:szCs w:val="24"/>
          <w:lang w:eastAsia="it-IT"/>
        </w:rPr>
        <w:t xml:space="preserve"> </w:t>
      </w:r>
      <w:proofErr w:type="spellStart"/>
      <w:r w:rsidRPr="00281BCC">
        <w:rPr>
          <w:rFonts w:ascii="Times New Roman" w:eastAsia="Times New Roman" w:hAnsi="Times New Roman" w:cs="Times New Roman"/>
          <w:b/>
          <w:sz w:val="24"/>
          <w:szCs w:val="24"/>
          <w:lang w:eastAsia="it-IT"/>
        </w:rPr>
        <w:t>Oyun</w:t>
      </w:r>
      <w:proofErr w:type="spellEnd"/>
      <w:r w:rsidRPr="00281BCC">
        <w:rPr>
          <w:rFonts w:ascii="Times New Roman" w:eastAsia="Times New Roman" w:hAnsi="Times New Roman" w:cs="Times New Roman"/>
          <w:b/>
          <w:sz w:val="24"/>
          <w:szCs w:val="24"/>
          <w:lang w:eastAsia="it-IT"/>
        </w:rPr>
        <w:t>-</w:t>
      </w:r>
      <w:r w:rsidRPr="00D0547E">
        <w:rPr>
          <w:rFonts w:ascii="Times New Roman" w:eastAsia="Times New Roman" w:hAnsi="Times New Roman" w:cs="Times New Roman"/>
          <w:sz w:val="24"/>
          <w:szCs w:val="24"/>
          <w:lang w:eastAsia="it-IT"/>
        </w:rPr>
        <w:t xml:space="preserve">Professor of Chemical Department of Technology </w:t>
      </w:r>
      <w:r w:rsidR="00327F88">
        <w:rPr>
          <w:rFonts w:ascii="Times New Roman" w:eastAsia="Times New Roman" w:hAnsi="Times New Roman" w:cs="Times New Roman"/>
          <w:sz w:val="24"/>
          <w:szCs w:val="24"/>
          <w:lang w:eastAsia="it-IT"/>
        </w:rPr>
        <w:t>Division</w:t>
      </w:r>
      <w:r w:rsidRPr="00D0547E">
        <w:rPr>
          <w:rFonts w:ascii="Times New Roman" w:eastAsia="Times New Roman" w:hAnsi="Times New Roman" w:cs="Times New Roman"/>
          <w:sz w:val="24"/>
          <w:szCs w:val="24"/>
          <w:lang w:eastAsia="it-IT"/>
        </w:rPr>
        <w:t xml:space="preserve"> at the Ulaanbaatar State University of Mongolia.</w:t>
      </w:r>
      <w:proofErr w:type="gramEnd"/>
      <w:r w:rsidRPr="00D0547E">
        <w:rPr>
          <w:rFonts w:ascii="Times New Roman" w:eastAsia="Times New Roman" w:hAnsi="Times New Roman" w:cs="Times New Roman"/>
          <w:sz w:val="24"/>
          <w:szCs w:val="24"/>
          <w:lang w:eastAsia="it-IT"/>
        </w:rPr>
        <w:t xml:space="preserve"> </w:t>
      </w:r>
      <w:proofErr w:type="gramStart"/>
      <w:r w:rsidRPr="00D0547E">
        <w:rPr>
          <w:rFonts w:ascii="Times New Roman" w:eastAsia="Times New Roman" w:hAnsi="Times New Roman" w:cs="Times New Roman"/>
          <w:sz w:val="24"/>
          <w:szCs w:val="24"/>
          <w:lang w:eastAsia="it-IT"/>
        </w:rPr>
        <w:t xml:space="preserve">Graduated from </w:t>
      </w:r>
      <w:r w:rsidRPr="00D0547E">
        <w:rPr>
          <w:rFonts w:ascii="Times New Roman" w:eastAsia="Times New Roman" w:hAnsi="Times New Roman" w:cs="Times New Roman"/>
          <w:sz w:val="24"/>
          <w:szCs w:val="24"/>
          <w:lang w:val="it-IT" w:eastAsia="it-IT"/>
        </w:rPr>
        <w:t>Irkutsk</w:t>
      </w:r>
      <w:r w:rsidRPr="00D0547E">
        <w:rPr>
          <w:rFonts w:ascii="Times New Roman" w:eastAsia="Times New Roman" w:hAnsi="Times New Roman" w:cs="Times New Roman"/>
          <w:sz w:val="24"/>
          <w:szCs w:val="24"/>
          <w:lang w:val="mn-MN" w:eastAsia="it-IT"/>
        </w:rPr>
        <w:t xml:space="preserve"> </w:t>
      </w:r>
      <w:r w:rsidRPr="00D0547E">
        <w:rPr>
          <w:rFonts w:ascii="Times New Roman" w:eastAsia="Times New Roman" w:hAnsi="Times New Roman" w:cs="Times New Roman"/>
          <w:sz w:val="24"/>
          <w:szCs w:val="24"/>
          <w:lang w:val="it-IT" w:eastAsia="it-IT"/>
        </w:rPr>
        <w:t>State University</w:t>
      </w:r>
      <w:r w:rsidRPr="00D0547E">
        <w:rPr>
          <w:rFonts w:ascii="Times New Roman" w:eastAsia="Times New Roman" w:hAnsi="Times New Roman" w:cs="Times New Roman"/>
          <w:sz w:val="24"/>
          <w:szCs w:val="24"/>
          <w:lang w:val="mn-MN" w:eastAsia="it-IT"/>
        </w:rPr>
        <w:t xml:space="preserve"> </w:t>
      </w:r>
      <w:r w:rsidRPr="00D0547E">
        <w:rPr>
          <w:rFonts w:ascii="Times New Roman" w:eastAsia="Times New Roman" w:hAnsi="Times New Roman" w:cs="Times New Roman"/>
          <w:sz w:val="24"/>
          <w:szCs w:val="24"/>
          <w:lang w:eastAsia="it-IT"/>
        </w:rPr>
        <w:t>named A.A.</w:t>
      </w:r>
      <w:r w:rsidRPr="00D0547E">
        <w:rPr>
          <w:rFonts w:ascii="Times New Roman" w:eastAsia="Times New Roman" w:hAnsi="Times New Roman" w:cs="Times New Roman"/>
          <w:sz w:val="24"/>
          <w:szCs w:val="24"/>
          <w:lang w:val="mn-MN" w:eastAsia="it-IT"/>
        </w:rPr>
        <w:t xml:space="preserve"> Zhdanov </w:t>
      </w:r>
      <w:r w:rsidRPr="00D0547E">
        <w:rPr>
          <w:rFonts w:ascii="Times New Roman" w:eastAsia="Times New Roman" w:hAnsi="Times New Roman" w:cs="Times New Roman"/>
          <w:sz w:val="24"/>
          <w:szCs w:val="24"/>
          <w:lang w:eastAsia="it-IT"/>
        </w:rPr>
        <w:t>specializing in chemistry</w:t>
      </w:r>
      <w:r w:rsidRPr="00D0547E">
        <w:rPr>
          <w:rFonts w:ascii="Times New Roman" w:eastAsia="Times New Roman" w:hAnsi="Times New Roman" w:cs="Times New Roman"/>
          <w:sz w:val="24"/>
          <w:szCs w:val="24"/>
          <w:lang w:val="mn-MN" w:eastAsia="it-IT"/>
        </w:rPr>
        <w:t>.</w:t>
      </w:r>
      <w:proofErr w:type="gramEnd"/>
      <w:r w:rsidRPr="00D0547E">
        <w:rPr>
          <w:rFonts w:ascii="Times New Roman" w:eastAsia="Times New Roman" w:hAnsi="Times New Roman" w:cs="Times New Roman"/>
          <w:sz w:val="24"/>
          <w:szCs w:val="24"/>
          <w:lang w:val="mn-MN" w:eastAsia="it-IT"/>
        </w:rPr>
        <w:t xml:space="preserve"> </w:t>
      </w:r>
      <w:r w:rsidRPr="00D0547E">
        <w:rPr>
          <w:rFonts w:ascii="Times New Roman" w:eastAsia="Times New Roman" w:hAnsi="Times New Roman" w:cs="Times New Roman"/>
          <w:sz w:val="24"/>
          <w:szCs w:val="24"/>
          <w:lang w:eastAsia="it-IT"/>
        </w:rPr>
        <w:t xml:space="preserve">In 1984 </w:t>
      </w:r>
      <w:bookmarkStart w:id="0" w:name="_GoBack"/>
      <w:bookmarkEnd w:id="0"/>
      <w:r w:rsidRPr="00D0547E">
        <w:rPr>
          <w:rFonts w:ascii="Times New Roman" w:eastAsia="Times New Roman" w:hAnsi="Times New Roman" w:cs="Times New Roman"/>
          <w:sz w:val="24"/>
          <w:szCs w:val="24"/>
          <w:lang w:eastAsia="it-IT"/>
        </w:rPr>
        <w:t xml:space="preserve">was defended </w:t>
      </w:r>
      <w:r w:rsidRPr="00D0547E">
        <w:rPr>
          <w:rFonts w:ascii="Times New Roman" w:eastAsia="Times New Roman" w:hAnsi="Times New Roman" w:cs="Times New Roman"/>
          <w:sz w:val="24"/>
          <w:szCs w:val="24"/>
          <w:lang w:val="mn-MN" w:eastAsia="it-IT"/>
        </w:rPr>
        <w:t xml:space="preserve"> </w:t>
      </w:r>
      <w:proofErr w:type="spellStart"/>
      <w:r w:rsidRPr="00D0547E">
        <w:rPr>
          <w:rFonts w:ascii="Times New Roman" w:eastAsia="Times New Roman" w:hAnsi="Times New Roman" w:cs="Times New Roman"/>
          <w:sz w:val="24"/>
          <w:szCs w:val="24"/>
          <w:lang w:eastAsia="it-IT"/>
        </w:rPr>
        <w:t>Ph.D</w:t>
      </w:r>
      <w:proofErr w:type="spellEnd"/>
      <w:r w:rsidRPr="00D0547E">
        <w:rPr>
          <w:rFonts w:ascii="Times New Roman" w:eastAsia="Times New Roman" w:hAnsi="Times New Roman" w:cs="Times New Roman"/>
          <w:sz w:val="24"/>
          <w:szCs w:val="24"/>
          <w:lang w:eastAsia="it-IT"/>
        </w:rPr>
        <w:t xml:space="preserve"> on the topic “</w:t>
      </w:r>
      <w:r w:rsidRPr="00D0547E">
        <w:rPr>
          <w:rFonts w:ascii="Times New Roman" w:eastAsia="Times New Roman" w:hAnsi="Times New Roman" w:cs="Times New Roman"/>
          <w:sz w:val="24"/>
          <w:szCs w:val="24"/>
          <w:lang w:val="mn-MN" w:eastAsia="it-IT"/>
        </w:rPr>
        <w:t>Concentration</w:t>
      </w:r>
      <w:r w:rsidRPr="00D0547E">
        <w:rPr>
          <w:rFonts w:ascii="Times New Roman" w:eastAsia="Times New Roman" w:hAnsi="Times New Roman" w:cs="Times New Roman"/>
          <w:sz w:val="24"/>
          <w:szCs w:val="24"/>
          <w:lang w:eastAsia="it-IT"/>
        </w:rPr>
        <w:t xml:space="preserve"> and determination </w:t>
      </w:r>
      <w:r w:rsidRPr="00D0547E">
        <w:rPr>
          <w:rFonts w:ascii="Times New Roman" w:eastAsia="Times New Roman" w:hAnsi="Times New Roman" w:cs="Times New Roman"/>
          <w:sz w:val="24"/>
          <w:szCs w:val="24"/>
          <w:lang w:val="mn-MN" w:eastAsia="it-IT"/>
        </w:rPr>
        <w:t>of microquantities rare earth elements from mineral</w:t>
      </w:r>
      <w:r w:rsidRPr="00D0547E">
        <w:rPr>
          <w:rFonts w:ascii="Times New Roman" w:eastAsia="Times New Roman" w:hAnsi="Times New Roman" w:cs="Times New Roman"/>
          <w:sz w:val="24"/>
          <w:szCs w:val="24"/>
          <w:lang w:eastAsia="it-IT"/>
        </w:rPr>
        <w:t>s and  rocks</w:t>
      </w:r>
      <w:r w:rsidRPr="00D0547E">
        <w:rPr>
          <w:rFonts w:ascii="Times New Roman" w:eastAsia="Times New Roman" w:hAnsi="Times New Roman" w:cs="Times New Roman"/>
          <w:sz w:val="24"/>
          <w:szCs w:val="24"/>
          <w:lang w:val="mn-MN" w:eastAsia="it-IT"/>
        </w:rPr>
        <w:t xml:space="preserve"> by polymeric chelating sorbents</w:t>
      </w:r>
      <w:r w:rsidRPr="00D0547E">
        <w:rPr>
          <w:rFonts w:ascii="Times New Roman" w:eastAsia="Times New Roman" w:hAnsi="Times New Roman" w:cs="Times New Roman"/>
          <w:sz w:val="24"/>
          <w:szCs w:val="24"/>
          <w:lang w:eastAsia="it-IT"/>
        </w:rPr>
        <w:t xml:space="preserve">” and  </w:t>
      </w:r>
      <w:proofErr w:type="spellStart"/>
      <w:r w:rsidRPr="00D0547E">
        <w:rPr>
          <w:rFonts w:ascii="Times New Roman" w:eastAsia="Times New Roman" w:hAnsi="Times New Roman" w:cs="Times New Roman"/>
          <w:sz w:val="24"/>
          <w:szCs w:val="24"/>
          <w:lang w:eastAsia="it-IT"/>
        </w:rPr>
        <w:t>Sc.D</w:t>
      </w:r>
      <w:proofErr w:type="spellEnd"/>
      <w:r w:rsidRPr="00D0547E">
        <w:rPr>
          <w:rFonts w:ascii="Times New Roman" w:eastAsia="Times New Roman" w:hAnsi="Times New Roman" w:cs="Times New Roman"/>
          <w:sz w:val="24"/>
          <w:szCs w:val="24"/>
          <w:lang w:eastAsia="it-IT"/>
        </w:rPr>
        <w:t xml:space="preserve"> </w:t>
      </w:r>
      <w:r w:rsidR="005560FB">
        <w:rPr>
          <w:rFonts w:ascii="Times New Roman" w:eastAsia="Times New Roman" w:hAnsi="Times New Roman" w:cs="Times New Roman"/>
          <w:sz w:val="24"/>
          <w:szCs w:val="24"/>
          <w:lang w:eastAsia="it-IT"/>
        </w:rPr>
        <w:t xml:space="preserve"> on the topic </w:t>
      </w:r>
      <w:r w:rsidRPr="00D0547E">
        <w:rPr>
          <w:rFonts w:ascii="Times New Roman" w:eastAsia="Times New Roman" w:hAnsi="Times New Roman" w:cs="Times New Roman"/>
          <w:sz w:val="24"/>
          <w:szCs w:val="24"/>
          <w:lang w:eastAsia="it-IT"/>
        </w:rPr>
        <w:t>“Scientific basis of traditional technology for the treatment of pharmaceutical minerals in Mongolia”</w:t>
      </w:r>
      <w:r>
        <w:rPr>
          <w:rFonts w:ascii="Times New Roman" w:eastAsia="Times New Roman" w:hAnsi="Times New Roman" w:cs="Times New Roman"/>
          <w:sz w:val="24"/>
          <w:szCs w:val="24"/>
          <w:lang w:eastAsia="it-IT"/>
        </w:rPr>
        <w:t xml:space="preserve"> </w:t>
      </w:r>
      <w:r w:rsidR="00CD72FE">
        <w:rPr>
          <w:rFonts w:ascii="Times New Roman" w:eastAsia="Times New Roman" w:hAnsi="Times New Roman" w:cs="Times New Roman"/>
          <w:sz w:val="24"/>
          <w:szCs w:val="24"/>
          <w:lang w:eastAsia="it-IT"/>
        </w:rPr>
        <w:t>b</w:t>
      </w:r>
      <w:r w:rsidR="00CD72FE" w:rsidRPr="00CD72FE">
        <w:rPr>
          <w:rFonts w:ascii="Times New Roman" w:eastAsia="Times New Roman" w:hAnsi="Times New Roman" w:cs="Times New Roman"/>
          <w:sz w:val="24"/>
          <w:szCs w:val="24"/>
          <w:lang w:eastAsia="it-IT"/>
        </w:rPr>
        <w:t>y the Scientific Committee of the Mongolian Academy o</w:t>
      </w:r>
      <w:r w:rsidR="00CD72FE">
        <w:rPr>
          <w:rFonts w:ascii="Times New Roman" w:eastAsia="Times New Roman" w:hAnsi="Times New Roman" w:cs="Times New Roman"/>
          <w:sz w:val="24"/>
          <w:szCs w:val="24"/>
          <w:lang w:eastAsia="it-IT"/>
        </w:rPr>
        <w:t xml:space="preserve">f Sciences and Chemical Science </w:t>
      </w:r>
      <w:r>
        <w:rPr>
          <w:rFonts w:ascii="Times New Roman" w:eastAsia="Times New Roman" w:hAnsi="Times New Roman" w:cs="Times New Roman"/>
          <w:sz w:val="24"/>
          <w:szCs w:val="24"/>
          <w:lang w:eastAsia="it-IT"/>
        </w:rPr>
        <w:t>in 2002</w:t>
      </w:r>
      <w:r w:rsidRPr="00D0547E">
        <w:rPr>
          <w:rFonts w:ascii="Times New Roman" w:eastAsia="Times New Roman" w:hAnsi="Times New Roman" w:cs="Times New Roman"/>
          <w:sz w:val="24"/>
          <w:szCs w:val="24"/>
          <w:lang w:eastAsia="it-IT"/>
        </w:rPr>
        <w:t xml:space="preserve">. </w:t>
      </w:r>
      <w:r w:rsidRPr="00BF4A82">
        <w:rPr>
          <w:rFonts w:ascii="Times New Roman" w:eastAsia="Times New Roman" w:hAnsi="Times New Roman" w:cs="Times New Roman"/>
          <w:sz w:val="24"/>
          <w:szCs w:val="24"/>
          <w:lang w:eastAsia="it-IT"/>
        </w:rPr>
        <w:t>Published</w:t>
      </w:r>
      <w:r>
        <w:rPr>
          <w:rFonts w:ascii="Times New Roman" w:eastAsia="Times New Roman" w:hAnsi="Times New Roman" w:cs="Times New Roman"/>
          <w:sz w:val="24"/>
          <w:szCs w:val="24"/>
          <w:lang w:val="mn-MN" w:eastAsia="it-IT"/>
        </w:rPr>
        <w:t xml:space="preserve"> </w:t>
      </w:r>
      <w:r w:rsidR="009A578E">
        <w:rPr>
          <w:rFonts w:ascii="Times New Roman" w:eastAsia="Times New Roman" w:hAnsi="Times New Roman" w:cs="Times New Roman"/>
          <w:sz w:val="24"/>
          <w:szCs w:val="24"/>
          <w:lang w:eastAsia="it-IT"/>
        </w:rPr>
        <w:t xml:space="preserve">16 monographies, </w:t>
      </w:r>
      <w:r w:rsidRPr="008B3BCC">
        <w:rPr>
          <w:rFonts w:ascii="Times New Roman" w:eastAsia="Times New Roman" w:hAnsi="Times New Roman" w:cs="Times New Roman"/>
          <w:sz w:val="24"/>
          <w:szCs w:val="24"/>
          <w:lang w:val="mn-MN" w:eastAsia="it-IT"/>
        </w:rPr>
        <w:t>over 30 scientific papers, 213</w:t>
      </w:r>
      <w:r w:rsidRPr="009073A9">
        <w:t xml:space="preserve"> </w:t>
      </w:r>
      <w:r>
        <w:rPr>
          <w:rFonts w:ascii="Times New Roman" w:eastAsia="Times New Roman" w:hAnsi="Times New Roman" w:cs="Times New Roman"/>
          <w:sz w:val="24"/>
          <w:szCs w:val="24"/>
          <w:lang w:val="mn-MN" w:eastAsia="it-IT"/>
        </w:rPr>
        <w:t>popular-</w:t>
      </w:r>
      <w:r w:rsidRPr="008B3BCC">
        <w:rPr>
          <w:rFonts w:ascii="Times New Roman" w:eastAsia="Times New Roman" w:hAnsi="Times New Roman" w:cs="Times New Roman"/>
          <w:sz w:val="24"/>
          <w:szCs w:val="24"/>
          <w:lang w:val="mn-MN" w:eastAsia="it-IT"/>
        </w:rPr>
        <w:t xml:space="preserve">scientific articles </w:t>
      </w:r>
      <w:proofErr w:type="gramStart"/>
      <w:r>
        <w:rPr>
          <w:rFonts w:ascii="Times New Roman" w:eastAsia="Times New Roman" w:hAnsi="Times New Roman" w:cs="Times New Roman"/>
          <w:sz w:val="24"/>
          <w:szCs w:val="24"/>
          <w:lang w:eastAsia="it-IT"/>
        </w:rPr>
        <w:t xml:space="preserve">and </w:t>
      </w:r>
      <w:r w:rsidRPr="009703C3">
        <w:rPr>
          <w:rFonts w:ascii="Times New Roman" w:eastAsia="Times New Roman" w:hAnsi="Times New Roman" w:cs="Times New Roman"/>
          <w:sz w:val="24"/>
          <w:szCs w:val="24"/>
          <w:lang w:val="mn-MN" w:eastAsia="it-IT"/>
        </w:rPr>
        <w:t xml:space="preserve"> submit</w:t>
      </w:r>
      <w:proofErr w:type="spellStart"/>
      <w:r>
        <w:rPr>
          <w:rFonts w:ascii="Times New Roman" w:eastAsia="Times New Roman" w:hAnsi="Times New Roman" w:cs="Times New Roman"/>
          <w:sz w:val="24"/>
          <w:szCs w:val="24"/>
          <w:lang w:eastAsia="it-IT"/>
        </w:rPr>
        <w:t>ed</w:t>
      </w:r>
      <w:proofErr w:type="spellEnd"/>
      <w:proofErr w:type="gramEnd"/>
      <w:r w:rsidRPr="009703C3">
        <w:rPr>
          <w:rFonts w:ascii="Times New Roman" w:eastAsia="Times New Roman" w:hAnsi="Times New Roman" w:cs="Times New Roman"/>
          <w:sz w:val="24"/>
          <w:szCs w:val="24"/>
          <w:lang w:val="mn-MN" w:eastAsia="it-IT"/>
        </w:rPr>
        <w:t xml:space="preserve"> more than </w:t>
      </w:r>
      <w:r>
        <w:rPr>
          <w:rFonts w:ascii="Times New Roman" w:eastAsia="Times New Roman" w:hAnsi="Times New Roman" w:cs="Times New Roman"/>
          <w:sz w:val="24"/>
          <w:szCs w:val="24"/>
          <w:lang w:eastAsia="it-IT"/>
        </w:rPr>
        <w:t xml:space="preserve">presented </w:t>
      </w:r>
      <w:r w:rsidRPr="009703C3">
        <w:rPr>
          <w:rFonts w:ascii="Times New Roman" w:eastAsia="Times New Roman" w:hAnsi="Times New Roman" w:cs="Times New Roman"/>
          <w:sz w:val="24"/>
          <w:szCs w:val="24"/>
          <w:lang w:val="mn-MN" w:eastAsia="it-IT"/>
        </w:rPr>
        <w:t xml:space="preserve">30 reports </w:t>
      </w:r>
      <w:r>
        <w:rPr>
          <w:rFonts w:ascii="Times New Roman" w:eastAsia="Times New Roman" w:hAnsi="Times New Roman" w:cs="Times New Roman"/>
          <w:sz w:val="24"/>
          <w:szCs w:val="24"/>
          <w:lang w:eastAsia="it-IT"/>
        </w:rPr>
        <w:t>at</w:t>
      </w:r>
      <w:r w:rsidRPr="009703C3">
        <w:rPr>
          <w:rFonts w:ascii="Times New Roman" w:eastAsia="Times New Roman" w:hAnsi="Times New Roman" w:cs="Times New Roman"/>
          <w:sz w:val="24"/>
          <w:szCs w:val="24"/>
          <w:lang w:val="mn-MN" w:eastAsia="it-IT"/>
        </w:rPr>
        <w:t xml:space="preserve"> the foreign and Mongolian scientific conference</w:t>
      </w:r>
      <w:r>
        <w:rPr>
          <w:rFonts w:ascii="Times New Roman" w:eastAsia="Times New Roman" w:hAnsi="Times New Roman" w:cs="Times New Roman"/>
          <w:sz w:val="24"/>
          <w:szCs w:val="24"/>
          <w:lang w:eastAsia="it-IT"/>
        </w:rPr>
        <w:t>s. R</w:t>
      </w:r>
      <w:r w:rsidRPr="008B3BCC">
        <w:rPr>
          <w:rFonts w:ascii="Times New Roman" w:eastAsia="Times New Roman" w:hAnsi="Times New Roman" w:cs="Times New Roman"/>
          <w:sz w:val="24"/>
          <w:szCs w:val="24"/>
          <w:lang w:val="mn-MN" w:eastAsia="it-IT"/>
        </w:rPr>
        <w:t xml:space="preserve">eceived 10 patents, </w:t>
      </w:r>
      <w:r>
        <w:rPr>
          <w:rFonts w:ascii="Times New Roman" w:eastAsia="Times New Roman" w:hAnsi="Times New Roman" w:cs="Times New Roman"/>
          <w:sz w:val="24"/>
          <w:szCs w:val="24"/>
          <w:lang w:val="mn-MN" w:eastAsia="it-IT"/>
        </w:rPr>
        <w:t xml:space="preserve">9 </w:t>
      </w:r>
      <w:r w:rsidRPr="003E53A2">
        <w:rPr>
          <w:rFonts w:ascii="Times New Roman" w:eastAsia="Times New Roman" w:hAnsi="Times New Roman" w:cs="Times New Roman"/>
          <w:sz w:val="24"/>
          <w:szCs w:val="24"/>
          <w:lang w:val="mn-MN" w:eastAsia="it-IT"/>
        </w:rPr>
        <w:t>utility model certificate</w:t>
      </w:r>
      <w:r>
        <w:rPr>
          <w:rFonts w:ascii="Times New Roman" w:eastAsia="Times New Roman" w:hAnsi="Times New Roman" w:cs="Times New Roman"/>
          <w:sz w:val="24"/>
          <w:szCs w:val="24"/>
          <w:lang w:eastAsia="it-IT"/>
        </w:rPr>
        <w:t>s</w:t>
      </w:r>
      <w:r w:rsidRPr="008B3BCC">
        <w:rPr>
          <w:rFonts w:ascii="Times New Roman" w:eastAsia="Times New Roman" w:hAnsi="Times New Roman" w:cs="Times New Roman"/>
          <w:sz w:val="24"/>
          <w:szCs w:val="24"/>
          <w:lang w:val="mn-MN" w:eastAsia="it-IT"/>
        </w:rPr>
        <w:t xml:space="preserve">, </w:t>
      </w:r>
      <w:r>
        <w:rPr>
          <w:rFonts w:ascii="Times New Roman" w:eastAsia="Times New Roman" w:hAnsi="Times New Roman" w:cs="Times New Roman"/>
          <w:sz w:val="24"/>
          <w:szCs w:val="24"/>
          <w:lang w:val="mn-MN" w:eastAsia="it-IT"/>
        </w:rPr>
        <w:t xml:space="preserve">fulfilled 4 </w:t>
      </w:r>
      <w:r w:rsidRPr="00327E91">
        <w:rPr>
          <w:rFonts w:ascii="Times New Roman" w:eastAsia="Times New Roman" w:hAnsi="Times New Roman" w:cs="Times New Roman"/>
          <w:sz w:val="24"/>
          <w:szCs w:val="24"/>
          <w:lang w:val="mn-MN" w:eastAsia="it-IT"/>
        </w:rPr>
        <w:t>scientific projects</w:t>
      </w:r>
      <w:r w:rsidRPr="008B3BCC">
        <w:rPr>
          <w:rFonts w:ascii="Times New Roman" w:eastAsia="Times New Roman" w:hAnsi="Times New Roman" w:cs="Times New Roman"/>
          <w:sz w:val="24"/>
          <w:szCs w:val="24"/>
          <w:lang w:val="mn-MN" w:eastAsia="it-IT"/>
        </w:rPr>
        <w:t xml:space="preserve">, and </w:t>
      </w:r>
      <w:r w:rsidRPr="001F492C">
        <w:rPr>
          <w:rFonts w:ascii="Times New Roman" w:eastAsia="Times New Roman" w:hAnsi="Times New Roman" w:cs="Times New Roman"/>
          <w:sz w:val="24"/>
          <w:szCs w:val="24"/>
          <w:lang w:val="mn-MN" w:eastAsia="it-IT"/>
        </w:rPr>
        <w:t xml:space="preserve">supervised </w:t>
      </w:r>
      <w:r w:rsidRPr="008B3BCC">
        <w:rPr>
          <w:rFonts w:ascii="Times New Roman" w:eastAsia="Times New Roman" w:hAnsi="Times New Roman" w:cs="Times New Roman"/>
          <w:sz w:val="24"/>
          <w:szCs w:val="24"/>
          <w:lang w:val="mn-MN" w:eastAsia="it-IT"/>
        </w:rPr>
        <w:t xml:space="preserve">7 doctoral and 33 master's </w:t>
      </w:r>
      <w:r>
        <w:rPr>
          <w:rFonts w:ascii="Times New Roman" w:eastAsia="Times New Roman" w:hAnsi="Times New Roman" w:cs="Times New Roman"/>
          <w:sz w:val="24"/>
          <w:szCs w:val="24"/>
          <w:lang w:eastAsia="it-IT"/>
        </w:rPr>
        <w:t xml:space="preserve">works. </w:t>
      </w:r>
    </w:p>
    <w:p w:rsidR="00C93EB3" w:rsidRDefault="00C93EB3" w:rsidP="00C93EB3">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C93EB3" w:rsidRPr="007077C8" w:rsidRDefault="00C93EB3" w:rsidP="00C93EB3">
      <w:pPr>
        <w:autoSpaceDE w:val="0"/>
        <w:autoSpaceDN w:val="0"/>
        <w:adjustRightInd w:val="0"/>
        <w:spacing w:after="0" w:line="240" w:lineRule="auto"/>
        <w:jc w:val="both"/>
        <w:rPr>
          <w:rFonts w:ascii="Times New Roman" w:eastAsia="Times New Roman" w:hAnsi="Times New Roman" w:cs="Times New Roman"/>
          <w:sz w:val="24"/>
          <w:szCs w:val="24"/>
          <w:lang w:eastAsia="it-IT"/>
        </w:rPr>
      </w:pPr>
    </w:p>
    <w:p w:rsidR="00C93EB3" w:rsidRDefault="00C93EB3" w:rsidP="00C93EB3">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101F78">
        <w:rPr>
          <w:rFonts w:ascii="Times New Roman" w:eastAsia="Times New Roman" w:hAnsi="Times New Roman" w:cs="Times New Roman"/>
          <w:b/>
          <w:sz w:val="24"/>
          <w:szCs w:val="24"/>
          <w:lang w:val="en-NZ" w:eastAsia="it-IT"/>
        </w:rPr>
        <w:t xml:space="preserve">Presenting author details </w:t>
      </w:r>
      <w:r w:rsidRPr="00101F78">
        <w:rPr>
          <w:rFonts w:ascii="Times New Roman" w:eastAsia="Times New Roman" w:hAnsi="Times New Roman" w:cs="Times New Roman"/>
          <w:b/>
          <w:sz w:val="24"/>
          <w:szCs w:val="24"/>
          <w:lang w:val="en-NZ" w:eastAsia="it-IT"/>
        </w:rPr>
        <w:br/>
      </w:r>
      <w:r w:rsidRPr="00101F78">
        <w:rPr>
          <w:rFonts w:ascii="Times New Roman" w:eastAsia="Times New Roman" w:hAnsi="Times New Roman" w:cs="Times New Roman"/>
          <w:sz w:val="24"/>
          <w:szCs w:val="24"/>
          <w:lang w:val="en-NZ" w:eastAsia="it-IT"/>
        </w:rPr>
        <w:t xml:space="preserve">Full name: </w:t>
      </w:r>
      <w:proofErr w:type="spellStart"/>
      <w:r>
        <w:rPr>
          <w:rFonts w:ascii="Times New Roman" w:eastAsia="Times New Roman" w:hAnsi="Times New Roman" w:cs="Times New Roman"/>
          <w:sz w:val="24"/>
          <w:szCs w:val="24"/>
          <w:lang w:val="en-NZ" w:eastAsia="it-IT"/>
        </w:rPr>
        <w:t>Sharaviin</w:t>
      </w:r>
      <w:proofErr w:type="spellEnd"/>
      <w:r>
        <w:rPr>
          <w:rFonts w:ascii="Times New Roman" w:eastAsia="Times New Roman" w:hAnsi="Times New Roman" w:cs="Times New Roman"/>
          <w:sz w:val="24"/>
          <w:szCs w:val="24"/>
          <w:lang w:val="en-NZ" w:eastAsia="it-IT"/>
        </w:rPr>
        <w:t xml:space="preserve"> </w:t>
      </w:r>
      <w:proofErr w:type="spellStart"/>
      <w:r>
        <w:rPr>
          <w:rFonts w:ascii="Times New Roman" w:eastAsia="Times New Roman" w:hAnsi="Times New Roman" w:cs="Times New Roman"/>
          <w:sz w:val="24"/>
          <w:szCs w:val="24"/>
          <w:lang w:val="en-NZ" w:eastAsia="it-IT"/>
        </w:rPr>
        <w:t>Munkhjargal</w:t>
      </w:r>
      <w:proofErr w:type="spellEnd"/>
      <w:r>
        <w:rPr>
          <w:rFonts w:ascii="Times New Roman" w:eastAsia="Times New Roman" w:hAnsi="Times New Roman" w:cs="Times New Roman"/>
          <w:sz w:val="24"/>
          <w:szCs w:val="24"/>
          <w:lang w:val="en-NZ" w:eastAsia="it-IT"/>
        </w:rPr>
        <w:t xml:space="preserve"> </w:t>
      </w:r>
      <w:r w:rsidRPr="00101F78">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+976 99094354 </w:t>
      </w:r>
      <w:r w:rsidRPr="00101F78">
        <w:rPr>
          <w:rFonts w:ascii="Times New Roman" w:eastAsia="Times New Roman" w:hAnsi="Times New Roman" w:cs="Times New Roman"/>
          <w:sz w:val="24"/>
          <w:szCs w:val="24"/>
          <w:lang w:val="en-NZ" w:eastAsia="it-IT"/>
        </w:rPr>
        <w:br/>
        <w:t>Twitter account</w:t>
      </w:r>
      <w:proofErr w:type="gramStart"/>
      <w:r w:rsidRPr="00101F78">
        <w:rPr>
          <w:rFonts w:ascii="Times New Roman" w:eastAsia="Times New Roman" w:hAnsi="Times New Roman" w:cs="Times New Roman"/>
          <w:sz w:val="24"/>
          <w:szCs w:val="24"/>
          <w:lang w:val="en-NZ" w:eastAsia="it-IT"/>
        </w:rPr>
        <w:t>:</w:t>
      </w:r>
      <w:proofErr w:type="gramEnd"/>
      <w:r w:rsidRPr="00101F78">
        <w:rPr>
          <w:rFonts w:ascii="Times New Roman" w:eastAsia="Times New Roman" w:hAnsi="Times New Roman" w:cs="Times New Roman"/>
          <w:sz w:val="24"/>
          <w:szCs w:val="24"/>
          <w:lang w:val="en-NZ" w:eastAsia="it-IT"/>
        </w:rPr>
        <w:br/>
        <w:t>Linked In account:</w:t>
      </w:r>
      <w:r>
        <w:rPr>
          <w:rFonts w:ascii="Times New Roman" w:eastAsia="Times New Roman" w:hAnsi="Times New Roman" w:cs="Times New Roman"/>
          <w:sz w:val="24"/>
          <w:szCs w:val="24"/>
          <w:lang w:val="en-NZ" w:eastAsia="it-IT"/>
        </w:rPr>
        <w:t xml:space="preserve"> </w:t>
      </w:r>
    </w:p>
    <w:p w:rsidR="00C93EB3" w:rsidRPr="00101F78" w:rsidRDefault="00C93EB3" w:rsidP="00C93EB3">
      <w:pPr>
        <w:autoSpaceDE w:val="0"/>
        <w:autoSpaceDN w:val="0"/>
        <w:adjustRightInd w:val="0"/>
        <w:spacing w:after="0" w:line="240" w:lineRule="auto"/>
        <w:rPr>
          <w:rFonts w:ascii="Times New Roman" w:eastAsia="Times New Roman" w:hAnsi="Times New Roman" w:cs="Times New Roman"/>
          <w:b/>
          <w:sz w:val="24"/>
          <w:szCs w:val="24"/>
          <w:lang w:val="en-NZ" w:eastAsia="it-IT"/>
        </w:rPr>
      </w:pPr>
      <w:r>
        <w:rPr>
          <w:rFonts w:ascii="Times New Roman" w:eastAsia="Times New Roman" w:hAnsi="Times New Roman" w:cs="Times New Roman"/>
          <w:sz w:val="24"/>
          <w:szCs w:val="24"/>
          <w:lang w:val="en-NZ" w:eastAsia="it-IT"/>
        </w:rPr>
        <w:t xml:space="preserve">Corresponding author: </w:t>
      </w:r>
      <w:hyperlink r:id="rId5" w:history="1">
        <w:r w:rsidRPr="002010C0">
          <w:rPr>
            <w:rStyle w:val="Hyperlink"/>
            <w:rFonts w:ascii="Times New Roman" w:eastAsia="Times New Roman" w:hAnsi="Times New Roman" w:cs="Times New Roman"/>
            <w:sz w:val="24"/>
            <w:szCs w:val="24"/>
            <w:lang w:val="en-NZ" w:eastAsia="it-IT"/>
          </w:rPr>
          <w:t>munkhjargal@num.edu.mn</w:t>
        </w:r>
      </w:hyperlink>
      <w:r>
        <w:rPr>
          <w:rFonts w:ascii="Times New Roman" w:eastAsia="Times New Roman" w:hAnsi="Times New Roman" w:cs="Times New Roman"/>
          <w:sz w:val="24"/>
          <w:szCs w:val="24"/>
          <w:lang w:val="en-NZ" w:eastAsia="it-IT"/>
        </w:rPr>
        <w:t xml:space="preserve"> </w:t>
      </w:r>
    </w:p>
    <w:p w:rsidR="00C93EB3" w:rsidRPr="00C869F8" w:rsidRDefault="00C93EB3" w:rsidP="00C93EB3">
      <w:pPr>
        <w:autoSpaceDE w:val="0"/>
        <w:autoSpaceDN w:val="0"/>
        <w:adjustRightInd w:val="0"/>
        <w:spacing w:after="0" w:line="240" w:lineRule="auto"/>
        <w:rPr>
          <w:rFonts w:ascii="Times New Roman" w:eastAsia="Times New Roman" w:hAnsi="Times New Roman" w:cs="Times New Roman"/>
          <w:sz w:val="24"/>
          <w:szCs w:val="24"/>
          <w:lang w:val="mn-MN" w:eastAsia="it-IT"/>
        </w:rPr>
      </w:pPr>
      <w:r w:rsidRPr="00101F78">
        <w:rPr>
          <w:rFonts w:ascii="Times New Roman" w:eastAsia="Times New Roman" w:hAnsi="Times New Roman" w:cs="Times New Roman"/>
          <w:sz w:val="24"/>
          <w:szCs w:val="24"/>
          <w:lang w:val="en-NZ" w:eastAsia="it-IT"/>
        </w:rPr>
        <w:lastRenderedPageBreak/>
        <w:t>Session name/ number:</w:t>
      </w:r>
      <w:r>
        <w:rPr>
          <w:rFonts w:ascii="Times New Roman" w:eastAsia="Times New Roman" w:hAnsi="Times New Roman" w:cs="Times New Roman"/>
          <w:sz w:val="24"/>
          <w:szCs w:val="24"/>
          <w:lang w:val="en-NZ" w:eastAsia="it-IT"/>
        </w:rPr>
        <w:t xml:space="preserve"> Materials Science </w:t>
      </w:r>
      <w:r w:rsidRPr="00101F78">
        <w:rPr>
          <w:rFonts w:ascii="Times New Roman" w:eastAsia="Times New Roman" w:hAnsi="Times New Roman" w:cs="Times New Roman"/>
          <w:sz w:val="24"/>
          <w:szCs w:val="24"/>
          <w:lang w:val="en-NZ" w:eastAsia="it-IT"/>
        </w:rPr>
        <w:br/>
        <w:t xml:space="preserve">Category: </w:t>
      </w:r>
      <w:r w:rsidRPr="00C869F8">
        <w:rPr>
          <w:rFonts w:ascii="Times New Roman" w:eastAsia="Times New Roman" w:hAnsi="Times New Roman" w:cs="Times New Roman"/>
          <w:sz w:val="24"/>
          <w:szCs w:val="24"/>
          <w:lang w:val="en-NZ" w:eastAsia="it-IT"/>
        </w:rPr>
        <w:t>Oral presentation</w:t>
      </w:r>
      <w:r w:rsidRPr="00C869F8">
        <w:rPr>
          <w:rFonts w:ascii="Times New Roman" w:eastAsia="Times New Roman" w:hAnsi="Times New Roman" w:cs="Times New Roman"/>
          <w:sz w:val="24"/>
          <w:szCs w:val="24"/>
          <w:lang w:val="en-NZ" w:eastAsia="it-IT"/>
        </w:rPr>
        <w:br/>
      </w:r>
    </w:p>
    <w:p w:rsidR="00EC18A8" w:rsidRPr="00C93EB3" w:rsidRDefault="00EC18A8">
      <w:pPr>
        <w:rPr>
          <w:rFonts w:ascii="Times New Roman" w:hAnsi="Times New Roman" w:cs="Times New Roman"/>
          <w:sz w:val="24"/>
          <w:szCs w:val="24"/>
        </w:rPr>
      </w:pPr>
    </w:p>
    <w:sectPr w:rsidR="00EC18A8" w:rsidRPr="00C93EB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6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3EB3"/>
    <w:rsid w:val="00327F88"/>
    <w:rsid w:val="004E4220"/>
    <w:rsid w:val="005560FB"/>
    <w:rsid w:val="007469C1"/>
    <w:rsid w:val="009A578E"/>
    <w:rsid w:val="00A65AD6"/>
    <w:rsid w:val="00C93EB3"/>
    <w:rsid w:val="00CD72FE"/>
    <w:rsid w:val="00E92CC2"/>
    <w:rsid w:val="00EC1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E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EB3"/>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3EB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93EB3"/>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munkhjargal@num.edu.mn"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2</Pages>
  <Words>445</Words>
  <Characters>2542</Characters>
  <Application>Microsoft Office Word</Application>
  <DocSecurity>0</DocSecurity>
  <Lines>21</Lines>
  <Paragraphs>5</Paragraphs>
  <ScaleCrop>false</ScaleCrop>
  <Company/>
  <LinksUpToDate>false</LinksUpToDate>
  <CharactersWithSpaces>2982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11</cp:revision>
  <dcterms:created xsi:type="dcterms:W3CDTF">2018-02-20T16:15:00Z</dcterms:created>
  <dcterms:modified xsi:type="dcterms:W3CDTF">2018-02-20T16:43:00Z</dcterms:modified>
</cp:coreProperties>
</file>