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jc w:val="center"/>
        <w:textAlignment w:val="auto"/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 xml:space="preserve">                                                 </w:t>
      </w:r>
      <w:r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1060450" cy="1296035"/>
            <wp:effectExtent l="0" t="0" r="6350" b="18415"/>
            <wp:docPr id="1" name="图片 1" descr="照片 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照片 0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jc w:val="center"/>
        <w:textAlignment w:val="auto"/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 xml:space="preserve">Template synthesis of </w:t>
      </w:r>
      <w:bookmarkStart w:id="0" w:name="OLE_LINK3"/>
      <w:bookmarkStart w:id="1" w:name="OLE_LINK5"/>
      <w:r>
        <w:rPr>
          <w:rFonts w:hint="eastAsia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>core-shell</w:t>
      </w:r>
      <w:bookmarkEnd w:id="0"/>
      <w:r>
        <w:rPr>
          <w:rFonts w:hint="eastAsia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WS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@N/C nanocage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Multifunctional Electrocatalysts for</w:t>
      </w:r>
      <w:bookmarkStart w:id="2" w:name="OLE_LINK1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D</w:t>
      </w:r>
      <w:bookmarkEnd w:id="2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SSCs,ORR and OER</w:t>
      </w:r>
    </w:p>
    <w:bookmarkEnd w:id="1"/>
    <w:p>
      <w:pPr>
        <w:spacing w:before="156" w:beforeLines="50"/>
        <w:ind w:right="-357"/>
        <w:jc w:val="center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Xiaohui Liu,Yanfang Gao,*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(</w:t>
      </w:r>
      <w:bookmarkStart w:id="3" w:name="OLE_LINK2"/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>College of Chemical Engineering, Inner Mongolia University of Technology, Hohhot, 010051, P.R. China ,</w:t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fldChar w:fldCharType="begin"/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instrText xml:space="preserve"> HYPERLINK "mailto:yf_gao@imut.edu.cn" </w:instrText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fldChar w:fldCharType="separate"/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>E-mail:yf_gao@imut.edu.cn</w:t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fldChar w:fldCharType="end"/>
      </w:r>
      <w:bookmarkEnd w:id="3"/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>)</w:t>
      </w:r>
    </w:p>
    <w:p>
      <w:pPr>
        <w:widowControl/>
        <w:spacing w:beforeLines="0" w:afterLines="0"/>
        <w:ind w:firstLine="480" w:firstLineChars="20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240" w:firstLineChars="1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Due to its unique characteristics of large specific surface area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 xml:space="preserve"> of 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  <w:t xml:space="preserve">transition metal dihalides (TMDs) and clear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 xml:space="preserve">hollow 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metal-organic framework (MOF), are widely used in dye sensitized solar cells (DSSCs), oxygen reduction (ORR), oxygen evolution reaction (OER) and other fields.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2D transition metal dichalcogenides (TMDs) analogous structure like graphite,it structure is composed of three atomic layers, a W layer sandwiched between two S layers, and the triple layers are stacked by weak van der Waals interaction.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]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Metal-organic framework (MOF) synthesized by the assembly of metal nodes and organic linkers, have emerged as promising materials for diverse applications due to their high porosity and ultrahigh surface area.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]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Calcinate the MOF material at high temperature,get the N-doped hollow carbon nanocages.TMDs combined with MOF templating synthesis of few-layered 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Nanoplates confined in Metal-organic framework Nanocaqes for dye-sensitized solar cells as the counter electrode.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240" w:firstLineChars="1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N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/C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hollow metal-organic frame structural materials were prepared and used as templates to grow 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 xml:space="preserve">2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core-shell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and encapsulate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them in MOF with a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W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N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interfacial coupling center.During the pyrolysis process, after carbonization,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ZIF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-67 becomes Co,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-doped C material, which effectively inhibits the growth of</w:t>
      </w:r>
      <w:bookmarkStart w:id="4" w:name="OLE_LINK4"/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bookmarkEnd w:id="4"/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and forms the multi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-</w:t>
      </w:r>
      <w:bookmarkStart w:id="5" w:name="_GoBack"/>
      <w:bookmarkEnd w:id="5"/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functional group 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@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/C material.Among them, the 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core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shell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structure has better catalytic performance than the layered structure, and the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N/C hollow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frame structure is conducive to electron transmission and electrolyte entry, so as to fully expose the active sites and improve the catalytic and conductive properties of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the material through synergistic effects.It is prepared to be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core-shell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 xml:space="preserve">2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@N/C nanocage m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ultifunctional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lectrocatalysts for D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SSCs,ORR and OER.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240" w:firstLineChars="1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spacing w:beforeLines="0" w:afterLines="0"/>
        <w:ind w:firstLine="480" w:firstLineChars="20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spacing w:beforeLines="0" w:afterLines="0"/>
        <w:jc w:val="both"/>
        <w:rPr>
          <w:rFonts w:hint="eastAsia" w:ascii="Times New Roman" w:hAnsi="Times New Roman" w:eastAsia="Times New Roman"/>
          <w:b/>
          <w:color w:val="000000"/>
          <w:sz w:val="24"/>
          <w:szCs w:val="24"/>
        </w:rPr>
      </w:pPr>
    </w:p>
    <w:p>
      <w:pPr>
        <w:spacing w:beforeLines="0" w:afterLines="0"/>
        <w:jc w:val="both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Times New Roman"/>
          <w:b/>
          <w:color w:val="000000"/>
          <w:sz w:val="24"/>
          <w:szCs w:val="24"/>
        </w:rPr>
        <w:t>References</w:t>
      </w:r>
    </w:p>
    <w:p>
      <w:p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[1]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Tenne R, Margulis L, Genut M, Hodes G. Polyhedral and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cylindrical structures of tungsten disulphide. Nature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1992;360:444–6.</w:t>
      </w:r>
    </w:p>
    <w:p>
      <w:pPr>
        <w:numPr>
          <w:ilvl w:val="0"/>
          <w:numId w:val="0"/>
        </w:numPr>
        <w:spacing w:beforeLines="0" w:afterLines="0"/>
        <w:ind w:left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[2]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Li, Z. T. et al. Lamellar Metal Organic Framework-Derived Fe-N-C Non-Noble Electrocatalysts with Bimodal Porosity for Efficient Oxygen Reduction [J].ACS Appl. Mater. Interfaces 2017, 9 (6), 5272-5278.</w:t>
      </w:r>
    </w:p>
    <w:p>
      <w:pPr>
        <w:numPr>
          <w:numId w:val="0"/>
        </w:numPr>
        <w:spacing w:beforeLines="0" w:afterLines="0"/>
        <w:ind w:left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[3]Xu C , Zhang J , Qian X , et al. Template synthesis of cobalt molybdenum sulfide hollow nanoboxes as enhanced bifunctional Pt-free electrocatalysts for dye-sensitized solar cells and alkaline hydrogen evolution[J]. Electrochimica Acta, 2018, 289:448-458.</w:t>
      </w:r>
    </w:p>
    <w:p>
      <w:pPr>
        <w:numPr>
          <w:ilvl w:val="0"/>
          <w:numId w:val="0"/>
        </w:numPr>
        <w:spacing w:beforeLines="0" w:afterLines="0"/>
        <w:ind w:left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jc w:val="both"/>
        <w:rPr>
          <w:b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Biography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jc w:val="both"/>
        <w:textAlignment w:val="auto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   Yanfang Gao has completed her PhD at the age of 30 years from Fukui University and postdoctoral studies from Tsinghua University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of 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Chemistry. She is a professor at the department of Inner Mongolia University of Technology,a tutor of a phD student.She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has published more than 2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papers in reputed journals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default" w:ascii="Times New Roman" w:hAnsi="Times New Roman" w:cs="Times New Roman"/>
          <w:b/>
          <w:lang w:val="en-NZ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NZ"/>
        </w:rPr>
        <w:t>Presenting author details</w:t>
      </w:r>
      <w:r>
        <w:rPr>
          <w:rFonts w:hint="default" w:ascii="Times New Roman" w:hAnsi="Times New Roman" w:cs="Times New Roman"/>
          <w:b/>
          <w:lang w:val="en-NZ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lang w:val="en-NZ"/>
        </w:rPr>
      </w:pPr>
      <w:r>
        <w:rPr>
          <w:rFonts w:hint="default" w:ascii="Times New Roman" w:hAnsi="Times New Roman" w:cs="Times New Roman"/>
          <w:sz w:val="24"/>
          <w:szCs w:val="24"/>
          <w:lang w:val="en-NZ"/>
        </w:rPr>
        <w:t>Full name: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Xiaohui Liu</w:t>
      </w:r>
      <w:r>
        <w:rPr>
          <w:lang w:val="en-NZ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NZ"/>
        </w:rPr>
        <w:t>Contact number:</w:t>
      </w:r>
      <w:r>
        <w:rPr>
          <w:rFonts w:hint="eastAsia" w:ascii="Times New Roman" w:hAnsi="Times New Roman" w:cs="Times New Roman"/>
          <w:lang w:val="en-US" w:eastAsia="zh-CN"/>
        </w:rPr>
        <w:t xml:space="preserve"> +86 13015212254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36" w:afterAutospacing="0"/>
        <w:ind w:left="0" w:right="0" w:firstLine="0"/>
        <w:jc w:val="left"/>
        <w:textAlignment w:val="auto"/>
        <w:rPr>
          <w:rFonts w:hint="default" w:ascii="Times New Roman" w:hAnsi="Times New Roman" w:eastAsia="宋体" w:cs="Times New Roman"/>
          <w:b w:val="0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kern w:val="2"/>
          <w:sz w:val="24"/>
          <w:szCs w:val="24"/>
          <w:lang w:val="en-NZ"/>
        </w:rPr>
        <w:t>Twitter account:</w:t>
      </w:r>
      <w:r>
        <w:rPr>
          <w:rFonts w:hint="eastAsia" w:ascii="Times New Roman" w:hAnsi="Times New Roman" w:eastAsia="宋体" w:cs="Times New Roman"/>
          <w:b w:val="0"/>
          <w:kern w:val="2"/>
          <w:sz w:val="24"/>
          <w:szCs w:val="24"/>
          <w:lang w:val="en-NZ"/>
        </w:rPr>
        <w:t>yf_gao@imut.edu.cn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36" w:afterAutospacing="0"/>
        <w:ind w:left="0" w:right="0" w:firstLine="0"/>
        <w:jc w:val="left"/>
        <w:textAlignment w:val="auto"/>
        <w:rPr>
          <w:rFonts w:hint="default" w:ascii="Times New Roman" w:hAnsi="Times New Roman" w:cs="Times New Roman"/>
          <w:lang w:val="en-NZ"/>
        </w:rPr>
      </w:pPr>
      <w:r>
        <w:rPr>
          <w:rFonts w:hint="default" w:ascii="Times New Roman" w:hAnsi="Times New Roman" w:eastAsia="宋体" w:cs="Times New Roman"/>
          <w:b w:val="0"/>
          <w:kern w:val="2"/>
          <w:sz w:val="24"/>
          <w:szCs w:val="24"/>
          <w:lang w:val="en-NZ"/>
        </w:rPr>
        <w:t>Session name/ number:</w:t>
      </w:r>
      <w:r>
        <w:rPr>
          <w:rFonts w:hint="eastAsia" w:ascii="Times New Roman" w:hAnsi="Times New Roman" w:eastAsia="宋体" w:cs="Times New Roman"/>
          <w:b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4"/>
          <w:szCs w:val="24"/>
          <w:lang w:val="en-US" w:eastAsia="zh-CN" w:bidi="ar-SA"/>
        </w:rPr>
        <w:t>Advanced Materiald,Nanotechnology and Engineering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NZ"/>
        </w:rPr>
        <w:t>Category: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NZ"/>
        </w:rPr>
        <w:t>Poster presentation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leftChars="0"/>
        <w:jc w:val="both"/>
        <w:textAlignment w:val="auto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S PGothic">
    <w:panose1 w:val="020B0600070205080204"/>
    <w:charset w:val="80"/>
    <w:family w:val="swiss"/>
    <w:pitch w:val="default"/>
    <w:sig w:usb0="E00002FF" w:usb1="6AC7FDFB" w:usb2="00000012" w:usb3="00000000" w:csb0="4002009F" w:csb1="DFD7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1A4DFF"/>
    <w:rsid w:val="1D7437C5"/>
    <w:rsid w:val="2CF527F0"/>
    <w:rsid w:val="32ED6AAD"/>
    <w:rsid w:val="3BFB66AE"/>
    <w:rsid w:val="638D1E0F"/>
    <w:rsid w:val="714773D2"/>
    <w:rsid w:val="73C7561B"/>
    <w:rsid w:val="7724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2019-12-10T11:21:00Z</dcterms:created>
  <dc:creator>SONY</dc:creator>
  <cp:lastModifiedBy>幸福的慧慧520</cp:lastModifiedBy>
  <dcterms:modified xsi:type="dcterms:W3CDTF">2019-12-19T09:07:16Z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