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B44" w:rsidRPr="00790B44" w:rsidRDefault="00790B44" w:rsidP="00494130">
      <w:pPr>
        <w:pStyle w:val="1"/>
        <w:spacing w:before="170"/>
        <w:ind w:left="0"/>
        <w:rPr>
          <w:rFonts w:hint="eastAsia"/>
          <w:color w:val="337AB7"/>
        </w:rPr>
      </w:pPr>
      <w:r w:rsidRPr="00790B44">
        <w:rPr>
          <w:color w:val="337AB7"/>
        </w:rPr>
        <w:t>The Effect of Impact Angle on Polyetheretherketone (PEEK)</w:t>
      </w:r>
      <w:r>
        <w:rPr>
          <w:rFonts w:eastAsiaTheme="minorEastAsia" w:hint="eastAsia"/>
          <w:color w:val="337AB7"/>
          <w:lang w:eastAsia="zh-CN"/>
        </w:rPr>
        <w:t>/</w:t>
      </w:r>
      <w:r w:rsidRPr="00790B44">
        <w:rPr>
          <w:color w:val="337AB7"/>
        </w:rPr>
        <w:t>Nickel foam Co-continuous Composites</w:t>
      </w:r>
    </w:p>
    <w:p w:rsidR="005973B9" w:rsidRPr="00790B44" w:rsidRDefault="00790B44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r>
        <w:rPr>
          <w:rFonts w:ascii="Arial" w:eastAsiaTheme="minorEastAsia" w:hint="eastAsia"/>
          <w:lang w:eastAsia="zh-CN"/>
        </w:rPr>
        <w:t>Yang Xiaoguang</w:t>
      </w:r>
      <w:r w:rsidR="005973B9" w:rsidRPr="00790B44">
        <w:rPr>
          <w:rFonts w:ascii="Arial" w:eastAsiaTheme="minorEastAsia"/>
          <w:lang w:eastAsia="zh-CN"/>
        </w:rPr>
        <w:t xml:space="preserve">, </w:t>
      </w:r>
      <w:r>
        <w:rPr>
          <w:rFonts w:ascii="Arial" w:eastAsiaTheme="minorEastAsia" w:hint="eastAsia"/>
          <w:lang w:eastAsia="zh-CN"/>
        </w:rPr>
        <w:t xml:space="preserve">Phd in </w:t>
      </w:r>
      <w:r>
        <w:rPr>
          <w:rFonts w:ascii="Arial" w:eastAsiaTheme="minorEastAsia"/>
          <w:lang w:eastAsia="zh-CN"/>
        </w:rPr>
        <w:t>Engineering</w:t>
      </w:r>
      <w:r>
        <w:rPr>
          <w:rFonts w:ascii="Arial" w:eastAsiaTheme="minorEastAsia" w:hint="eastAsia"/>
          <w:lang w:eastAsia="zh-CN"/>
        </w:rPr>
        <w:t xml:space="preserve">, </w:t>
      </w:r>
      <w:r w:rsidRPr="00790B44">
        <w:rPr>
          <w:rFonts w:ascii="Arial" w:eastAsiaTheme="minorEastAsia" w:hint="eastAsia"/>
          <w:lang w:eastAsia="zh-CN"/>
        </w:rPr>
        <w:t>Insti</w:t>
      </w:r>
      <w:r>
        <w:rPr>
          <w:rFonts w:ascii="Arial" w:eastAsiaTheme="minorEastAsia" w:hint="eastAsia"/>
          <w:lang w:eastAsia="zh-CN"/>
        </w:rPr>
        <w:t xml:space="preserve">tute of Metal Research, Chinese </w:t>
      </w:r>
      <w:r w:rsidR="00BB34E8">
        <w:rPr>
          <w:rFonts w:ascii="Arial" w:eastAsiaTheme="minorEastAsia" w:hint="eastAsia"/>
          <w:lang w:eastAsia="zh-CN"/>
        </w:rPr>
        <w:t>Academy</w:t>
      </w:r>
      <w:r w:rsidRPr="00790B44">
        <w:rPr>
          <w:rFonts w:ascii="Arial" w:eastAsiaTheme="minorEastAsia" w:hint="eastAsia"/>
          <w:lang w:eastAsia="zh-CN"/>
        </w:rPr>
        <w:t xml:space="preserve"> of </w:t>
      </w:r>
      <w:r w:rsidR="00BB34E8">
        <w:rPr>
          <w:rFonts w:ascii="Arial" w:eastAsiaTheme="minorEastAsia" w:hint="eastAsia"/>
          <w:lang w:eastAsia="zh-CN"/>
        </w:rPr>
        <w:t>Sciences</w:t>
      </w:r>
      <w:r w:rsidRPr="00790B44">
        <w:rPr>
          <w:rFonts w:ascii="Arial" w:eastAsiaTheme="minorEastAsia"/>
          <w:lang w:eastAsia="zh-CN"/>
        </w:rPr>
        <w:t xml:space="preserve">, </w:t>
      </w:r>
      <w:r w:rsidRPr="00790B44">
        <w:rPr>
          <w:rFonts w:ascii="Arial" w:eastAsiaTheme="minorEastAsia" w:hint="eastAsia"/>
          <w:lang w:eastAsia="zh-CN"/>
        </w:rPr>
        <w:t>China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790B44" w:rsidRDefault="00A9710C">
      <w:pPr>
        <w:pStyle w:val="3"/>
        <w:spacing w:before="147"/>
        <w:jc w:val="both"/>
        <w:rPr>
          <w:rFonts w:eastAsiaTheme="minorEastAsia" w:hint="eastAsia"/>
          <w:lang w:eastAsia="zh-CN"/>
        </w:rPr>
      </w:pPr>
      <w:r>
        <w:rPr>
          <w:color w:val="BF5A14"/>
        </w:rPr>
        <w:lastRenderedPageBreak/>
        <w:t>Abstract</w:t>
      </w:r>
    </w:p>
    <w:p w:rsidR="00790B44" w:rsidRPr="00790B44" w:rsidRDefault="00790B44">
      <w:pPr>
        <w:pStyle w:val="a3"/>
        <w:spacing w:before="90" w:line="280" w:lineRule="auto"/>
        <w:ind w:left="100"/>
        <w:jc w:val="both"/>
        <w:rPr>
          <w:rFonts w:hint="eastAsia"/>
        </w:rPr>
      </w:pPr>
      <w:r w:rsidRPr="00790B44">
        <w:t>Polyetheretherketone (PEEK)/Nickel foam co-continuous composites (abbreviate as PEEK-Nis) is a new kind of functional composite which is combined firmly by rigid PEEK polymer and tough Nickel foams, presenting an interconnected network structure</w:t>
      </w:r>
      <w:r w:rsidRPr="00790B44">
        <w:rPr>
          <w:rFonts w:hint="eastAsia"/>
        </w:rPr>
        <w:t>, isotropic</w:t>
      </w:r>
      <w:r w:rsidRPr="00790B44">
        <w:t xml:space="preserve"> and a topologically </w:t>
      </w:r>
      <w:r w:rsidRPr="00790B44">
        <w:rPr>
          <w:rFonts w:hint="eastAsia"/>
        </w:rPr>
        <w:t>continuous</w:t>
      </w:r>
      <w:r w:rsidRPr="00790B44">
        <w:t xml:space="preserve"> structure. In this paper, PEEK-Nis with 100PPI (pores per inch) Nickel foam </w:t>
      </w:r>
      <w:r w:rsidRPr="00790B44">
        <w:rPr>
          <w:rFonts w:hint="eastAsia"/>
        </w:rPr>
        <w:t>was</w:t>
      </w:r>
      <w:r w:rsidRPr="00790B44">
        <w:t xml:space="preserve"> </w:t>
      </w:r>
      <w:r w:rsidRPr="00790B44">
        <w:rPr>
          <w:rFonts w:hint="eastAsia"/>
        </w:rPr>
        <w:t>fabricated by hot press molding technology</w:t>
      </w:r>
      <w:r w:rsidRPr="00790B44">
        <w:t xml:space="preserve">, and their slurry erosion behavior </w:t>
      </w:r>
      <w:r w:rsidRPr="00790B44">
        <w:rPr>
          <w:rFonts w:hint="eastAsia"/>
        </w:rPr>
        <w:t xml:space="preserve">under the condition of </w:t>
      </w:r>
      <w:r w:rsidRPr="00790B44">
        <w:t>4% particle contained water, five different impact angles (30</w:t>
      </w:r>
      <w:r w:rsidRPr="00790B44">
        <w:rPr>
          <w:rFonts w:hint="eastAsia"/>
        </w:rPr>
        <w:t>°</w:t>
      </w:r>
      <w:r w:rsidRPr="00790B44">
        <w:t>, 45</w:t>
      </w:r>
      <w:r w:rsidRPr="00790B44">
        <w:rPr>
          <w:rFonts w:hint="eastAsia"/>
        </w:rPr>
        <w:t>°</w:t>
      </w:r>
      <w:r w:rsidRPr="00790B44">
        <w:t>, 60</w:t>
      </w:r>
      <w:r w:rsidRPr="00790B44">
        <w:rPr>
          <w:rFonts w:hint="eastAsia"/>
        </w:rPr>
        <w:t>°</w:t>
      </w:r>
      <w:r w:rsidRPr="00790B44">
        <w:t>, 75</w:t>
      </w:r>
      <w:r w:rsidRPr="00790B44">
        <w:rPr>
          <w:rFonts w:hint="eastAsia"/>
        </w:rPr>
        <w:t>°</w:t>
      </w:r>
      <w:r w:rsidRPr="00790B44">
        <w:t>, 90</w:t>
      </w:r>
      <w:r w:rsidRPr="00790B44">
        <w:rPr>
          <w:rFonts w:hint="eastAsia"/>
        </w:rPr>
        <w:t>°</w:t>
      </w:r>
      <w:r w:rsidRPr="00790B44">
        <w:t>)</w:t>
      </w:r>
      <w:r w:rsidRPr="00790B44">
        <w:rPr>
          <w:rFonts w:hint="eastAsia"/>
        </w:rPr>
        <w:t>, and 2h</w:t>
      </w:r>
      <w:r w:rsidRPr="00790B44">
        <w:t xml:space="preserve"> were studied. Simultaneously, the volume loss of unfilled PEEK polymer and metal nickel under </w:t>
      </w:r>
      <w:r w:rsidRPr="00790B44">
        <w:rPr>
          <w:rFonts w:hint="eastAsia"/>
        </w:rPr>
        <w:t>same condition</w:t>
      </w:r>
      <w:r w:rsidRPr="00790B44">
        <w:t xml:space="preserve"> were also measured for comparison. </w:t>
      </w:r>
      <w:r w:rsidRPr="00790B44">
        <w:rPr>
          <w:rFonts w:hint="eastAsia"/>
        </w:rPr>
        <w:t>S</w:t>
      </w:r>
      <w:r w:rsidRPr="00790B44">
        <w:t>canning electron microscope</w:t>
      </w:r>
      <w:r w:rsidRPr="00790B44">
        <w:rPr>
          <w:rFonts w:hint="eastAsia"/>
        </w:rPr>
        <w:t xml:space="preserve"> (SEM) and optical microscope were used to observe the morphologies of three kinds of materials after erosion test. After the exp</w:t>
      </w:r>
      <w:r>
        <w:rPr>
          <w:rFonts w:eastAsiaTheme="minorEastAsia" w:hint="eastAsia"/>
          <w:lang w:eastAsia="zh-CN"/>
        </w:rPr>
        <w:t>e</w:t>
      </w:r>
      <w:r w:rsidRPr="00790B44">
        <w:rPr>
          <w:rFonts w:hint="eastAsia"/>
        </w:rPr>
        <w:t>riment</w:t>
      </w:r>
      <w:r>
        <w:rPr>
          <w:rFonts w:eastAsiaTheme="minorEastAsia" w:hint="eastAsia"/>
          <w:lang w:eastAsia="zh-CN"/>
        </w:rPr>
        <w:t>s</w:t>
      </w:r>
      <w:r w:rsidRPr="00790B44">
        <w:rPr>
          <w:rFonts w:hint="eastAsia"/>
        </w:rPr>
        <w:t>, t</w:t>
      </w:r>
      <w:r w:rsidRPr="00790B44">
        <w:t>he results show that the erosion behavior of above three mentioned materials are all plastic erosion</w:t>
      </w:r>
      <w:r w:rsidR="008676BD">
        <w:rPr>
          <w:rFonts w:eastAsiaTheme="minorEastAsia" w:hint="eastAsia"/>
          <w:lang w:eastAsia="zh-CN"/>
        </w:rPr>
        <w:t xml:space="preserve"> (fig. 1)</w:t>
      </w:r>
      <w:r w:rsidRPr="00790B44">
        <w:t>. The PEEK-Ni under 30</w:t>
      </w:r>
      <w:r w:rsidRPr="00790B44">
        <w:rPr>
          <w:rFonts w:hint="eastAsia"/>
        </w:rPr>
        <w:t xml:space="preserve">° </w:t>
      </w:r>
      <w:r w:rsidRPr="00790B44">
        <w:t>has the lowest volume loss among three m</w:t>
      </w:r>
      <w:r>
        <w:rPr>
          <w:rFonts w:eastAsiaTheme="minorEastAsia" w:hint="eastAsia"/>
          <w:lang w:eastAsia="zh-CN"/>
        </w:rPr>
        <w:t>aterials</w:t>
      </w:r>
      <w:r w:rsidRPr="00790B44">
        <w:t xml:space="preserve"> due to its synergistic effect and shadow effect. However, the metal Ni under 90o shows the lowest volume loss, followed by PEEK-Ni and unfilled PEEK polymer.</w:t>
      </w:r>
      <w:r>
        <w:rPr>
          <w:rFonts w:eastAsiaTheme="minorEastAsia" w:hint="eastAsia"/>
          <w:lang w:eastAsia="zh-CN"/>
        </w:rPr>
        <w:t xml:space="preserve"> </w:t>
      </w:r>
      <w:r w:rsidRPr="00790B44">
        <w:t>In order to further study of the damage mechanism of PEEK-Nis, a model was proposed and simulation was performed by using finite element analysis software.</w:t>
      </w:r>
      <w:r w:rsidRPr="00790B44">
        <w:rPr>
          <w:rFonts w:hint="eastAsia"/>
        </w:rPr>
        <w:t xml:space="preserve"> </w:t>
      </w:r>
      <w:r w:rsidRPr="00790B44">
        <w:t xml:space="preserve">The simulation results agree well with the </w:t>
      </w:r>
      <w:r w:rsidRPr="00790B44">
        <w:rPr>
          <w:rFonts w:hint="eastAsia"/>
        </w:rPr>
        <w:t>morphol</w:t>
      </w:r>
      <w:r>
        <w:rPr>
          <w:rFonts w:eastAsiaTheme="minorEastAsia" w:hint="eastAsia"/>
          <w:lang w:eastAsia="zh-CN"/>
        </w:rPr>
        <w:t>o</w:t>
      </w:r>
      <w:r w:rsidRPr="00790B44">
        <w:rPr>
          <w:rFonts w:hint="eastAsia"/>
        </w:rPr>
        <w:t xml:space="preserve">gies </w:t>
      </w:r>
      <w:r w:rsidRPr="00790B44">
        <w:t xml:space="preserve">observed </w:t>
      </w:r>
      <w:r w:rsidRPr="00790B44">
        <w:rPr>
          <w:rFonts w:hint="eastAsia"/>
        </w:rPr>
        <w:t>by SEM.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Default="008676BD" w:rsidP="008676BD">
      <w:pPr>
        <w:pStyle w:val="3"/>
        <w:spacing w:before="74"/>
        <w:ind w:left="0"/>
        <w:jc w:val="center"/>
        <w:rPr>
          <w:rFonts w:eastAsiaTheme="minorEastAsia" w:hint="eastAsia"/>
          <w:color w:val="BF5A14"/>
          <w:lang w:eastAsia="zh-CN"/>
        </w:rPr>
      </w:pPr>
      <w:r w:rsidRPr="008676BD">
        <w:rPr>
          <w:color w:val="BF5A14"/>
        </w:rPr>
        <w:drawing>
          <wp:inline distT="0" distB="0" distL="0" distR="0" wp14:anchorId="5F85DFEA" wp14:editId="2DEC0108">
            <wp:extent cx="2606776" cy="2040941"/>
            <wp:effectExtent l="0" t="0" r="3175" b="0"/>
            <wp:docPr id="6148" name="Picture 4" descr="I:\大论文-毕业\PPT\Graph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4" descr="I:\大论文-毕业\PPT\Graph3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443" cy="204146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676BD" w:rsidRPr="008676BD" w:rsidRDefault="008676BD" w:rsidP="008676BD">
      <w:pPr>
        <w:pStyle w:val="a3"/>
        <w:spacing w:before="90" w:line="280" w:lineRule="auto"/>
        <w:ind w:left="100"/>
        <w:jc w:val="center"/>
        <w:rPr>
          <w:rFonts w:hint="eastAsia"/>
        </w:rPr>
      </w:pPr>
      <w:r w:rsidRPr="008676BD">
        <w:rPr>
          <w:rFonts w:hint="eastAsia"/>
        </w:rPr>
        <w:t>Fig. 1. The relationship between impact angle and volume loss.</w:t>
      </w:r>
    </w:p>
    <w:p w:rsidR="00AE3E37" w:rsidRPr="008676BD" w:rsidRDefault="00AE3E37" w:rsidP="008676BD">
      <w:pPr>
        <w:pStyle w:val="a3"/>
        <w:spacing w:before="90" w:line="280" w:lineRule="auto"/>
        <w:ind w:left="100"/>
        <w:jc w:val="both"/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Pr="008676BD" w:rsidRDefault="008676BD" w:rsidP="005973B9">
      <w:pPr>
        <w:spacing w:line="204" w:lineRule="exact"/>
        <w:rPr>
          <w:rFonts w:ascii="Arial" w:eastAsiaTheme="minorEastAsia" w:hint="eastAsia"/>
          <w:b/>
          <w:sz w:val="20"/>
          <w:lang w:eastAsia="zh-CN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305C95" w:rsidRPr="00305C95" w:rsidRDefault="00854A65" w:rsidP="00305C95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305C95">
        <w:rPr>
          <w:rFonts w:hint="eastAsia"/>
          <w:sz w:val="18"/>
        </w:rPr>
        <w:t>Yang X.G.</w:t>
      </w:r>
      <w:r>
        <w:rPr>
          <w:rFonts w:hint="eastAsia"/>
          <w:sz w:val="18"/>
        </w:rPr>
        <w:t>,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305C95">
        <w:rPr>
          <w:rFonts w:hint="eastAsia"/>
          <w:sz w:val="18"/>
        </w:rPr>
        <w:t>Duan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305C95">
        <w:rPr>
          <w:rFonts w:hint="eastAsia"/>
          <w:sz w:val="18"/>
        </w:rPr>
        <w:t>D.L., Zhang X., Jiang</w:t>
      </w:r>
      <w:r w:rsidRPr="00854A65">
        <w:rPr>
          <w:rFonts w:hint="eastAsia"/>
          <w:sz w:val="18"/>
        </w:rPr>
        <w:t xml:space="preserve"> </w:t>
      </w:r>
      <w:r w:rsidRPr="00305C95">
        <w:rPr>
          <w:rFonts w:hint="eastAsia"/>
          <w:sz w:val="18"/>
        </w:rPr>
        <w:t>S.L., et al.</w:t>
      </w:r>
      <w:r>
        <w:rPr>
          <w:rFonts w:eastAsiaTheme="minorEastAsia" w:hint="eastAsia"/>
          <w:sz w:val="18"/>
          <w:lang w:eastAsia="zh-CN"/>
        </w:rPr>
        <w:t xml:space="preserve"> </w:t>
      </w:r>
      <w:r w:rsidR="00305C95" w:rsidRPr="00305C95">
        <w:rPr>
          <w:sz w:val="18"/>
        </w:rPr>
        <w:t>Impact Behavior of Polyetheretherketone (PEEK)/Nickel Foam Co-continuous Composites</w:t>
      </w:r>
      <w:r w:rsidR="00305C95" w:rsidRPr="002C000C">
        <w:rPr>
          <w:rFonts w:hint="eastAsia"/>
          <w:sz w:val="18"/>
        </w:rPr>
        <w:t>[J].</w:t>
      </w:r>
      <w:r w:rsidR="00305C95" w:rsidRPr="00305C95">
        <w:rPr>
          <w:rFonts w:hint="eastAsia"/>
          <w:sz w:val="18"/>
        </w:rPr>
        <w:t xml:space="preserve"> </w:t>
      </w:r>
      <w:r w:rsidR="00305C95" w:rsidRPr="00305C95">
        <w:rPr>
          <w:sz w:val="18"/>
        </w:rPr>
        <w:t>Journal of Materials Engineering and Performance</w:t>
      </w:r>
      <w:r w:rsidR="00305C95">
        <w:rPr>
          <w:rFonts w:eastAsiaTheme="minorEastAsia" w:hint="eastAsia"/>
          <w:sz w:val="18"/>
          <w:lang w:eastAsia="zh-CN"/>
        </w:rPr>
        <w:t>, 2019.</w:t>
      </w:r>
    </w:p>
    <w:p w:rsidR="00305C95" w:rsidRPr="00305C95" w:rsidRDefault="00305C95" w:rsidP="00305C95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hint="eastAsia"/>
          <w:sz w:val="18"/>
        </w:rPr>
      </w:pPr>
      <w:r w:rsidRPr="00305C95">
        <w:rPr>
          <w:rFonts w:hint="eastAsia"/>
          <w:sz w:val="18"/>
        </w:rPr>
        <w:t>Yang</w:t>
      </w:r>
      <w:r w:rsidRPr="00305C95">
        <w:rPr>
          <w:rFonts w:hint="eastAsia"/>
          <w:sz w:val="18"/>
        </w:rPr>
        <w:t xml:space="preserve"> </w:t>
      </w:r>
      <w:r w:rsidRPr="00305C95">
        <w:rPr>
          <w:rFonts w:hint="eastAsia"/>
          <w:sz w:val="18"/>
        </w:rPr>
        <w:t>X.G.</w:t>
      </w:r>
      <w:r>
        <w:rPr>
          <w:rFonts w:hint="eastAsia"/>
          <w:sz w:val="18"/>
        </w:rPr>
        <w:t>,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305C95">
        <w:rPr>
          <w:rFonts w:hint="eastAsia"/>
          <w:sz w:val="18"/>
        </w:rPr>
        <w:t>Duan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305C95">
        <w:rPr>
          <w:rFonts w:hint="eastAsia"/>
          <w:sz w:val="18"/>
        </w:rPr>
        <w:t xml:space="preserve">D.L., Zhang </w:t>
      </w:r>
      <w:r w:rsidR="00854A65" w:rsidRPr="00305C95">
        <w:rPr>
          <w:rFonts w:hint="eastAsia"/>
          <w:sz w:val="18"/>
        </w:rPr>
        <w:t>X.</w:t>
      </w:r>
      <w:r w:rsidRPr="00305C95">
        <w:rPr>
          <w:rFonts w:hint="eastAsia"/>
          <w:sz w:val="18"/>
        </w:rPr>
        <w:t>, Jiang</w:t>
      </w:r>
      <w:r w:rsidR="00854A65" w:rsidRPr="00854A65">
        <w:rPr>
          <w:rFonts w:hint="eastAsia"/>
          <w:sz w:val="18"/>
        </w:rPr>
        <w:t xml:space="preserve"> </w:t>
      </w:r>
      <w:r w:rsidR="00854A65" w:rsidRPr="00305C95">
        <w:rPr>
          <w:rFonts w:hint="eastAsia"/>
          <w:sz w:val="18"/>
        </w:rPr>
        <w:t>S.L.</w:t>
      </w:r>
      <w:r w:rsidRPr="00305C95">
        <w:rPr>
          <w:rFonts w:hint="eastAsia"/>
          <w:sz w:val="18"/>
        </w:rPr>
        <w:t>, et al.</w:t>
      </w:r>
      <w:r w:rsidRPr="00305C95">
        <w:rPr>
          <w:sz w:val="18"/>
        </w:rPr>
        <w:t xml:space="preserve"> Tensile Behavior of polyetheretherketone (PEEK)-Nickel Foam Co-continuous Composites</w:t>
      </w:r>
      <w:r w:rsidRPr="002C000C">
        <w:rPr>
          <w:rFonts w:hint="eastAsia"/>
          <w:sz w:val="18"/>
        </w:rPr>
        <w:t>[J].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305C95">
        <w:rPr>
          <w:sz w:val="18"/>
        </w:rPr>
        <w:t>Journal of Materials Engineering and Performance</w:t>
      </w:r>
      <w:r>
        <w:rPr>
          <w:rFonts w:eastAsiaTheme="minorEastAsia" w:hint="eastAsia"/>
          <w:sz w:val="18"/>
          <w:lang w:eastAsia="zh-CN"/>
        </w:rPr>
        <w:t>, 2019.</w:t>
      </w:r>
    </w:p>
    <w:p w:rsidR="005973B9" w:rsidRPr="002C000C" w:rsidRDefault="008676BD" w:rsidP="002C000C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8676BD">
        <w:rPr>
          <w:rFonts w:hint="eastAsia"/>
          <w:sz w:val="18"/>
        </w:rPr>
        <w:t>Yang X</w:t>
      </w:r>
      <w:r w:rsidR="002C000C">
        <w:rPr>
          <w:rFonts w:eastAsiaTheme="minorEastAsia" w:hint="eastAsia"/>
          <w:sz w:val="18"/>
          <w:lang w:eastAsia="zh-CN"/>
        </w:rPr>
        <w:t>.</w:t>
      </w:r>
      <w:r w:rsidRPr="008676BD">
        <w:rPr>
          <w:rFonts w:hint="eastAsia"/>
          <w:sz w:val="18"/>
        </w:rPr>
        <w:t>G</w:t>
      </w:r>
      <w:r w:rsidR="002C000C">
        <w:rPr>
          <w:rFonts w:eastAsiaTheme="minorEastAsia" w:hint="eastAsia"/>
          <w:sz w:val="18"/>
          <w:lang w:eastAsia="zh-CN"/>
        </w:rPr>
        <w:t>.</w:t>
      </w:r>
      <w:r w:rsidRPr="008676BD">
        <w:rPr>
          <w:rFonts w:hint="eastAsia"/>
          <w:sz w:val="18"/>
        </w:rPr>
        <w:t>, Duan D</w:t>
      </w:r>
      <w:r w:rsidR="002C000C">
        <w:rPr>
          <w:rFonts w:eastAsiaTheme="minorEastAsia" w:hint="eastAsia"/>
          <w:sz w:val="18"/>
          <w:lang w:eastAsia="zh-CN"/>
        </w:rPr>
        <w:t>.</w:t>
      </w:r>
      <w:r w:rsidRPr="002C000C">
        <w:rPr>
          <w:rFonts w:hint="eastAsia"/>
          <w:sz w:val="18"/>
        </w:rPr>
        <w:t>L</w:t>
      </w:r>
      <w:r w:rsidR="002C000C">
        <w:rPr>
          <w:rFonts w:eastAsiaTheme="minorEastAsia" w:hint="eastAsia"/>
          <w:sz w:val="18"/>
          <w:lang w:eastAsia="zh-CN"/>
        </w:rPr>
        <w:t>.</w:t>
      </w:r>
      <w:r w:rsidRPr="002C000C">
        <w:rPr>
          <w:rFonts w:hint="eastAsia"/>
          <w:sz w:val="18"/>
        </w:rPr>
        <w:t>, Jiang S</w:t>
      </w:r>
      <w:r w:rsidR="002C000C">
        <w:rPr>
          <w:rFonts w:eastAsiaTheme="minorEastAsia" w:hint="eastAsia"/>
          <w:sz w:val="18"/>
          <w:lang w:eastAsia="zh-CN"/>
        </w:rPr>
        <w:t>.</w:t>
      </w:r>
      <w:r w:rsidRPr="002C000C">
        <w:rPr>
          <w:rFonts w:hint="eastAsia"/>
          <w:sz w:val="18"/>
        </w:rPr>
        <w:t>L</w:t>
      </w:r>
      <w:r w:rsidR="002C000C">
        <w:rPr>
          <w:rFonts w:eastAsiaTheme="minorEastAsia" w:hint="eastAsia"/>
          <w:sz w:val="18"/>
          <w:lang w:eastAsia="zh-CN"/>
        </w:rPr>
        <w:t>.</w:t>
      </w:r>
      <w:r w:rsidRPr="002C000C">
        <w:rPr>
          <w:rFonts w:hint="eastAsia"/>
          <w:sz w:val="18"/>
        </w:rPr>
        <w:t>, et al. Preparation and erosion-corrosion behavior of polyetheretherketone (PEEK)/nickel foam co-continuous composites</w:t>
      </w:r>
      <w:r w:rsidR="00305C95">
        <w:rPr>
          <w:rFonts w:eastAsiaTheme="minorEastAsia" w:hint="eastAsia"/>
          <w:sz w:val="18"/>
          <w:lang w:eastAsia="zh-CN"/>
        </w:rPr>
        <w:t xml:space="preserve"> </w:t>
      </w:r>
      <w:r w:rsidRPr="002C000C">
        <w:rPr>
          <w:rFonts w:hint="eastAsia"/>
          <w:sz w:val="18"/>
        </w:rPr>
        <w:t xml:space="preserve">[J]. Science and Engineering of Composite Materials, </w:t>
      </w:r>
      <w:r w:rsidR="002C000C">
        <w:rPr>
          <w:rFonts w:eastAsiaTheme="minorEastAsia" w:hint="eastAsia"/>
          <w:sz w:val="18"/>
          <w:lang w:eastAsia="zh-CN"/>
        </w:rPr>
        <w:t xml:space="preserve">2018, </w:t>
      </w:r>
      <w:r w:rsidRPr="002C000C">
        <w:rPr>
          <w:rFonts w:eastAsiaTheme="minorEastAsia" w:hint="eastAsia"/>
          <w:sz w:val="18"/>
          <w:lang w:eastAsia="zh-CN"/>
        </w:rPr>
        <w:t>25(2):289-296</w:t>
      </w:r>
      <w:r w:rsidRPr="002C000C">
        <w:rPr>
          <w:rFonts w:hint="eastAsia"/>
          <w:sz w:val="18"/>
        </w:rPr>
        <w:t>.</w:t>
      </w:r>
      <w:r w:rsidRPr="002C000C">
        <w:rPr>
          <w:sz w:val="18"/>
        </w:rPr>
        <w:t xml:space="preserve"> </w:t>
      </w:r>
    </w:p>
    <w:p w:rsidR="002C000C" w:rsidRPr="002C000C" w:rsidRDefault="002C000C" w:rsidP="002C000C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hint="eastAsia"/>
          <w:sz w:val="18"/>
        </w:rPr>
      </w:pPr>
      <w:r w:rsidRPr="002C000C">
        <w:rPr>
          <w:rFonts w:hint="eastAsia"/>
          <w:sz w:val="18"/>
        </w:rPr>
        <w:t>You P</w:t>
      </w:r>
      <w:r>
        <w:rPr>
          <w:rFonts w:eastAsiaTheme="minorEastAsia" w:hint="eastAsia"/>
          <w:sz w:val="18"/>
          <w:lang w:eastAsia="zh-CN"/>
        </w:rPr>
        <w:t>.</w:t>
      </w:r>
      <w:r w:rsidRPr="002C000C">
        <w:rPr>
          <w:rFonts w:hint="eastAsia"/>
          <w:sz w:val="18"/>
        </w:rPr>
        <w:t>F</w:t>
      </w:r>
      <w:r>
        <w:rPr>
          <w:rFonts w:eastAsiaTheme="minorEastAsia" w:hint="eastAsia"/>
          <w:sz w:val="18"/>
          <w:lang w:eastAsia="zh-CN"/>
        </w:rPr>
        <w:t>.</w:t>
      </w:r>
      <w:r w:rsidRPr="002C000C">
        <w:rPr>
          <w:rFonts w:hint="eastAsia"/>
          <w:sz w:val="18"/>
        </w:rPr>
        <w:t>, Zhang X</w:t>
      </w:r>
      <w:r>
        <w:rPr>
          <w:rFonts w:eastAsiaTheme="minorEastAsia" w:hint="eastAsia"/>
          <w:sz w:val="18"/>
          <w:lang w:eastAsia="zh-CN"/>
        </w:rPr>
        <w:t>.</w:t>
      </w:r>
      <w:r w:rsidRPr="002C000C">
        <w:rPr>
          <w:rFonts w:hint="eastAsia"/>
          <w:sz w:val="18"/>
        </w:rPr>
        <w:t>, Zhang H</w:t>
      </w:r>
      <w:r>
        <w:rPr>
          <w:rFonts w:eastAsiaTheme="minorEastAsia" w:hint="eastAsia"/>
          <w:sz w:val="18"/>
          <w:lang w:eastAsia="zh-CN"/>
        </w:rPr>
        <w:t>.</w:t>
      </w:r>
      <w:r w:rsidRPr="002C000C">
        <w:rPr>
          <w:rFonts w:hint="eastAsia"/>
          <w:sz w:val="18"/>
        </w:rPr>
        <w:t>L</w:t>
      </w:r>
      <w:r>
        <w:rPr>
          <w:rFonts w:eastAsiaTheme="minorEastAsia" w:hint="eastAsia"/>
          <w:sz w:val="18"/>
          <w:lang w:eastAsia="zh-CN"/>
        </w:rPr>
        <w:t>., Yang X.G.</w:t>
      </w:r>
      <w:r w:rsidRPr="002C000C">
        <w:rPr>
          <w:rFonts w:hint="eastAsia"/>
          <w:sz w:val="18"/>
        </w:rPr>
        <w:t>, et al. Effect of CeO 2, on oxidation and electrical behaviors of ferritic stainless steel interconnects with Ni, Fe coatings</w:t>
      </w:r>
      <w:r w:rsidR="00305C95">
        <w:rPr>
          <w:rFonts w:eastAsiaTheme="minorEastAsia" w:hint="eastAsia"/>
          <w:sz w:val="18"/>
          <w:lang w:eastAsia="zh-CN"/>
        </w:rPr>
        <w:t xml:space="preserve"> </w:t>
      </w:r>
      <w:r w:rsidRPr="002C000C">
        <w:rPr>
          <w:rFonts w:hint="eastAsia"/>
          <w:sz w:val="18"/>
        </w:rPr>
        <w:t>[J]. International Journal of Hydrogen Energy, 2018.</w:t>
      </w:r>
    </w:p>
    <w:p w:rsidR="002C000C" w:rsidRPr="002C000C" w:rsidRDefault="00305C95" w:rsidP="00305C95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rPr>
          <w:sz w:val="18"/>
        </w:rPr>
      </w:pPr>
      <w:r w:rsidRPr="00305C95">
        <w:rPr>
          <w:sz w:val="18"/>
        </w:rPr>
        <w:t>Zhang</w:t>
      </w:r>
      <w:r>
        <w:rPr>
          <w:sz w:val="18"/>
        </w:rPr>
        <w:t xml:space="preserve"> X.</w:t>
      </w:r>
      <w:r>
        <w:rPr>
          <w:rFonts w:eastAsiaTheme="minorEastAsia" w:hint="eastAsia"/>
          <w:sz w:val="18"/>
          <w:lang w:eastAsia="zh-CN"/>
        </w:rPr>
        <w:t>,</w:t>
      </w:r>
      <w:r w:rsidRPr="00305C95">
        <w:rPr>
          <w:sz w:val="18"/>
        </w:rPr>
        <w:t xml:space="preserve"> Zhang</w:t>
      </w:r>
      <w:r>
        <w:rPr>
          <w:sz w:val="18"/>
        </w:rPr>
        <w:t xml:space="preserve"> H.</w:t>
      </w:r>
      <w:r w:rsidRPr="00305C95">
        <w:rPr>
          <w:sz w:val="18"/>
        </w:rPr>
        <w:t>L.</w:t>
      </w:r>
      <w:r>
        <w:rPr>
          <w:rFonts w:eastAsiaTheme="minorEastAsia" w:hint="eastAsia"/>
          <w:sz w:val="18"/>
          <w:lang w:eastAsia="zh-CN"/>
        </w:rPr>
        <w:t>,</w:t>
      </w:r>
      <w:r w:rsidRPr="00305C95">
        <w:rPr>
          <w:sz w:val="18"/>
        </w:rPr>
        <w:t xml:space="preserve"> Yang, X. G</w:t>
      </w:r>
      <w:r>
        <w:rPr>
          <w:rFonts w:eastAsiaTheme="minorEastAsia" w:hint="eastAsia"/>
          <w:sz w:val="18"/>
          <w:lang w:eastAsia="zh-CN"/>
        </w:rPr>
        <w:t>.</w:t>
      </w:r>
      <w:r w:rsidRPr="002C000C">
        <w:rPr>
          <w:sz w:val="18"/>
        </w:rPr>
        <w:t xml:space="preserve"> </w:t>
      </w:r>
      <w:r w:rsidR="002C000C" w:rsidRPr="002C000C">
        <w:rPr>
          <w:sz w:val="18"/>
        </w:rPr>
        <w:t>Evaluation of electroplated Co-Cu metallic coatings for intermediate-temperature solid oxide fuel cells</w:t>
      </w:r>
      <w:r>
        <w:rPr>
          <w:rFonts w:eastAsiaTheme="minorEastAsia" w:hint="eastAsia"/>
          <w:sz w:val="18"/>
          <w:lang w:eastAsia="zh-CN"/>
        </w:rPr>
        <w:t xml:space="preserve"> [J].</w:t>
      </w:r>
      <w:r w:rsidRPr="00305C95">
        <w:rPr>
          <w:rFonts w:eastAsiaTheme="minorEastAsia"/>
          <w:sz w:val="18"/>
          <w:lang w:eastAsia="zh-CN"/>
        </w:rPr>
        <w:t> International Journal of Hydrogen Energy</w:t>
      </w:r>
      <w:r>
        <w:rPr>
          <w:rFonts w:eastAsiaTheme="minorEastAsia" w:hint="eastAsia"/>
          <w:sz w:val="18"/>
          <w:lang w:eastAsia="zh-CN"/>
        </w:rPr>
        <w:t>, 2018, 43(49).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2E34CD">
        <w:rPr>
          <w:noProof/>
          <w:lang w:eastAsia="zh-CN"/>
        </w:rPr>
        <w:drawing>
          <wp:inline distT="0" distB="0" distL="0" distR="0">
            <wp:extent cx="1265555" cy="1741170"/>
            <wp:effectExtent l="0" t="0" r="0" b="0"/>
            <wp:docPr id="2" name="图片 2" descr="IMG_7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753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2E34CD" w:rsidRPr="002E34CD" w:rsidRDefault="002E34CD" w:rsidP="002E34CD">
      <w:pPr>
        <w:jc w:val="both"/>
        <w:rPr>
          <w:rFonts w:ascii="Arial" w:hint="eastAsia"/>
          <w:sz w:val="14"/>
        </w:rPr>
      </w:pPr>
      <w:r w:rsidRPr="002E34CD">
        <w:rPr>
          <w:rFonts w:ascii="Arial" w:hint="eastAsia"/>
          <w:sz w:val="14"/>
        </w:rPr>
        <w:t>Yang Xiaoguang</w:t>
      </w:r>
      <w:r w:rsidRPr="002E34CD">
        <w:rPr>
          <w:rFonts w:ascii="Arial"/>
          <w:sz w:val="14"/>
        </w:rPr>
        <w:t xml:space="preserve"> has completed his </w:t>
      </w:r>
      <w:r w:rsidRPr="002E34CD">
        <w:rPr>
          <w:rFonts w:ascii="Arial" w:hint="eastAsia"/>
          <w:sz w:val="14"/>
        </w:rPr>
        <w:t>master degree</w:t>
      </w:r>
      <w:r w:rsidRPr="002E34CD">
        <w:rPr>
          <w:rFonts w:ascii="Arial"/>
          <w:sz w:val="14"/>
        </w:rPr>
        <w:t xml:space="preserve"> at the age of </w:t>
      </w:r>
      <w:r w:rsidRPr="002E34CD">
        <w:rPr>
          <w:rFonts w:ascii="Arial" w:hint="eastAsia"/>
          <w:sz w:val="14"/>
        </w:rPr>
        <w:t>27</w:t>
      </w:r>
      <w:r w:rsidRPr="002E34CD">
        <w:rPr>
          <w:rFonts w:ascii="Arial"/>
          <w:sz w:val="14"/>
        </w:rPr>
        <w:t xml:space="preserve"> years from Shenyang Aerospace University</w:t>
      </w:r>
      <w:r w:rsidRPr="002E34CD">
        <w:rPr>
          <w:rFonts w:ascii="Arial" w:hint="eastAsia"/>
          <w:sz w:val="14"/>
        </w:rPr>
        <w:t xml:space="preserve"> (SAU)</w:t>
      </w:r>
      <w:r w:rsidRPr="002E34CD">
        <w:rPr>
          <w:rFonts w:ascii="Arial"/>
          <w:sz w:val="14"/>
        </w:rPr>
        <w:t xml:space="preserve">. He is currently working as an assistant researcher at the </w:t>
      </w:r>
      <w:r w:rsidRPr="002E34CD">
        <w:rPr>
          <w:rFonts w:ascii="Arial" w:hint="eastAsia"/>
          <w:sz w:val="14"/>
        </w:rPr>
        <w:t>I</w:t>
      </w:r>
      <w:r w:rsidRPr="002E34CD">
        <w:rPr>
          <w:rFonts w:ascii="Arial"/>
          <w:sz w:val="14"/>
        </w:rPr>
        <w:t xml:space="preserve">nstitute of </w:t>
      </w:r>
      <w:r w:rsidRPr="002E34CD">
        <w:rPr>
          <w:rFonts w:ascii="Arial" w:hint="eastAsia"/>
          <w:sz w:val="14"/>
        </w:rPr>
        <w:t>M</w:t>
      </w:r>
      <w:r w:rsidRPr="002E34CD">
        <w:rPr>
          <w:rFonts w:ascii="Arial"/>
          <w:sz w:val="14"/>
        </w:rPr>
        <w:t>etal</w:t>
      </w:r>
      <w:r w:rsidRPr="002E34CD">
        <w:rPr>
          <w:rFonts w:ascii="Arial" w:hint="eastAsia"/>
          <w:sz w:val="14"/>
        </w:rPr>
        <w:t xml:space="preserve"> Research (IMR)</w:t>
      </w:r>
      <w:r w:rsidRPr="002E34CD">
        <w:rPr>
          <w:rFonts w:ascii="Arial"/>
          <w:sz w:val="14"/>
        </w:rPr>
        <w:t xml:space="preserve">, Chinese </w:t>
      </w:r>
      <w:r w:rsidRPr="002E34CD">
        <w:rPr>
          <w:rFonts w:ascii="Arial" w:hint="eastAsia"/>
          <w:sz w:val="14"/>
        </w:rPr>
        <w:t>A</w:t>
      </w:r>
      <w:r w:rsidRPr="002E34CD">
        <w:rPr>
          <w:rFonts w:ascii="Arial"/>
          <w:sz w:val="14"/>
        </w:rPr>
        <w:t xml:space="preserve">cademy of </w:t>
      </w:r>
      <w:r w:rsidRPr="002E34CD">
        <w:rPr>
          <w:rFonts w:ascii="Arial" w:hint="eastAsia"/>
          <w:sz w:val="14"/>
        </w:rPr>
        <w:t>S</w:t>
      </w:r>
      <w:r w:rsidRPr="002E34CD">
        <w:rPr>
          <w:rFonts w:ascii="Arial"/>
          <w:sz w:val="14"/>
        </w:rPr>
        <w:t>ciences.</w:t>
      </w:r>
      <w:r w:rsidRPr="002E34CD">
        <w:rPr>
          <w:rFonts w:ascii="Arial" w:hint="eastAsia"/>
          <w:sz w:val="14"/>
        </w:rPr>
        <w:t xml:space="preserve"> </w:t>
      </w:r>
      <w:r w:rsidRPr="002E34CD">
        <w:rPr>
          <w:rFonts w:ascii="Arial"/>
          <w:sz w:val="14"/>
        </w:rPr>
        <w:t xml:space="preserve">He has been engaged in the research of erosion resistance of composite materials </w:t>
      </w:r>
      <w:r w:rsidRPr="002E34CD">
        <w:rPr>
          <w:rFonts w:ascii="Arial" w:hint="eastAsia"/>
          <w:sz w:val="14"/>
        </w:rPr>
        <w:t>since 2013</w:t>
      </w:r>
      <w:r w:rsidRPr="002E34CD">
        <w:rPr>
          <w:rFonts w:ascii="Arial"/>
          <w:sz w:val="14"/>
        </w:rPr>
        <w:t xml:space="preserve"> and has published more than 10 papers.</w:t>
      </w:r>
    </w:p>
    <w:p w:rsidR="002E34CD" w:rsidRPr="002E34CD" w:rsidRDefault="002E34CD">
      <w:pPr>
        <w:spacing w:before="41" w:line="154" w:lineRule="exact"/>
        <w:ind w:left="213" w:right="231"/>
        <w:jc w:val="both"/>
        <w:rPr>
          <w:rFonts w:ascii="Arial" w:eastAsiaTheme="minorEastAsia" w:hint="eastAsia"/>
          <w:sz w:val="14"/>
          <w:lang w:eastAsia="zh-CN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2E34CD" w:rsidRPr="0065238A">
          <w:rPr>
            <w:rStyle w:val="a8"/>
            <w:rFonts w:ascii="Arial" w:eastAsiaTheme="minorEastAsia" w:hint="eastAsia"/>
            <w:sz w:val="14"/>
            <w:lang w:eastAsia="zh-CN"/>
          </w:rPr>
          <w:t>xgyang@imr.ac.cn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2E34CD" w:rsidRDefault="00AE3E37">
      <w:pPr>
        <w:pStyle w:val="a3"/>
        <w:spacing w:before="7"/>
        <w:rPr>
          <w:rFonts w:ascii="Arial" w:eastAsiaTheme="minorEastAsia" w:hint="eastAsia"/>
          <w:sz w:val="29"/>
          <w:lang w:eastAsia="zh-CN"/>
        </w:rPr>
      </w:pPr>
      <w:bookmarkStart w:id="0" w:name="_GoBack"/>
      <w:bookmarkEnd w:id="0"/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698" w:rsidRDefault="00D22698">
      <w:r>
        <w:separator/>
      </w:r>
    </w:p>
  </w:endnote>
  <w:endnote w:type="continuationSeparator" w:id="0">
    <w:p w:rsidR="00D22698" w:rsidRDefault="00D22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698" w:rsidRDefault="00D22698">
      <w:r>
        <w:separator/>
      </w:r>
    </w:p>
  </w:footnote>
  <w:footnote w:type="continuationSeparator" w:id="0">
    <w:p w:rsidR="00D22698" w:rsidRDefault="00D226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E2911"/>
    <w:rsid w:val="001263DF"/>
    <w:rsid w:val="001E752F"/>
    <w:rsid w:val="0023086C"/>
    <w:rsid w:val="00292ED9"/>
    <w:rsid w:val="002C000C"/>
    <w:rsid w:val="002E34CD"/>
    <w:rsid w:val="00305C95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70E30"/>
    <w:rsid w:val="00790B44"/>
    <w:rsid w:val="007D3A55"/>
    <w:rsid w:val="00854A65"/>
    <w:rsid w:val="008676BD"/>
    <w:rsid w:val="00873DF0"/>
    <w:rsid w:val="008756E6"/>
    <w:rsid w:val="00983618"/>
    <w:rsid w:val="009B2D44"/>
    <w:rsid w:val="00A07E82"/>
    <w:rsid w:val="00A527E3"/>
    <w:rsid w:val="00A9710C"/>
    <w:rsid w:val="00AE3E37"/>
    <w:rsid w:val="00B21A57"/>
    <w:rsid w:val="00BB34E8"/>
    <w:rsid w:val="00C33602"/>
    <w:rsid w:val="00CD6F55"/>
    <w:rsid w:val="00D22698"/>
    <w:rsid w:val="00DE3104"/>
    <w:rsid w:val="00E92544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a0"/>
    <w:rsid w:val="00305C95"/>
  </w:style>
  <w:style w:type="paragraph" w:styleId="HTML">
    <w:name w:val="HTML Preformatted"/>
    <w:basedOn w:val="a"/>
    <w:link w:val="HTMLChar"/>
    <w:uiPriority w:val="99"/>
    <w:semiHidden/>
    <w:unhideWhenUsed/>
    <w:rsid w:val="00305C9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Char">
    <w:name w:val="HTML 预设格式 Char"/>
    <w:basedOn w:val="a0"/>
    <w:link w:val="HTML"/>
    <w:uiPriority w:val="99"/>
    <w:semiHidden/>
    <w:rsid w:val="00305C95"/>
    <w:rPr>
      <w:rFonts w:ascii="宋体" w:eastAsia="宋体" w:hAnsi="宋体" w:cs="宋体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a0"/>
    <w:rsid w:val="00305C95"/>
  </w:style>
  <w:style w:type="paragraph" w:styleId="HTML">
    <w:name w:val="HTML Preformatted"/>
    <w:basedOn w:val="a"/>
    <w:link w:val="HTMLChar"/>
    <w:uiPriority w:val="99"/>
    <w:semiHidden/>
    <w:unhideWhenUsed/>
    <w:rsid w:val="00305C9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eastAsia="宋体" w:hAnsi="宋体" w:cs="宋体"/>
      <w:sz w:val="24"/>
      <w:szCs w:val="24"/>
      <w:lang w:eastAsia="zh-CN"/>
    </w:rPr>
  </w:style>
  <w:style w:type="character" w:customStyle="1" w:styleId="HTMLChar">
    <w:name w:val="HTML 预设格式 Char"/>
    <w:basedOn w:val="a0"/>
    <w:link w:val="HTML"/>
    <w:uiPriority w:val="99"/>
    <w:semiHidden/>
    <w:rsid w:val="00305C95"/>
    <w:rPr>
      <w:rFonts w:ascii="宋体" w:eastAsia="宋体" w:hAnsi="宋体" w:cs="宋体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xgyang@imr.ac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Windows 用户</cp:lastModifiedBy>
  <cp:revision>5</cp:revision>
  <dcterms:created xsi:type="dcterms:W3CDTF">2018-04-04T12:15:00Z</dcterms:created>
  <dcterms:modified xsi:type="dcterms:W3CDTF">2019-05-31T14:14:00Z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