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BDE5E" w14:textId="1F51E6D8" w:rsidR="00295B27" w:rsidRPr="00856EFF" w:rsidRDefault="00587729" w:rsidP="00C13B7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Tunable </w:t>
      </w:r>
      <w:r w:rsidR="0008533F" w:rsidRPr="00856EFF">
        <w:rPr>
          <w:rFonts w:ascii="Times New Roman" w:hAnsi="Times New Roman" w:cs="Times New Roman"/>
          <w:b/>
          <w:sz w:val="32"/>
          <w:szCs w:val="32"/>
        </w:rPr>
        <w:t>Fluorescence Anisotropy</w:t>
      </w:r>
      <w:r w:rsidR="00C13B73">
        <w:rPr>
          <w:rFonts w:ascii="Times New Roman" w:hAnsi="Times New Roman" w:cs="Times New Roman"/>
          <w:b/>
          <w:sz w:val="32"/>
          <w:szCs w:val="32"/>
        </w:rPr>
        <w:t xml:space="preserve"> of</w:t>
      </w:r>
      <w:r w:rsidR="0008533F" w:rsidRPr="00856EFF">
        <w:rPr>
          <w:rFonts w:ascii="Times New Roman" w:hAnsi="Times New Roman" w:cs="Times New Roman"/>
          <w:b/>
          <w:sz w:val="32"/>
          <w:szCs w:val="32"/>
        </w:rPr>
        <w:t xml:space="preserve"> Lead Halide Perovskite Nanorods</w:t>
      </w:r>
      <w:r w:rsidR="00C13B73" w:rsidRPr="00C13B7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13B73" w:rsidRPr="00856EFF">
        <w:rPr>
          <w:rFonts w:ascii="Times New Roman" w:hAnsi="Times New Roman" w:cs="Times New Roman"/>
          <w:b/>
          <w:sz w:val="32"/>
          <w:szCs w:val="32"/>
        </w:rPr>
        <w:t>by Anion Exchan</w:t>
      </w:r>
      <w:r w:rsidR="00C13B73">
        <w:rPr>
          <w:rFonts w:ascii="Times New Roman" w:hAnsi="Times New Roman" w:cs="Times New Roman"/>
          <w:b/>
          <w:sz w:val="32"/>
          <w:szCs w:val="32"/>
        </w:rPr>
        <w:t>ge</w:t>
      </w:r>
    </w:p>
    <w:p w14:paraId="16DE83DC" w14:textId="77777777" w:rsidR="0008533F" w:rsidRPr="00856EFF" w:rsidRDefault="0008533F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856EFF">
        <w:rPr>
          <w:rFonts w:ascii="Times New Roman" w:hAnsi="Times New Roman" w:cs="Times New Roman"/>
          <w:sz w:val="24"/>
          <w:szCs w:val="24"/>
        </w:rPr>
        <w:t>Tetiana Dudka</w:t>
      </w:r>
      <w:r w:rsidR="00280C04" w:rsidRPr="00856EF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6EFF">
        <w:rPr>
          <w:rFonts w:ascii="Times New Roman" w:hAnsi="Times New Roman" w:cs="Times New Roman"/>
          <w:sz w:val="24"/>
          <w:szCs w:val="24"/>
        </w:rPr>
        <w:t>, Sheng Wang</w:t>
      </w:r>
      <w:r w:rsidR="00280C04" w:rsidRPr="00856E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6EFF">
        <w:rPr>
          <w:rFonts w:ascii="Times New Roman" w:hAnsi="Times New Roman" w:cs="Times New Roman"/>
          <w:sz w:val="24"/>
          <w:szCs w:val="24"/>
        </w:rPr>
        <w:t>,</w:t>
      </w:r>
      <w:r w:rsidR="00280C04" w:rsidRPr="00856E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EFF" w:rsidRPr="00856EFF">
        <w:rPr>
          <w:rFonts w:ascii="Times New Roman" w:eastAsia="SimSun" w:hAnsi="Times New Roman" w:cs="Times New Roman"/>
          <w:color w:val="000000"/>
          <w:szCs w:val="21"/>
        </w:rPr>
        <w:t>Xuyong</w:t>
      </w:r>
      <w:proofErr w:type="spellEnd"/>
      <w:r w:rsidR="00856EFF" w:rsidRPr="00856EFF">
        <w:rPr>
          <w:rFonts w:ascii="Times New Roman" w:eastAsia="SimSun" w:hAnsi="Times New Roman" w:cs="Times New Roman"/>
          <w:color w:val="000000"/>
          <w:szCs w:val="21"/>
        </w:rPr>
        <w:t xml:space="preserve"> Yang</w:t>
      </w:r>
      <w:r w:rsidR="00856EFF" w:rsidRPr="00856EFF">
        <w:rPr>
          <w:rFonts w:ascii="Times New Roman" w:eastAsia="SimSun" w:hAnsi="Times New Roman" w:cs="Times New Roman"/>
          <w:color w:val="000000"/>
          <w:szCs w:val="21"/>
          <w:vertAlign w:val="superscript"/>
        </w:rPr>
        <w:t>2</w:t>
      </w:r>
      <w:r w:rsidR="00856EFF" w:rsidRPr="00856EFF">
        <w:rPr>
          <w:rFonts w:ascii="Times New Roman" w:hAnsi="Times New Roman" w:cs="Times New Roman"/>
          <w:sz w:val="24"/>
          <w:szCs w:val="24"/>
        </w:rPr>
        <w:t xml:space="preserve">, and </w:t>
      </w:r>
      <w:r w:rsidR="00856EFF" w:rsidRPr="00856EFF">
        <w:rPr>
          <w:rFonts w:ascii="Times New Roman" w:eastAsia="SimSun" w:hAnsi="Times New Roman" w:cs="Times New Roman"/>
          <w:color w:val="000000"/>
          <w:szCs w:val="21"/>
        </w:rPr>
        <w:t>Andrey L. Rogach</w:t>
      </w:r>
      <w:r w:rsidR="00856EFF">
        <w:rPr>
          <w:rFonts w:ascii="Times New Roman" w:eastAsia="SimSun" w:hAnsi="Times New Roman" w:cs="Times New Roman"/>
          <w:color w:val="000000"/>
          <w:szCs w:val="21"/>
          <w:vertAlign w:val="superscript"/>
        </w:rPr>
        <w:t>1</w:t>
      </w:r>
    </w:p>
    <w:p w14:paraId="71753BE0" w14:textId="77777777" w:rsidR="00280C04" w:rsidRDefault="00280C04">
      <w:pPr>
        <w:rPr>
          <w:rFonts w:ascii="Times New Roman" w:eastAsia="SimSun" w:hAnsi="Times New Roman" w:cs="Times New Roman"/>
          <w:color w:val="000000"/>
          <w:szCs w:val="21"/>
        </w:rPr>
      </w:pPr>
      <w:r>
        <w:rPr>
          <w:rFonts w:ascii="Times New Roman" w:eastAsia="SimSun" w:hAnsi="Times New Roman" w:cs="Times New Roman"/>
          <w:color w:val="000000"/>
          <w:szCs w:val="21"/>
          <w:vertAlign w:val="superscript"/>
        </w:rPr>
        <w:t xml:space="preserve">1 </w:t>
      </w:r>
      <w:r w:rsidRPr="00F025D8">
        <w:rPr>
          <w:rFonts w:ascii="Times New Roman" w:eastAsia="SimSun" w:hAnsi="Times New Roman" w:cs="Times New Roman"/>
          <w:color w:val="000000"/>
          <w:szCs w:val="21"/>
        </w:rPr>
        <w:t>Department of Materials Science and Engineering, and Centre for Functional Photonics (CFP)</w:t>
      </w:r>
      <w:r>
        <w:rPr>
          <w:rFonts w:ascii="Times New Roman" w:eastAsia="SimSun" w:hAnsi="Times New Roman" w:cs="Times New Roman"/>
          <w:color w:val="000000"/>
          <w:szCs w:val="21"/>
        </w:rPr>
        <w:t xml:space="preserve">, </w:t>
      </w:r>
      <w:r w:rsidRPr="00F025D8">
        <w:rPr>
          <w:rFonts w:ascii="Times New Roman" w:eastAsia="SimSun" w:hAnsi="Times New Roman" w:cs="Times New Roman"/>
          <w:color w:val="000000"/>
          <w:szCs w:val="21"/>
        </w:rPr>
        <w:t>City University of Hong Kong</w:t>
      </w:r>
      <w:r>
        <w:rPr>
          <w:rFonts w:ascii="Times New Roman" w:eastAsia="SimSun" w:hAnsi="Times New Roman" w:cs="Times New Roman"/>
          <w:color w:val="000000"/>
          <w:szCs w:val="21"/>
        </w:rPr>
        <w:t xml:space="preserve">, </w:t>
      </w:r>
      <w:r w:rsidRPr="00F025D8">
        <w:rPr>
          <w:rFonts w:ascii="Times New Roman" w:eastAsia="SimSun" w:hAnsi="Times New Roman" w:cs="Times New Roman"/>
          <w:color w:val="000000"/>
          <w:szCs w:val="21"/>
        </w:rPr>
        <w:t>83 Tat Chee Avenue, Kowloon, Hong Kong S.A.R</w:t>
      </w:r>
    </w:p>
    <w:p w14:paraId="3986FFFB" w14:textId="77777777" w:rsidR="00280C04" w:rsidRPr="00C40659" w:rsidRDefault="00280C04" w:rsidP="00280C04">
      <w:pPr>
        <w:spacing w:beforeLines="50" w:before="120" w:afterLines="50" w:after="120" w:line="360" w:lineRule="auto"/>
        <w:rPr>
          <w:rFonts w:ascii="Times New Roman" w:eastAsia="SimSun" w:hAnsi="Times New Roman" w:cs="Times New Roman"/>
          <w:color w:val="000000"/>
          <w:szCs w:val="21"/>
        </w:rPr>
      </w:pPr>
      <w:r>
        <w:rPr>
          <w:rFonts w:ascii="Times New Roman" w:eastAsia="SimSun" w:hAnsi="Times New Roman" w:cs="Times New Roman"/>
          <w:color w:val="000000"/>
          <w:szCs w:val="21"/>
          <w:vertAlign w:val="superscript"/>
        </w:rPr>
        <w:t xml:space="preserve">2 </w:t>
      </w:r>
      <w:r w:rsidRPr="00C40659">
        <w:rPr>
          <w:rFonts w:ascii="Times New Roman" w:eastAsia="SimSun" w:hAnsi="Times New Roman" w:cs="Times New Roman"/>
          <w:color w:val="000000"/>
          <w:szCs w:val="21"/>
        </w:rPr>
        <w:t xml:space="preserve">Key Laboratory of Advanced Display and System Applications of Ministry of Education, Shanghai University, 149 </w:t>
      </w:r>
      <w:proofErr w:type="spellStart"/>
      <w:r w:rsidRPr="00C40659">
        <w:rPr>
          <w:rFonts w:ascii="Times New Roman" w:eastAsia="SimSun" w:hAnsi="Times New Roman" w:cs="Times New Roman"/>
          <w:color w:val="000000"/>
          <w:szCs w:val="21"/>
        </w:rPr>
        <w:t>Yanchang</w:t>
      </w:r>
      <w:proofErr w:type="spellEnd"/>
      <w:r w:rsidRPr="00C40659">
        <w:rPr>
          <w:rFonts w:ascii="Times New Roman" w:eastAsia="SimSun" w:hAnsi="Times New Roman" w:cs="Times New Roman"/>
          <w:color w:val="000000"/>
          <w:szCs w:val="21"/>
        </w:rPr>
        <w:t xml:space="preserve"> Road, Shanghai 200072, P. R. China.</w:t>
      </w:r>
    </w:p>
    <w:p w14:paraId="0B17008D" w14:textId="77777777" w:rsidR="00280C04" w:rsidRDefault="00280C04">
      <w:pPr>
        <w:rPr>
          <w:sz w:val="24"/>
          <w:szCs w:val="24"/>
        </w:rPr>
      </w:pPr>
    </w:p>
    <w:p w14:paraId="0C7CD5D3" w14:textId="2411A005" w:rsidR="0008533F" w:rsidRPr="004D0D62" w:rsidRDefault="00622160" w:rsidP="00B653CE">
      <w:pPr>
        <w:spacing w:beforeLines="50" w:before="120" w:afterLines="5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mission spectra of CsPbX</w:t>
      </w:r>
      <w:r w:rsidRPr="004D0D6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(X – halide anion) p</w:t>
      </w:r>
      <w:r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erovskite nanocrystals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can be</w:t>
      </w:r>
      <w:r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tuned </w:t>
      </w:r>
      <w:r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by the composition based on different ratio of anions.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anion-exchange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perovskite nanocrystals that can be obtained by substitution of Br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-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in CsPbBr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3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-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or I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-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have been reported for quantum dots</w:t>
      </w:r>
      <w:r w:rsidR="00DA78E6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with a goal to tune emission wavelength, manipulate optical bandgap and improve 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heir optoelectronic properties. I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was demonstrated that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addition of iodide anion improve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polarized emission even for </w:t>
      </w:r>
      <w:r w:rsid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cubic structure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which</w:t>
      </w:r>
      <w:r w:rsidR="00E14DE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is favorable for LED and LCD application</w:t>
      </w:r>
      <w:r w:rsidR="001C793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However, the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achieved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fluorescence anisotropy was not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 enough and thus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remains a challenge for perovskite nanomaterials.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erovskite nanorods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elongated shape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suitable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candidates to provide higher fluorescence polarization compare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quantum dots.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realized a direct 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synthesis of </w:t>
      </w:r>
      <w:r w:rsidR="00926BC1" w:rsidRPr="00A87423">
        <w:rPr>
          <w:rFonts w:ascii="Times New Roman" w:hAnsi="Times New Roman" w:cs="Times New Roman"/>
          <w:color w:val="000000" w:themeColor="text1"/>
          <w:szCs w:val="21"/>
        </w:rPr>
        <w:t>CsPbBr</w:t>
      </w:r>
      <w:r w:rsidR="00926BC1" w:rsidRPr="00A87423">
        <w:rPr>
          <w:rFonts w:ascii="Times New Roman" w:hAnsi="Times New Roman" w:cs="Times New Roman"/>
          <w:color w:val="000000" w:themeColor="text1"/>
          <w:szCs w:val="21"/>
          <w:vertAlign w:val="subscript"/>
        </w:rPr>
        <w:t>3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nanorods 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via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</w:rPr>
        <w:t>crystal phase transformation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and, by conducting partial 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anion exchange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</w:t>
      </w:r>
      <w:r w:rsidR="00926BC1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Br</w:t>
      </w:r>
      <w:r w:rsidR="00926BC1" w:rsidRPr="004D0D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926BC1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926BC1" w:rsidRPr="004D0D6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 demonstrate enhancement of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fluorescence anisotropy </w:t>
      </w:r>
      <w:r w:rsidR="004C15AA">
        <w:rPr>
          <w:rFonts w:ascii="Times New Roman" w:hAnsi="Times New Roman" w:cs="Times New Roman"/>
          <w:color w:val="000000" w:themeColor="text1"/>
          <w:sz w:val="24"/>
          <w:szCs w:val="24"/>
        </w:rPr>
        <w:t>of mixed-anion CsPb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Br</w:t>
      </w:r>
      <w:r w:rsidR="004C15A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3-</w:t>
      </w:r>
      <w:proofErr w:type="gramStart"/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x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4C15A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x</w:t>
      </w:r>
      <w:r w:rsidR="004C1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nanorods</w:t>
      </w:r>
      <w:proofErr w:type="gramEnd"/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53CE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from 0.02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</w:t>
      </w:r>
      <w:r w:rsidR="00B653CE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impressive values of </w:t>
      </w:r>
      <w:r w:rsidR="00B653CE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0.1-</w:t>
      </w:r>
      <w:r w:rsidR="0008533F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0.35.</w:t>
      </w:r>
      <w:r w:rsidR="00926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reason for an improved </w:t>
      </w:r>
      <w:r w:rsidR="004C1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fluorescence polarization of perovskite nanorods is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due to the distortion of the original </w:t>
      </w:r>
      <w:r w:rsidR="004C5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orthorhombic phase of </w:t>
      </w:r>
      <w:r w:rsidR="004C15AA">
        <w:rPr>
          <w:rFonts w:ascii="Times New Roman" w:hAnsi="Times New Roman" w:cs="Times New Roman"/>
          <w:color w:val="000000" w:themeColor="text1"/>
          <w:sz w:val="24"/>
          <w:szCs w:val="24"/>
        </w:rPr>
        <w:t>CsPb</w:t>
      </w:r>
      <w:r w:rsidR="004C15AA" w:rsidRPr="004D0D62">
        <w:rPr>
          <w:rFonts w:ascii="Times New Roman" w:hAnsi="Times New Roman" w:cs="Times New Roman"/>
          <w:color w:val="000000" w:themeColor="text1"/>
          <w:sz w:val="24"/>
          <w:szCs w:val="24"/>
        </w:rPr>
        <w:t>Br</w:t>
      </w:r>
      <w:r w:rsidR="004C5D90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="004C15A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="004C5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larger </w:t>
      </w:r>
      <w:r w:rsidR="004C5D90">
        <w:rPr>
          <w:rFonts w:ascii="Times New Roman" w:hAnsi="Times New Roman" w:cs="Times New Roman"/>
          <w:color w:val="000000" w:themeColor="text1"/>
          <w:sz w:val="24"/>
          <w:szCs w:val="24"/>
        </w:rPr>
        <w:t>size iodine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anions</w:t>
      </w:r>
      <w:r w:rsidR="004C5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</w:t>
      </w:r>
      <w:r w:rsidR="004C5D90">
        <w:rPr>
          <w:rFonts w:ascii="Times New Roman" w:hAnsi="Times New Roman" w:cs="Times New Roman"/>
          <w:color w:val="000000" w:themeColor="text1"/>
          <w:sz w:val="24"/>
          <w:szCs w:val="24"/>
        </w:rPr>
        <w:t>break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4C5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space inversion symmetry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</w:t>
      </w:r>
      <w:r w:rsidR="004C5D90">
        <w:rPr>
          <w:rFonts w:ascii="Times New Roman" w:hAnsi="Times New Roman" w:cs="Times New Roman"/>
          <w:color w:val="000000" w:themeColor="text1"/>
          <w:sz w:val="24"/>
          <w:szCs w:val="24"/>
        </w:rPr>
        <w:t>structure</w:t>
      </w:r>
      <w:r w:rsidR="001C793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C5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>Regarding bonding electron</w:t>
      </w:r>
      <w:r w:rsidR="001C793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anisotropic harmonic oscillators, </w:t>
      </w:r>
      <w:bookmarkStart w:id="0" w:name="_GoBack"/>
      <w:bookmarkEnd w:id="0"/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introduction of </w:t>
      </w:r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iodine atoms make the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whole </w:t>
      </w:r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>structure more ioni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 </w:t>
      </w:r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>and align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ose</w:t>
      </w:r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oscillators in one direction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>, thus</w:t>
      </w:r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enhancing </w:t>
      </w:r>
      <w:r w:rsidR="00E14D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437B4E">
        <w:rPr>
          <w:rFonts w:ascii="Times New Roman" w:hAnsi="Times New Roman" w:cs="Times New Roman"/>
          <w:color w:val="000000" w:themeColor="text1"/>
          <w:sz w:val="24"/>
          <w:szCs w:val="24"/>
        </w:rPr>
        <w:t>fluorescence polarization.</w:t>
      </w:r>
      <w:r w:rsidR="00AD67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2C23C6C3" w14:textId="77777777" w:rsidR="00B653CE" w:rsidRDefault="00B653CE" w:rsidP="0008533F">
      <w:pPr>
        <w:rPr>
          <w:sz w:val="24"/>
          <w:szCs w:val="24"/>
        </w:rPr>
      </w:pPr>
    </w:p>
    <w:p w14:paraId="738CE8C6" w14:textId="77777777" w:rsidR="00B653CE" w:rsidRDefault="00B653CE" w:rsidP="0008533F">
      <w:pPr>
        <w:rPr>
          <w:sz w:val="24"/>
          <w:szCs w:val="24"/>
        </w:rPr>
      </w:pPr>
    </w:p>
    <w:p w14:paraId="7FCAEE22" w14:textId="77777777" w:rsidR="0008533F" w:rsidRPr="0008533F" w:rsidRDefault="00B653CE" w:rsidP="0008533F">
      <w:pPr>
        <w:rPr>
          <w:sz w:val="24"/>
          <w:szCs w:val="24"/>
        </w:rPr>
      </w:pPr>
      <w:r>
        <w:rPr>
          <w:noProof/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EN.REFLIST </w:instrText>
      </w:r>
      <w:r>
        <w:rPr>
          <w:noProof/>
          <w:sz w:val="24"/>
          <w:szCs w:val="24"/>
        </w:rPr>
        <w:fldChar w:fldCharType="end"/>
      </w:r>
    </w:p>
    <w:sectPr w:rsidR="0008533F" w:rsidRPr="00085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w0xere4dxw9peaf09x0ppv25pwpddf59zs&quot;&gt;Nanorod Alignment Copy&lt;record-ids&gt;&lt;item&gt;5&lt;/item&gt;&lt;item&gt;532&lt;/item&gt;&lt;/record-ids&gt;&lt;/item&gt;&lt;/Libraries&gt;"/>
  </w:docVars>
  <w:rsids>
    <w:rsidRoot w:val="0008533F"/>
    <w:rsid w:val="00017737"/>
    <w:rsid w:val="0008533F"/>
    <w:rsid w:val="00164087"/>
    <w:rsid w:val="001C793E"/>
    <w:rsid w:val="00280C04"/>
    <w:rsid w:val="00437B4E"/>
    <w:rsid w:val="00474AC5"/>
    <w:rsid w:val="004C15AA"/>
    <w:rsid w:val="004C5D90"/>
    <w:rsid w:val="004D0D62"/>
    <w:rsid w:val="00587729"/>
    <w:rsid w:val="00622160"/>
    <w:rsid w:val="006B677D"/>
    <w:rsid w:val="00856EFF"/>
    <w:rsid w:val="00926BC1"/>
    <w:rsid w:val="009F2FFB"/>
    <w:rsid w:val="00A82B0E"/>
    <w:rsid w:val="00AA0619"/>
    <w:rsid w:val="00AD6761"/>
    <w:rsid w:val="00B0323D"/>
    <w:rsid w:val="00B653CE"/>
    <w:rsid w:val="00C13B73"/>
    <w:rsid w:val="00C84A60"/>
    <w:rsid w:val="00DA78E6"/>
    <w:rsid w:val="00E1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B1E43"/>
  <w15:chartTrackingRefBased/>
  <w15:docId w15:val="{389F5C9C-014B-4846-88C9-33793F26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653CE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653CE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653CE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653CE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biankatatyanka@gmail.com</dc:creator>
  <cp:keywords/>
  <dc:description/>
  <cp:lastModifiedBy>Tanya Dudka</cp:lastModifiedBy>
  <cp:revision>8</cp:revision>
  <dcterms:created xsi:type="dcterms:W3CDTF">2019-02-11T08:11:00Z</dcterms:created>
  <dcterms:modified xsi:type="dcterms:W3CDTF">2019-05-22T05:31:00Z</dcterms:modified>
</cp:coreProperties>
</file>