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09D4" w:rsidRDefault="007A09D4" w:rsidP="005E1357">
      <w:pPr>
        <w:autoSpaceDN w:val="0"/>
        <w:spacing w:before="100" w:after="100" w:line="480" w:lineRule="auto"/>
        <w:jc w:val="center"/>
        <w:textAlignment w:val="baseline"/>
        <w:rPr>
          <w:rFonts w:ascii="Times New Roman" w:eastAsia="Times New Roman" w:hAnsi="Times New Roman" w:cs="Times New Roman"/>
          <w:color w:val="000000" w:themeColor="text1"/>
          <w:sz w:val="24"/>
          <w:szCs w:val="24"/>
          <w:lang w:eastAsia="en-AU"/>
        </w:rPr>
      </w:pPr>
      <w:r>
        <w:rPr>
          <w:rFonts w:ascii="Times New Roman" w:eastAsia="Times New Roman" w:hAnsi="Times New Roman" w:cs="Times New Roman"/>
          <w:color w:val="000000" w:themeColor="text1"/>
          <w:sz w:val="24"/>
          <w:szCs w:val="24"/>
          <w:lang w:eastAsia="en-AU"/>
        </w:rPr>
        <w:t xml:space="preserve">Recent Progress in </w:t>
      </w:r>
      <w:bookmarkStart w:id="0" w:name="_GoBack"/>
      <w:bookmarkEnd w:id="0"/>
      <w:r w:rsidR="00127340">
        <w:rPr>
          <w:rFonts w:ascii="Times New Roman" w:eastAsia="Times New Roman" w:hAnsi="Times New Roman" w:cs="Times New Roman"/>
          <w:color w:val="000000" w:themeColor="text1"/>
          <w:sz w:val="24"/>
          <w:szCs w:val="24"/>
          <w:lang w:eastAsia="en-AU"/>
        </w:rPr>
        <w:t>Carbon nanotube</w:t>
      </w:r>
      <w:r>
        <w:rPr>
          <w:rFonts w:ascii="Times New Roman" w:eastAsia="Times New Roman" w:hAnsi="Times New Roman" w:cs="Times New Roman"/>
          <w:color w:val="000000" w:themeColor="text1"/>
          <w:sz w:val="24"/>
          <w:szCs w:val="24"/>
          <w:lang w:eastAsia="en-AU"/>
        </w:rPr>
        <w:t xml:space="preserve"> </w:t>
      </w:r>
      <w:proofErr w:type="gramStart"/>
      <w:r>
        <w:rPr>
          <w:rFonts w:ascii="Times New Roman" w:eastAsia="Times New Roman" w:hAnsi="Times New Roman" w:cs="Times New Roman"/>
          <w:color w:val="000000" w:themeColor="text1"/>
          <w:sz w:val="24"/>
          <w:szCs w:val="24"/>
          <w:lang w:eastAsia="en-AU"/>
        </w:rPr>
        <w:t>A</w:t>
      </w:r>
      <w:proofErr w:type="gramEnd"/>
      <w:r>
        <w:rPr>
          <w:rFonts w:ascii="Times New Roman" w:eastAsia="Times New Roman" w:hAnsi="Times New Roman" w:cs="Times New Roman"/>
          <w:color w:val="000000" w:themeColor="text1"/>
          <w:sz w:val="24"/>
          <w:szCs w:val="24"/>
          <w:lang w:eastAsia="en-AU"/>
        </w:rPr>
        <w:t xml:space="preserve"> review</w:t>
      </w:r>
    </w:p>
    <w:p w:rsidR="007A09D4" w:rsidRDefault="007A09D4" w:rsidP="005E1357">
      <w:pPr>
        <w:autoSpaceDN w:val="0"/>
        <w:spacing w:before="100" w:after="100" w:line="480" w:lineRule="auto"/>
        <w:jc w:val="center"/>
        <w:textAlignment w:val="baseline"/>
        <w:rPr>
          <w:rFonts w:ascii="Times New Roman" w:eastAsia="Times New Roman" w:hAnsi="Times New Roman" w:cs="Times New Roman"/>
          <w:color w:val="000000" w:themeColor="text1"/>
          <w:sz w:val="24"/>
          <w:szCs w:val="24"/>
          <w:lang w:eastAsia="en-AU"/>
        </w:rPr>
      </w:pPr>
      <w:proofErr w:type="spellStart"/>
      <w:r>
        <w:rPr>
          <w:rFonts w:ascii="Times New Roman" w:eastAsia="Times New Roman" w:hAnsi="Times New Roman" w:cs="Times New Roman"/>
          <w:color w:val="000000" w:themeColor="text1"/>
          <w:sz w:val="24"/>
          <w:szCs w:val="24"/>
          <w:lang w:eastAsia="en-AU"/>
        </w:rPr>
        <w:t>Abdulazeez</w:t>
      </w:r>
      <w:proofErr w:type="spellEnd"/>
      <w:r>
        <w:rPr>
          <w:rFonts w:ascii="Times New Roman" w:eastAsia="Times New Roman" w:hAnsi="Times New Roman" w:cs="Times New Roman"/>
          <w:color w:val="000000" w:themeColor="text1"/>
          <w:sz w:val="24"/>
          <w:szCs w:val="24"/>
          <w:lang w:eastAsia="en-AU"/>
        </w:rPr>
        <w:t xml:space="preserve"> T </w:t>
      </w:r>
      <w:proofErr w:type="spellStart"/>
      <w:r>
        <w:rPr>
          <w:rFonts w:ascii="Times New Roman" w:eastAsia="Times New Roman" w:hAnsi="Times New Roman" w:cs="Times New Roman"/>
          <w:color w:val="000000" w:themeColor="text1"/>
          <w:sz w:val="24"/>
          <w:szCs w:val="24"/>
          <w:lang w:eastAsia="en-AU"/>
        </w:rPr>
        <w:t>Lawal</w:t>
      </w:r>
      <w:proofErr w:type="spellEnd"/>
    </w:p>
    <w:p w:rsidR="007A09D4" w:rsidRDefault="007A09D4" w:rsidP="005E1357">
      <w:pPr>
        <w:autoSpaceDN w:val="0"/>
        <w:spacing w:before="100" w:after="100" w:line="480" w:lineRule="auto"/>
        <w:jc w:val="center"/>
        <w:textAlignment w:val="baseline"/>
        <w:rPr>
          <w:rFonts w:ascii="Times New Roman" w:eastAsia="Times New Roman" w:hAnsi="Times New Roman" w:cs="Times New Roman"/>
          <w:color w:val="000000" w:themeColor="text1"/>
          <w:sz w:val="24"/>
          <w:szCs w:val="24"/>
          <w:lang w:eastAsia="en-AU"/>
        </w:rPr>
      </w:pPr>
      <w:r>
        <w:rPr>
          <w:rFonts w:ascii="Times New Roman" w:eastAsia="Times New Roman" w:hAnsi="Times New Roman" w:cs="Times New Roman"/>
          <w:color w:val="000000" w:themeColor="text1"/>
          <w:sz w:val="24"/>
          <w:szCs w:val="24"/>
          <w:lang w:eastAsia="en-AU"/>
        </w:rPr>
        <w:t xml:space="preserve">Fountain University </w:t>
      </w:r>
      <w:proofErr w:type="spellStart"/>
      <w:r>
        <w:rPr>
          <w:rFonts w:ascii="Times New Roman" w:eastAsia="Times New Roman" w:hAnsi="Times New Roman" w:cs="Times New Roman"/>
          <w:color w:val="000000" w:themeColor="text1"/>
          <w:sz w:val="24"/>
          <w:szCs w:val="24"/>
          <w:lang w:eastAsia="en-AU"/>
        </w:rPr>
        <w:t>Osogbo</w:t>
      </w:r>
      <w:proofErr w:type="spellEnd"/>
      <w:r>
        <w:rPr>
          <w:rFonts w:ascii="Times New Roman" w:eastAsia="Times New Roman" w:hAnsi="Times New Roman" w:cs="Times New Roman"/>
          <w:color w:val="000000" w:themeColor="text1"/>
          <w:sz w:val="24"/>
          <w:szCs w:val="24"/>
          <w:lang w:eastAsia="en-AU"/>
        </w:rPr>
        <w:t xml:space="preserve"> Nigeria</w:t>
      </w:r>
    </w:p>
    <w:p w:rsidR="007A09D4" w:rsidRDefault="007A09D4" w:rsidP="005E1357">
      <w:pPr>
        <w:autoSpaceDN w:val="0"/>
        <w:spacing w:before="100" w:after="100" w:line="480" w:lineRule="auto"/>
        <w:jc w:val="center"/>
        <w:textAlignment w:val="baseline"/>
        <w:rPr>
          <w:rFonts w:ascii="Times New Roman" w:eastAsia="Times New Roman" w:hAnsi="Times New Roman" w:cs="Times New Roman"/>
          <w:color w:val="000000" w:themeColor="text1"/>
          <w:sz w:val="24"/>
          <w:szCs w:val="24"/>
          <w:lang w:eastAsia="en-AU"/>
        </w:rPr>
      </w:pPr>
      <w:r>
        <w:rPr>
          <w:rFonts w:ascii="Times New Roman" w:eastAsia="Times New Roman" w:hAnsi="Times New Roman" w:cs="Times New Roman"/>
          <w:color w:val="000000" w:themeColor="text1"/>
          <w:sz w:val="24"/>
          <w:szCs w:val="24"/>
          <w:lang w:eastAsia="en-AU"/>
        </w:rPr>
        <w:t>Abstract</w:t>
      </w:r>
    </w:p>
    <w:p w:rsidR="001D7C7D" w:rsidRPr="00621A2E" w:rsidRDefault="001D7C7D" w:rsidP="001D7C7D">
      <w:pPr>
        <w:autoSpaceDN w:val="0"/>
        <w:spacing w:before="100" w:after="100" w:line="480" w:lineRule="auto"/>
        <w:jc w:val="both"/>
        <w:textAlignment w:val="baseline"/>
        <w:rPr>
          <w:rFonts w:ascii="Times New Roman" w:eastAsia="Times New Roman" w:hAnsi="Times New Roman" w:cs="Times New Roman"/>
          <w:color w:val="000000" w:themeColor="text1"/>
          <w:sz w:val="24"/>
          <w:szCs w:val="24"/>
          <w:lang w:eastAsia="en-AU"/>
        </w:rPr>
      </w:pPr>
      <w:r w:rsidRPr="00621A2E">
        <w:rPr>
          <w:rFonts w:ascii="Times New Roman" w:eastAsia="Times New Roman" w:hAnsi="Times New Roman" w:cs="Times New Roman"/>
          <w:color w:val="000000" w:themeColor="text1"/>
          <w:sz w:val="24"/>
          <w:szCs w:val="24"/>
          <w:lang w:eastAsia="en-AU"/>
        </w:rPr>
        <w:t>The use of carbon nanotubes for fabrication of sensors and biosensors has increased considerably over the past decade. This review covers the progress and advances made during the past three years in the utilisation of carbon nanotubes for fabrication of electrochemical biosensors. The focus of the review is on recently reported CNT-based biosensors for detection of, important substances, such as glucose, H</w:t>
      </w:r>
      <w:r w:rsidRPr="00621A2E">
        <w:rPr>
          <w:rFonts w:ascii="Times New Roman" w:eastAsia="Times New Roman" w:hAnsi="Times New Roman" w:cs="Times New Roman"/>
          <w:color w:val="000000" w:themeColor="text1"/>
          <w:sz w:val="24"/>
          <w:szCs w:val="24"/>
          <w:vertAlign w:val="subscript"/>
          <w:lang w:eastAsia="en-AU"/>
        </w:rPr>
        <w:t>2</w:t>
      </w:r>
      <w:r w:rsidRPr="00621A2E">
        <w:rPr>
          <w:rFonts w:ascii="Times New Roman" w:eastAsia="Times New Roman" w:hAnsi="Times New Roman" w:cs="Times New Roman"/>
          <w:color w:val="000000" w:themeColor="text1"/>
          <w:sz w:val="24"/>
          <w:szCs w:val="24"/>
          <w:lang w:eastAsia="en-AU"/>
        </w:rPr>
        <w:t>O</w:t>
      </w:r>
      <w:r w:rsidRPr="00621A2E">
        <w:rPr>
          <w:rFonts w:ascii="Times New Roman" w:eastAsia="Times New Roman" w:hAnsi="Times New Roman" w:cs="Times New Roman"/>
          <w:color w:val="000000" w:themeColor="text1"/>
          <w:sz w:val="24"/>
          <w:szCs w:val="24"/>
          <w:vertAlign w:val="subscript"/>
          <w:lang w:eastAsia="en-AU"/>
        </w:rPr>
        <w:t>2</w:t>
      </w:r>
      <w:r w:rsidRPr="00621A2E">
        <w:rPr>
          <w:rFonts w:ascii="Times New Roman" w:eastAsia="Times New Roman" w:hAnsi="Times New Roman" w:cs="Times New Roman"/>
          <w:color w:val="000000" w:themeColor="text1"/>
          <w:sz w:val="24"/>
          <w:szCs w:val="24"/>
          <w:lang w:eastAsia="en-AU"/>
        </w:rPr>
        <w:t>, DNA, ascorbic acid, uric acid, dopamine, metal ions, and pesticides. The review starts by first discussing the structures and properties of CNTs, followed by discussion of some of the synthetic methods for CNTs preparation. The working principles and performances of CNT-based biosensors are then discussed. Considerations for future developments in CNT-based biosensors are also outlined.</w:t>
      </w:r>
    </w:p>
    <w:p w:rsidR="008A7D8B" w:rsidRDefault="008A7D8B"/>
    <w:p w:rsidR="007A09D4" w:rsidRDefault="007A09D4"/>
    <w:p w:rsidR="007A09D4" w:rsidRDefault="007A09D4">
      <w:r>
        <w:t>Recent Papers</w:t>
      </w:r>
    </w:p>
    <w:p w:rsidR="007A09D4" w:rsidRPr="007D1F81" w:rsidRDefault="007A09D4" w:rsidP="007A09D4">
      <w:pPr>
        <w:spacing w:before="100" w:beforeAutospacing="1" w:after="100" w:afterAutospacing="1" w:line="360" w:lineRule="auto"/>
        <w:ind w:left="720"/>
        <w:jc w:val="both"/>
        <w:rPr>
          <w:rFonts w:ascii="Times New Roman" w:eastAsia="Times New Roman" w:hAnsi="Times New Roman" w:cs="Times New Roman"/>
          <w:sz w:val="24"/>
          <w:szCs w:val="24"/>
          <w:lang w:eastAsia="en-AU"/>
        </w:rPr>
      </w:pPr>
      <w:proofErr w:type="gramStart"/>
      <w:r>
        <w:rPr>
          <w:rFonts w:ascii="Times New Roman" w:eastAsia="Times New Roman" w:hAnsi="Times New Roman" w:cs="Times New Roman"/>
          <w:sz w:val="24"/>
          <w:szCs w:val="24"/>
          <w:lang w:eastAsia="en-AU"/>
        </w:rPr>
        <w:t xml:space="preserve">1 </w:t>
      </w:r>
      <w:r w:rsidRPr="007D1F81">
        <w:rPr>
          <w:rFonts w:ascii="Times New Roman" w:eastAsia="Times New Roman" w:hAnsi="Times New Roman" w:cs="Times New Roman"/>
          <w:sz w:val="24"/>
          <w:szCs w:val="24"/>
          <w:lang w:eastAsia="en-AU"/>
        </w:rPr>
        <w:t xml:space="preserve"> </w:t>
      </w:r>
      <w:proofErr w:type="spellStart"/>
      <w:r w:rsidRPr="00D37F84">
        <w:rPr>
          <w:rFonts w:ascii="Times New Roman" w:eastAsia="Times New Roman" w:hAnsi="Times New Roman" w:cs="Times New Roman"/>
          <w:b/>
          <w:sz w:val="24"/>
          <w:szCs w:val="24"/>
          <w:lang w:eastAsia="en-AU"/>
        </w:rPr>
        <w:t>Lawal</w:t>
      </w:r>
      <w:proofErr w:type="spellEnd"/>
      <w:proofErr w:type="gramEnd"/>
      <w:r w:rsidRPr="00D37F84">
        <w:rPr>
          <w:rFonts w:ascii="Times New Roman" w:eastAsia="Times New Roman" w:hAnsi="Times New Roman" w:cs="Times New Roman"/>
          <w:b/>
          <w:sz w:val="24"/>
          <w:szCs w:val="24"/>
          <w:lang w:eastAsia="en-AU"/>
        </w:rPr>
        <w:t>, A.T</w:t>
      </w:r>
      <w:r>
        <w:rPr>
          <w:rFonts w:ascii="Times New Roman" w:eastAsia="Times New Roman" w:hAnsi="Times New Roman" w:cs="Times New Roman"/>
          <w:sz w:val="24"/>
          <w:szCs w:val="24"/>
          <w:lang w:eastAsia="en-AU"/>
        </w:rPr>
        <w:t xml:space="preserve"> </w:t>
      </w:r>
      <w:r w:rsidRPr="007D1F81">
        <w:rPr>
          <w:rFonts w:ascii="Times New Roman" w:eastAsia="Times New Roman" w:hAnsi="Times New Roman" w:cs="Times New Roman"/>
          <w:sz w:val="24"/>
          <w:szCs w:val="24"/>
          <w:lang w:eastAsia="en-AU"/>
        </w:rPr>
        <w:t>2015 Synthesis 1and utilization of graphene</w:t>
      </w:r>
      <w:r>
        <w:rPr>
          <w:rFonts w:ascii="Times New Roman" w:eastAsia="Times New Roman" w:hAnsi="Times New Roman" w:cs="Times New Roman"/>
          <w:sz w:val="24"/>
          <w:szCs w:val="24"/>
          <w:lang w:eastAsia="en-AU"/>
        </w:rPr>
        <w:t xml:space="preserve"> for fabrication of sensors, </w:t>
      </w:r>
      <w:r w:rsidRPr="007D1F81">
        <w:rPr>
          <w:rFonts w:ascii="Times New Roman" w:eastAsia="Times New Roman" w:hAnsi="Times New Roman" w:cs="Times New Roman"/>
          <w:sz w:val="24"/>
          <w:szCs w:val="24"/>
          <w:lang w:eastAsia="en-AU"/>
        </w:rPr>
        <w:t>A</w:t>
      </w:r>
      <w:r>
        <w:rPr>
          <w:rFonts w:ascii="Times New Roman" w:eastAsia="Times New Roman" w:hAnsi="Times New Roman" w:cs="Times New Roman"/>
          <w:sz w:val="24"/>
          <w:szCs w:val="24"/>
          <w:lang w:eastAsia="en-AU"/>
        </w:rPr>
        <w:t xml:space="preserve"> </w:t>
      </w:r>
      <w:r w:rsidRPr="007D1F81">
        <w:rPr>
          <w:rFonts w:ascii="Times New Roman" w:eastAsia="Times New Roman" w:hAnsi="Times New Roman" w:cs="Times New Roman"/>
          <w:sz w:val="24"/>
          <w:szCs w:val="24"/>
          <w:lang w:eastAsia="en-AU"/>
        </w:rPr>
        <w:t xml:space="preserve">review </w:t>
      </w:r>
      <w:proofErr w:type="spellStart"/>
      <w:r w:rsidRPr="007D1F81">
        <w:rPr>
          <w:rFonts w:ascii="Times New Roman" w:eastAsia="Times New Roman" w:hAnsi="Times New Roman" w:cs="Times New Roman"/>
          <w:sz w:val="24"/>
          <w:szCs w:val="24"/>
          <w:lang w:eastAsia="en-AU"/>
        </w:rPr>
        <w:t>Talanta</w:t>
      </w:r>
      <w:proofErr w:type="spellEnd"/>
      <w:r w:rsidRPr="007D1F81">
        <w:rPr>
          <w:rFonts w:ascii="Times New Roman" w:eastAsia="Times New Roman" w:hAnsi="Times New Roman" w:cs="Times New Roman"/>
          <w:sz w:val="24"/>
          <w:szCs w:val="24"/>
          <w:lang w:eastAsia="en-AU"/>
        </w:rPr>
        <w:t xml:space="preserve"> 131 424–443 </w:t>
      </w:r>
    </w:p>
    <w:p w:rsidR="007A09D4" w:rsidRPr="007D1F81" w:rsidRDefault="007A09D4" w:rsidP="007A09D4">
      <w:pPr>
        <w:spacing w:before="100" w:beforeAutospacing="1" w:after="100" w:afterAutospacing="1" w:line="360" w:lineRule="auto"/>
        <w:ind w:left="720"/>
        <w:jc w:val="both"/>
        <w:rPr>
          <w:rFonts w:ascii="Times New Roman" w:eastAsia="Times New Roman" w:hAnsi="Times New Roman" w:cs="Times New Roman"/>
          <w:sz w:val="24"/>
          <w:szCs w:val="24"/>
          <w:lang w:eastAsia="en-AU"/>
        </w:rPr>
      </w:pPr>
      <w:r>
        <w:rPr>
          <w:rFonts w:ascii="Times New Roman" w:eastAsia="Times New Roman" w:hAnsi="Times New Roman" w:cs="Times New Roman"/>
          <w:sz w:val="24"/>
          <w:szCs w:val="24"/>
          <w:lang w:eastAsia="en-AU"/>
        </w:rPr>
        <w:t>2</w:t>
      </w:r>
      <w:r w:rsidRPr="007D1F81">
        <w:rPr>
          <w:rFonts w:ascii="Times New Roman" w:eastAsia="Times New Roman" w:hAnsi="Times New Roman" w:cs="Times New Roman"/>
          <w:sz w:val="24"/>
          <w:szCs w:val="24"/>
          <w:lang w:eastAsia="en-AU"/>
        </w:rPr>
        <w:t xml:space="preserve">. </w:t>
      </w:r>
      <w:proofErr w:type="spellStart"/>
      <w:r w:rsidRPr="00D37F84">
        <w:rPr>
          <w:rFonts w:ascii="Times New Roman" w:eastAsia="Times New Roman" w:hAnsi="Times New Roman" w:cs="Times New Roman"/>
          <w:b/>
          <w:sz w:val="24"/>
          <w:szCs w:val="24"/>
          <w:lang w:eastAsia="en-AU"/>
        </w:rPr>
        <w:t>Lawal</w:t>
      </w:r>
      <w:proofErr w:type="gramStart"/>
      <w:r w:rsidRPr="00D37F84">
        <w:rPr>
          <w:rFonts w:ascii="Times New Roman" w:eastAsia="Times New Roman" w:hAnsi="Times New Roman" w:cs="Times New Roman"/>
          <w:b/>
          <w:sz w:val="24"/>
          <w:szCs w:val="24"/>
          <w:lang w:eastAsia="en-AU"/>
        </w:rPr>
        <w:t>,A.T</w:t>
      </w:r>
      <w:proofErr w:type="spellEnd"/>
      <w:proofErr w:type="gramEnd"/>
      <w:r w:rsidRPr="007D1F81">
        <w:rPr>
          <w:rFonts w:ascii="Times New Roman" w:eastAsia="Times New Roman" w:hAnsi="Times New Roman" w:cs="Times New Roman"/>
          <w:sz w:val="24"/>
          <w:szCs w:val="24"/>
          <w:lang w:eastAsia="en-AU"/>
        </w:rPr>
        <w:t xml:space="preserve"> 2016 Synthesis and utilization of Carbon nanotubes for fabrication of</w:t>
      </w:r>
      <w:r>
        <w:rPr>
          <w:rFonts w:ascii="Times New Roman" w:eastAsia="Times New Roman" w:hAnsi="Times New Roman" w:cs="Times New Roman"/>
          <w:sz w:val="24"/>
          <w:szCs w:val="24"/>
          <w:lang w:eastAsia="en-AU"/>
        </w:rPr>
        <w:t xml:space="preserve"> </w:t>
      </w:r>
      <w:r w:rsidRPr="007D1F81">
        <w:rPr>
          <w:rFonts w:ascii="Times New Roman" w:eastAsia="Times New Roman" w:hAnsi="Times New Roman" w:cs="Times New Roman"/>
          <w:sz w:val="24"/>
          <w:szCs w:val="24"/>
          <w:lang w:eastAsia="en-AU"/>
        </w:rPr>
        <w:t xml:space="preserve">biosensors, A review Materials Research Bulletin 73, 308–350 </w:t>
      </w:r>
    </w:p>
    <w:p w:rsidR="007A09D4" w:rsidRPr="007D1F81" w:rsidRDefault="007A09D4" w:rsidP="007A09D4">
      <w:pPr>
        <w:spacing w:before="100" w:beforeAutospacing="1" w:after="100" w:afterAutospacing="1" w:line="360" w:lineRule="auto"/>
        <w:ind w:left="720"/>
        <w:jc w:val="both"/>
        <w:rPr>
          <w:rFonts w:ascii="Times New Roman" w:eastAsia="Times New Roman" w:hAnsi="Times New Roman" w:cs="Times New Roman"/>
          <w:sz w:val="24"/>
          <w:szCs w:val="24"/>
          <w:lang w:eastAsia="en-AU"/>
        </w:rPr>
      </w:pPr>
      <w:proofErr w:type="gramStart"/>
      <w:r>
        <w:rPr>
          <w:rFonts w:ascii="Times New Roman" w:eastAsia="Times New Roman" w:hAnsi="Times New Roman" w:cs="Times New Roman"/>
          <w:sz w:val="24"/>
          <w:szCs w:val="24"/>
          <w:lang w:eastAsia="en-AU"/>
        </w:rPr>
        <w:t xml:space="preserve">3 </w:t>
      </w:r>
      <w:r w:rsidRPr="007D1F81">
        <w:rPr>
          <w:rFonts w:ascii="Times New Roman" w:eastAsia="Times New Roman" w:hAnsi="Times New Roman" w:cs="Times New Roman"/>
          <w:sz w:val="24"/>
          <w:szCs w:val="24"/>
          <w:lang w:eastAsia="en-AU"/>
        </w:rPr>
        <w:t xml:space="preserve"> </w:t>
      </w:r>
      <w:proofErr w:type="spellStart"/>
      <w:r w:rsidRPr="00D37F84">
        <w:rPr>
          <w:rFonts w:ascii="Times New Roman" w:eastAsia="Times New Roman" w:hAnsi="Times New Roman" w:cs="Times New Roman"/>
          <w:b/>
          <w:sz w:val="24"/>
          <w:szCs w:val="24"/>
          <w:lang w:eastAsia="en-AU"/>
        </w:rPr>
        <w:t>Lawal</w:t>
      </w:r>
      <w:proofErr w:type="spellEnd"/>
      <w:proofErr w:type="gramEnd"/>
      <w:r w:rsidRPr="00D37F84">
        <w:rPr>
          <w:rFonts w:ascii="Times New Roman" w:eastAsia="Times New Roman" w:hAnsi="Times New Roman" w:cs="Times New Roman"/>
          <w:b/>
          <w:sz w:val="24"/>
          <w:szCs w:val="24"/>
          <w:lang w:eastAsia="en-AU"/>
        </w:rPr>
        <w:t xml:space="preserve"> , A.T</w:t>
      </w:r>
      <w:r w:rsidRPr="007D1F81">
        <w:rPr>
          <w:rFonts w:ascii="Times New Roman" w:eastAsia="Times New Roman" w:hAnsi="Times New Roman" w:cs="Times New Roman"/>
          <w:sz w:val="24"/>
          <w:szCs w:val="24"/>
          <w:lang w:eastAsia="en-AU"/>
        </w:rPr>
        <w:t xml:space="preserve"> 2017 </w:t>
      </w:r>
      <w:proofErr w:type="spellStart"/>
      <w:r w:rsidRPr="007D1F81">
        <w:rPr>
          <w:rFonts w:ascii="Times New Roman" w:eastAsia="Times New Roman" w:hAnsi="Times New Roman" w:cs="Times New Roman"/>
          <w:sz w:val="24"/>
          <w:szCs w:val="24"/>
          <w:lang w:eastAsia="en-AU"/>
        </w:rPr>
        <w:t>Polyaromatic</w:t>
      </w:r>
      <w:proofErr w:type="spellEnd"/>
      <w:r w:rsidRPr="007D1F81">
        <w:rPr>
          <w:rFonts w:ascii="Times New Roman" w:eastAsia="Times New Roman" w:hAnsi="Times New Roman" w:cs="Times New Roman"/>
          <w:sz w:val="24"/>
          <w:szCs w:val="24"/>
          <w:lang w:eastAsia="en-AU"/>
        </w:rPr>
        <w:t xml:space="preserve"> hydrocarbon, A review, </w:t>
      </w:r>
      <w:proofErr w:type="spellStart"/>
      <w:r w:rsidRPr="007D1F81">
        <w:rPr>
          <w:rFonts w:ascii="Times New Roman" w:eastAsia="Times New Roman" w:hAnsi="Times New Roman" w:cs="Times New Roman"/>
          <w:sz w:val="24"/>
          <w:szCs w:val="24"/>
          <w:lang w:eastAsia="en-AU"/>
        </w:rPr>
        <w:t>Cogentenv</w:t>
      </w:r>
      <w:proofErr w:type="spellEnd"/>
      <w:r w:rsidRPr="007D1F81">
        <w:rPr>
          <w:rFonts w:ascii="Times New Roman" w:eastAsia="Times New Roman" w:hAnsi="Times New Roman" w:cs="Times New Roman"/>
          <w:sz w:val="24"/>
          <w:szCs w:val="24"/>
          <w:lang w:eastAsia="en-AU"/>
        </w:rPr>
        <w:t>, 1, 5235</w:t>
      </w:r>
    </w:p>
    <w:p w:rsidR="007A09D4" w:rsidRPr="007D1F81" w:rsidRDefault="007A09D4" w:rsidP="007A09D4">
      <w:pPr>
        <w:spacing w:before="100" w:beforeAutospacing="1" w:after="100" w:afterAutospacing="1" w:line="360" w:lineRule="auto"/>
        <w:ind w:left="720"/>
        <w:jc w:val="both"/>
        <w:rPr>
          <w:rFonts w:ascii="Times New Roman" w:eastAsia="Times New Roman" w:hAnsi="Times New Roman" w:cs="Times New Roman"/>
          <w:sz w:val="24"/>
          <w:szCs w:val="24"/>
          <w:lang w:eastAsia="en-AU"/>
        </w:rPr>
      </w:pPr>
      <w:proofErr w:type="gramStart"/>
      <w:r>
        <w:rPr>
          <w:rFonts w:ascii="Times New Roman" w:eastAsia="Times New Roman" w:hAnsi="Times New Roman" w:cs="Times New Roman"/>
          <w:sz w:val="24"/>
          <w:szCs w:val="24"/>
          <w:lang w:eastAsia="en-AU"/>
        </w:rPr>
        <w:t xml:space="preserve">4  </w:t>
      </w:r>
      <w:proofErr w:type="spellStart"/>
      <w:r w:rsidRPr="00D37F84">
        <w:rPr>
          <w:rFonts w:ascii="Times New Roman" w:eastAsia="Times New Roman" w:hAnsi="Times New Roman" w:cs="Times New Roman"/>
          <w:b/>
          <w:sz w:val="24"/>
          <w:szCs w:val="24"/>
          <w:lang w:eastAsia="en-AU"/>
        </w:rPr>
        <w:t>Lawal</w:t>
      </w:r>
      <w:proofErr w:type="spellEnd"/>
      <w:proofErr w:type="gramEnd"/>
      <w:r w:rsidRPr="00D37F84">
        <w:rPr>
          <w:rFonts w:ascii="Times New Roman" w:eastAsia="Times New Roman" w:hAnsi="Times New Roman" w:cs="Times New Roman"/>
          <w:b/>
          <w:sz w:val="24"/>
          <w:szCs w:val="24"/>
          <w:lang w:eastAsia="en-AU"/>
        </w:rPr>
        <w:t xml:space="preserve"> A.T</w:t>
      </w:r>
      <w:r>
        <w:rPr>
          <w:rFonts w:ascii="Times New Roman" w:eastAsia="Times New Roman" w:hAnsi="Times New Roman" w:cs="Times New Roman"/>
          <w:sz w:val="24"/>
          <w:szCs w:val="24"/>
          <w:lang w:eastAsia="en-AU"/>
        </w:rPr>
        <w:t xml:space="preserve"> 2018 ‘</w:t>
      </w:r>
      <w:r w:rsidRPr="007D1F81">
        <w:rPr>
          <w:rFonts w:ascii="Times New Roman" w:eastAsia="Times New Roman" w:hAnsi="Times New Roman" w:cs="Times New Roman"/>
          <w:sz w:val="24"/>
          <w:szCs w:val="24"/>
          <w:lang w:eastAsia="en-AU"/>
        </w:rPr>
        <w:t xml:space="preserve">Progress in utilisation of graphene for electrochemical biosensors </w:t>
      </w:r>
    </w:p>
    <w:p w:rsidR="007A09D4" w:rsidRDefault="007A09D4" w:rsidP="007A09D4">
      <w:pPr>
        <w:spacing w:before="100" w:beforeAutospacing="1" w:after="100" w:afterAutospacing="1" w:line="360" w:lineRule="auto"/>
        <w:ind w:left="720"/>
        <w:jc w:val="both"/>
        <w:rPr>
          <w:rFonts w:ascii="Times New Roman" w:eastAsia="Times New Roman" w:hAnsi="Times New Roman" w:cs="Times New Roman"/>
          <w:sz w:val="24"/>
          <w:szCs w:val="24"/>
          <w:lang w:eastAsia="en-AU"/>
        </w:rPr>
      </w:pPr>
      <w:r w:rsidRPr="007D1F81">
        <w:rPr>
          <w:rFonts w:ascii="Times New Roman" w:eastAsia="Times New Roman" w:hAnsi="Times New Roman" w:cs="Times New Roman"/>
          <w:sz w:val="24"/>
          <w:szCs w:val="24"/>
          <w:lang w:eastAsia="en-AU"/>
        </w:rPr>
        <w:t>“Biosensor Bioelectronics 106, 56-86</w:t>
      </w:r>
    </w:p>
    <w:p w:rsidR="007A09D4" w:rsidRDefault="007A09D4" w:rsidP="007A09D4">
      <w:pPr>
        <w:spacing w:before="100" w:beforeAutospacing="1" w:after="100" w:afterAutospacing="1" w:line="360" w:lineRule="auto"/>
        <w:ind w:left="720"/>
        <w:jc w:val="both"/>
        <w:rPr>
          <w:rFonts w:ascii="Times New Roman" w:eastAsia="Times New Roman" w:hAnsi="Times New Roman" w:cs="Times New Roman"/>
          <w:sz w:val="24"/>
          <w:szCs w:val="24"/>
          <w:lang w:eastAsia="en-AU"/>
        </w:rPr>
      </w:pPr>
    </w:p>
    <w:p w:rsidR="007A09D4" w:rsidRDefault="007A09D4"/>
    <w:sectPr w:rsidR="007A09D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7C7D"/>
    <w:rsid w:val="00127340"/>
    <w:rsid w:val="001D7C7D"/>
    <w:rsid w:val="005E1357"/>
    <w:rsid w:val="007A09D4"/>
    <w:rsid w:val="008A7D8B"/>
    <w:rsid w:val="00E3147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0188EF2-565A-4309-BF16-F2C3CB55E1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D7C7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207</Words>
  <Characters>1183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Abdu</dc:creator>
  <cp:lastModifiedBy>New Notification</cp:lastModifiedBy>
  <cp:revision>5</cp:revision>
  <dcterms:created xsi:type="dcterms:W3CDTF">2019-01-03T02:49:00Z</dcterms:created>
  <dcterms:modified xsi:type="dcterms:W3CDTF">2019-04-11T20:30:00Z</dcterms:modified>
</cp:coreProperties>
</file>