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7F6" w:rsidRPr="001707F6" w:rsidRDefault="001707F6" w:rsidP="001707F6">
      <w:pPr>
        <w:pStyle w:val="1"/>
        <w:spacing w:before="170"/>
        <w:rPr>
          <w:color w:val="337AB7"/>
          <w:lang w:val="en-GB"/>
        </w:rPr>
      </w:pPr>
      <w:r w:rsidRPr="001707F6">
        <w:rPr>
          <w:rFonts w:hint="eastAsia"/>
          <w:color w:val="337AB7"/>
          <w:lang w:val="en-GB"/>
        </w:rPr>
        <w:t>K</w:t>
      </w:r>
      <w:r w:rsidRPr="001707F6">
        <w:rPr>
          <w:rFonts w:hint="eastAsia"/>
          <w:color w:val="337AB7"/>
          <w:vertAlign w:val="subscript"/>
          <w:lang w:val="en-GB"/>
        </w:rPr>
        <w:t>4</w:t>
      </w:r>
      <w:r w:rsidRPr="001707F6">
        <w:rPr>
          <w:rFonts w:hint="eastAsia"/>
          <w:color w:val="337AB7"/>
          <w:lang w:val="en-GB"/>
        </w:rPr>
        <w:t>CaGe</w:t>
      </w:r>
      <w:r w:rsidRPr="001707F6">
        <w:rPr>
          <w:rFonts w:hint="eastAsia"/>
          <w:color w:val="337AB7"/>
          <w:vertAlign w:val="subscript"/>
          <w:lang w:val="en-GB"/>
        </w:rPr>
        <w:t>3</w:t>
      </w:r>
      <w:r w:rsidRPr="001707F6">
        <w:rPr>
          <w:rFonts w:hint="eastAsia"/>
          <w:color w:val="337AB7"/>
          <w:lang w:val="en-GB"/>
        </w:rPr>
        <w:t>O</w:t>
      </w:r>
      <w:r w:rsidRPr="001707F6">
        <w:rPr>
          <w:rFonts w:hint="eastAsia"/>
          <w:color w:val="337AB7"/>
          <w:vertAlign w:val="subscript"/>
          <w:lang w:val="en-GB"/>
        </w:rPr>
        <w:t>9</w:t>
      </w:r>
      <w:r w:rsidRPr="001707F6">
        <w:rPr>
          <w:rFonts w:hint="eastAsia"/>
          <w:color w:val="337AB7"/>
          <w:lang w:val="en-GB"/>
        </w:rPr>
        <w:t>:Mn</w:t>
      </w:r>
      <w:r w:rsidRPr="001707F6">
        <w:rPr>
          <w:rFonts w:hint="eastAsia"/>
          <w:color w:val="337AB7"/>
          <w:vertAlign w:val="superscript"/>
          <w:lang w:val="en-GB"/>
        </w:rPr>
        <w:t>2+</w:t>
      </w:r>
      <w:r w:rsidRPr="001707F6">
        <w:rPr>
          <w:rFonts w:hint="eastAsia"/>
          <w:color w:val="337AB7"/>
          <w:lang w:val="en-GB"/>
        </w:rPr>
        <w:t>,Yb</w:t>
      </w:r>
      <w:r w:rsidRPr="001707F6">
        <w:rPr>
          <w:rFonts w:hint="eastAsia"/>
          <w:color w:val="337AB7"/>
          <w:vertAlign w:val="superscript"/>
          <w:lang w:val="en-GB"/>
        </w:rPr>
        <w:t>3+</w:t>
      </w:r>
      <w:r w:rsidRPr="001707F6">
        <w:rPr>
          <w:rFonts w:hint="eastAsia"/>
          <w:color w:val="337AB7"/>
          <w:lang w:val="en-GB"/>
        </w:rPr>
        <w:t>: A Novel Orange-emitting L</w:t>
      </w:r>
      <w:r w:rsidRPr="001707F6">
        <w:rPr>
          <w:color w:val="337AB7"/>
          <w:lang w:val="en-GB"/>
        </w:rPr>
        <w:t xml:space="preserve">ong </w:t>
      </w:r>
      <w:r w:rsidRPr="001707F6">
        <w:rPr>
          <w:rFonts w:hint="eastAsia"/>
          <w:color w:val="337AB7"/>
          <w:lang w:val="en-GB"/>
        </w:rPr>
        <w:t>P</w:t>
      </w:r>
      <w:r w:rsidRPr="001707F6">
        <w:rPr>
          <w:color w:val="337AB7"/>
          <w:lang w:val="en-GB"/>
        </w:rPr>
        <w:t xml:space="preserve">ersistent </w:t>
      </w:r>
      <w:r w:rsidRPr="001707F6">
        <w:rPr>
          <w:rFonts w:hint="eastAsia"/>
          <w:color w:val="337AB7"/>
          <w:lang w:val="en-GB"/>
        </w:rPr>
        <w:t>L</w:t>
      </w:r>
      <w:r w:rsidRPr="001707F6">
        <w:rPr>
          <w:color w:val="337AB7"/>
          <w:lang w:val="en-GB"/>
        </w:rPr>
        <w:t xml:space="preserve">uminescence </w:t>
      </w:r>
      <w:r w:rsidRPr="001707F6">
        <w:rPr>
          <w:rFonts w:hint="eastAsia"/>
          <w:color w:val="337AB7"/>
          <w:lang w:val="en-GB"/>
        </w:rPr>
        <w:t>P</w:t>
      </w:r>
      <w:r w:rsidRPr="001707F6">
        <w:rPr>
          <w:color w:val="337AB7"/>
          <w:lang w:val="en-GB"/>
        </w:rPr>
        <w:t>hosphor</w:t>
      </w:r>
      <w:r w:rsidRPr="001707F6">
        <w:rPr>
          <w:rFonts w:hint="eastAsia"/>
          <w:color w:val="337AB7"/>
          <w:lang w:val="en-GB"/>
        </w:rPr>
        <w:t xml:space="preserve"> With Special Nano Structure</w:t>
      </w:r>
    </w:p>
    <w:p w:rsidR="005973B9" w:rsidRDefault="001707F6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zh-CN"/>
        </w:rPr>
        <w:t>Xufeng Zhou</w:t>
      </w:r>
      <w:r w:rsidR="00BB2269" w:rsidRPr="00BB2269">
        <w:rPr>
          <w:rFonts w:ascii="Arial"/>
        </w:rPr>
        <w:t xml:space="preserve"> </w:t>
      </w:r>
      <w:r w:rsidR="00BB2269">
        <w:rPr>
          <w:rFonts w:ascii="Arial" w:eastAsiaTheme="minorEastAsia" w:hint="eastAsia"/>
          <w:lang w:eastAsia="zh-CN"/>
        </w:rPr>
        <w:t>(</w:t>
      </w:r>
      <w:r w:rsidR="00BB2269">
        <w:rPr>
          <w:rFonts w:ascii="Arial"/>
        </w:rPr>
        <w:t>PhD</w:t>
      </w:r>
      <w:r w:rsidR="00BB2269">
        <w:rPr>
          <w:rFonts w:ascii="Arial" w:eastAsiaTheme="minorEastAsia" w:hint="eastAsia"/>
          <w:lang w:eastAsia="zh-CN"/>
        </w:rPr>
        <w:t xml:space="preserve"> Student)</w:t>
      </w:r>
      <w:r>
        <w:rPr>
          <w:rFonts w:ascii="Arial" w:eastAsiaTheme="minorEastAsia" w:hint="eastAsia"/>
          <w:lang w:eastAsia="zh-CN"/>
        </w:rPr>
        <w:t>,</w:t>
      </w:r>
      <w:r w:rsidR="005973B9">
        <w:rPr>
          <w:rFonts w:ascii="Arial"/>
        </w:rPr>
        <w:t xml:space="preserve"> </w:t>
      </w:r>
      <w:r w:rsidR="00BB2269">
        <w:rPr>
          <w:rFonts w:ascii="Arial" w:eastAsiaTheme="minorEastAsia" w:hint="eastAsia"/>
          <w:lang w:eastAsia="zh-CN"/>
        </w:rPr>
        <w:t>Yuhua Wang*</w:t>
      </w:r>
      <w:r w:rsidR="005973B9">
        <w:rPr>
          <w:rFonts w:ascii="Arial"/>
        </w:rPr>
        <w:t xml:space="preserve">, </w:t>
      </w:r>
      <w:r w:rsidR="00BB2269">
        <w:rPr>
          <w:rFonts w:ascii="Arial" w:eastAsiaTheme="minorEastAsia" w:hint="eastAsia"/>
          <w:lang w:eastAsia="zh-CN"/>
        </w:rPr>
        <w:t xml:space="preserve">Lanzhou University, </w:t>
      </w:r>
      <w:r>
        <w:rPr>
          <w:rFonts w:ascii="Arial" w:eastAsiaTheme="minorEastAsia" w:hint="eastAsia"/>
          <w:lang w:eastAsia="zh-CN"/>
        </w:rPr>
        <w:t>China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707F6" w:rsidRPr="001707F6" w:rsidRDefault="001707F6" w:rsidP="001707F6">
      <w:pPr>
        <w:pStyle w:val="3"/>
        <w:spacing w:before="74"/>
        <w:rPr>
          <w:sz w:val="18"/>
          <w:szCs w:val="18"/>
        </w:rPr>
      </w:pPr>
      <w:r w:rsidRPr="001707F6">
        <w:rPr>
          <w:rFonts w:hint="eastAsia"/>
          <w:sz w:val="18"/>
          <w:szCs w:val="18"/>
          <w:lang w:val="nl-BE"/>
        </w:rPr>
        <w:t>A</w:t>
      </w:r>
      <w:r w:rsidRPr="001707F6">
        <w:rPr>
          <w:sz w:val="18"/>
          <w:szCs w:val="18"/>
          <w:lang w:val="nl-BE"/>
        </w:rPr>
        <w:t xml:space="preserve"> novel </w:t>
      </w:r>
      <w:r w:rsidRPr="001707F6">
        <w:rPr>
          <w:rFonts w:hint="eastAsia"/>
          <w:sz w:val="18"/>
          <w:szCs w:val="18"/>
          <w:lang w:val="nl-BE"/>
        </w:rPr>
        <w:t xml:space="preserve">germanate </w:t>
      </w:r>
      <w:r w:rsidRPr="001707F6">
        <w:rPr>
          <w:sz w:val="18"/>
          <w:szCs w:val="18"/>
          <w:lang w:val="nl-BE"/>
        </w:rPr>
        <w:t xml:space="preserve">based </w:t>
      </w:r>
      <w:r w:rsidRPr="001707F6">
        <w:rPr>
          <w:rFonts w:hint="eastAsia"/>
          <w:sz w:val="18"/>
          <w:szCs w:val="18"/>
          <w:lang w:val="nl-BE"/>
        </w:rPr>
        <w:t xml:space="preserve">orange-emitting long persistent luminescence </w:t>
      </w:r>
      <w:r w:rsidRPr="001707F6">
        <w:rPr>
          <w:sz w:val="18"/>
          <w:szCs w:val="18"/>
          <w:lang w:val="nl-BE"/>
        </w:rPr>
        <w:t>(PersL)</w:t>
      </w:r>
      <w:r w:rsidRPr="001707F6">
        <w:rPr>
          <w:rFonts w:hint="eastAsia"/>
          <w:sz w:val="18"/>
          <w:szCs w:val="18"/>
          <w:lang w:val="nl-BE"/>
        </w:rPr>
        <w:t xml:space="preserve"> </w:t>
      </w:r>
      <w:r w:rsidRPr="001707F6">
        <w:rPr>
          <w:sz w:val="18"/>
          <w:szCs w:val="18"/>
          <w:lang w:val="nl-BE"/>
        </w:rPr>
        <w:t xml:space="preserve">phosphor: </w:t>
      </w:r>
      <w:r w:rsidRPr="001707F6">
        <w:rPr>
          <w:rFonts w:hint="eastAsia"/>
          <w:sz w:val="18"/>
          <w:szCs w:val="18"/>
          <w:lang w:val="nl-BE"/>
        </w:rPr>
        <w:t>K</w:t>
      </w:r>
      <w:r w:rsidRPr="001707F6">
        <w:rPr>
          <w:rFonts w:hint="eastAsia"/>
          <w:sz w:val="18"/>
          <w:szCs w:val="18"/>
          <w:vertAlign w:val="subscript"/>
          <w:lang w:val="nl-BE"/>
        </w:rPr>
        <w:t>4</w:t>
      </w:r>
      <w:r w:rsidRPr="001707F6">
        <w:rPr>
          <w:rFonts w:hint="eastAsia"/>
          <w:sz w:val="18"/>
          <w:szCs w:val="18"/>
          <w:lang w:val="nl-BE"/>
        </w:rPr>
        <w:t>CaGe</w:t>
      </w:r>
      <w:r w:rsidRPr="001707F6">
        <w:rPr>
          <w:rFonts w:hint="eastAsia"/>
          <w:sz w:val="18"/>
          <w:szCs w:val="18"/>
          <w:vertAlign w:val="subscript"/>
          <w:lang w:val="nl-BE"/>
        </w:rPr>
        <w:t>3</w:t>
      </w:r>
      <w:r w:rsidRPr="001707F6">
        <w:rPr>
          <w:rFonts w:hint="eastAsia"/>
          <w:sz w:val="18"/>
          <w:szCs w:val="18"/>
          <w:lang w:val="nl-BE"/>
        </w:rPr>
        <w:t>O</w:t>
      </w:r>
      <w:r w:rsidRPr="001707F6">
        <w:rPr>
          <w:rFonts w:hint="eastAsia"/>
          <w:sz w:val="18"/>
          <w:szCs w:val="18"/>
          <w:vertAlign w:val="subscript"/>
          <w:lang w:val="nl-BE"/>
        </w:rPr>
        <w:t>9</w:t>
      </w:r>
      <w:r w:rsidRPr="001707F6">
        <w:rPr>
          <w:sz w:val="18"/>
          <w:szCs w:val="18"/>
          <w:lang w:val="nl-BE"/>
        </w:rPr>
        <w:t>(KC</w:t>
      </w:r>
      <w:r w:rsidRPr="001707F6">
        <w:rPr>
          <w:rFonts w:hint="eastAsia"/>
          <w:sz w:val="18"/>
          <w:szCs w:val="18"/>
          <w:lang w:val="nl-BE"/>
        </w:rPr>
        <w:t>G</w:t>
      </w:r>
      <w:r w:rsidRPr="001707F6">
        <w:rPr>
          <w:sz w:val="18"/>
          <w:szCs w:val="18"/>
          <w:lang w:val="nl-BE"/>
        </w:rPr>
        <w:t>O)</w:t>
      </w:r>
      <w:r w:rsidRPr="001707F6">
        <w:rPr>
          <w:rFonts w:hint="eastAsia"/>
          <w:sz w:val="18"/>
          <w:szCs w:val="18"/>
          <w:lang w:val="nl-BE"/>
        </w:rPr>
        <w:t>:Mn</w:t>
      </w:r>
      <w:r w:rsidRPr="001707F6">
        <w:rPr>
          <w:rFonts w:hint="eastAsia"/>
          <w:sz w:val="18"/>
          <w:szCs w:val="18"/>
          <w:vertAlign w:val="superscript"/>
          <w:lang w:val="nl-BE"/>
        </w:rPr>
        <w:t>2+</w:t>
      </w:r>
      <w:r w:rsidRPr="001707F6">
        <w:rPr>
          <w:rFonts w:hint="eastAsia"/>
          <w:sz w:val="18"/>
          <w:szCs w:val="18"/>
          <w:lang w:val="nl-BE"/>
        </w:rPr>
        <w:t>,Yb</w:t>
      </w:r>
      <w:r w:rsidRPr="001707F6">
        <w:rPr>
          <w:rFonts w:hint="eastAsia"/>
          <w:sz w:val="18"/>
          <w:szCs w:val="18"/>
          <w:vertAlign w:val="superscript"/>
          <w:lang w:val="nl-BE"/>
        </w:rPr>
        <w:t>3+</w:t>
      </w:r>
      <w:r w:rsidRPr="001707F6">
        <w:rPr>
          <w:sz w:val="18"/>
          <w:szCs w:val="18"/>
          <w:lang w:val="nl-BE"/>
        </w:rPr>
        <w:t xml:space="preserve"> has been successfully synthesized by the solid-state reaction.</w:t>
      </w:r>
      <w:r w:rsidRPr="001707F6">
        <w:rPr>
          <w:rFonts w:hint="eastAsia"/>
          <w:sz w:val="18"/>
          <w:szCs w:val="18"/>
          <w:lang w:val="nl-BE"/>
        </w:rPr>
        <w:t xml:space="preserve"> The special nano structures of </w:t>
      </w:r>
      <w:r w:rsidRPr="001707F6">
        <w:rPr>
          <w:sz w:val="18"/>
          <w:szCs w:val="18"/>
          <w:lang w:val="nl-BE"/>
        </w:rPr>
        <w:t>KC</w:t>
      </w:r>
      <w:r w:rsidRPr="001707F6">
        <w:rPr>
          <w:rFonts w:hint="eastAsia"/>
          <w:sz w:val="18"/>
          <w:szCs w:val="18"/>
          <w:lang w:val="nl-BE"/>
        </w:rPr>
        <w:t>G</w:t>
      </w:r>
      <w:r w:rsidRPr="001707F6">
        <w:rPr>
          <w:sz w:val="18"/>
          <w:szCs w:val="18"/>
          <w:lang w:val="nl-BE"/>
        </w:rPr>
        <w:t>O</w:t>
      </w:r>
      <w:r w:rsidRPr="001707F6">
        <w:rPr>
          <w:rFonts w:hint="eastAsia"/>
          <w:sz w:val="18"/>
          <w:szCs w:val="18"/>
          <w:lang w:val="nl-BE"/>
        </w:rPr>
        <w:t>:Mn</w:t>
      </w:r>
      <w:r w:rsidRPr="001707F6">
        <w:rPr>
          <w:rFonts w:hint="eastAsia"/>
          <w:sz w:val="18"/>
          <w:szCs w:val="18"/>
          <w:vertAlign w:val="superscript"/>
          <w:lang w:val="nl-BE"/>
        </w:rPr>
        <w:t>2+</w:t>
      </w:r>
      <w:r w:rsidRPr="001707F6">
        <w:rPr>
          <w:rFonts w:hint="eastAsia"/>
          <w:sz w:val="18"/>
          <w:szCs w:val="18"/>
          <w:lang w:val="nl-BE"/>
        </w:rPr>
        <w:t xml:space="preserve"> and </w:t>
      </w:r>
      <w:r w:rsidRPr="001707F6">
        <w:rPr>
          <w:sz w:val="18"/>
          <w:szCs w:val="18"/>
          <w:lang w:val="nl-BE"/>
        </w:rPr>
        <w:t>KC</w:t>
      </w:r>
      <w:r w:rsidRPr="001707F6">
        <w:rPr>
          <w:rFonts w:hint="eastAsia"/>
          <w:sz w:val="18"/>
          <w:szCs w:val="18"/>
          <w:lang w:val="nl-BE"/>
        </w:rPr>
        <w:t>G</w:t>
      </w:r>
      <w:r w:rsidRPr="001707F6">
        <w:rPr>
          <w:sz w:val="18"/>
          <w:szCs w:val="18"/>
          <w:lang w:val="nl-BE"/>
        </w:rPr>
        <w:t>O</w:t>
      </w:r>
      <w:r w:rsidRPr="001707F6">
        <w:rPr>
          <w:rFonts w:hint="eastAsia"/>
          <w:sz w:val="18"/>
          <w:szCs w:val="18"/>
          <w:lang w:val="nl-BE"/>
        </w:rPr>
        <w:t>:Mn</w:t>
      </w:r>
      <w:r w:rsidRPr="001707F6">
        <w:rPr>
          <w:rFonts w:hint="eastAsia"/>
          <w:sz w:val="18"/>
          <w:szCs w:val="18"/>
          <w:vertAlign w:val="superscript"/>
          <w:lang w:val="nl-BE"/>
        </w:rPr>
        <w:t>2+</w:t>
      </w:r>
      <w:r w:rsidRPr="001707F6">
        <w:rPr>
          <w:rFonts w:hint="eastAsia"/>
          <w:sz w:val="18"/>
          <w:szCs w:val="18"/>
          <w:lang w:val="nl-BE"/>
        </w:rPr>
        <w:t>,Yb</w:t>
      </w:r>
      <w:r w:rsidRPr="001707F6">
        <w:rPr>
          <w:rFonts w:hint="eastAsia"/>
          <w:sz w:val="18"/>
          <w:szCs w:val="18"/>
          <w:vertAlign w:val="superscript"/>
          <w:lang w:val="nl-BE"/>
        </w:rPr>
        <w:t>3+</w:t>
      </w:r>
      <w:r w:rsidRPr="001707F6">
        <w:rPr>
          <w:rFonts w:hint="eastAsia"/>
          <w:sz w:val="18"/>
          <w:szCs w:val="18"/>
          <w:lang w:val="nl-BE"/>
        </w:rPr>
        <w:t xml:space="preserve"> were indicated by </w:t>
      </w:r>
      <w:r w:rsidRPr="001707F6">
        <w:rPr>
          <w:sz w:val="18"/>
          <w:szCs w:val="18"/>
          <w:lang w:val="nl-BE"/>
        </w:rPr>
        <w:t>transmission electron microscope (TEM)</w:t>
      </w:r>
      <w:r w:rsidRPr="001707F6">
        <w:rPr>
          <w:rFonts w:hint="eastAsia"/>
          <w:sz w:val="18"/>
          <w:szCs w:val="18"/>
          <w:lang w:val="nl-BE"/>
        </w:rPr>
        <w:t xml:space="preserve"> images that the block particles fo these samples are consist of many irregular spherical nano-particles and the</w:t>
      </w:r>
      <w:r w:rsidRPr="001707F6">
        <w:rPr>
          <w:sz w:val="18"/>
          <w:szCs w:val="18"/>
          <w:lang w:val="nl-BE"/>
        </w:rPr>
        <w:t xml:space="preserve"> size</w:t>
      </w:r>
      <w:r w:rsidRPr="001707F6">
        <w:rPr>
          <w:rFonts w:hint="eastAsia"/>
          <w:sz w:val="18"/>
          <w:szCs w:val="18"/>
          <w:lang w:val="nl-BE"/>
        </w:rPr>
        <w:t xml:space="preserve"> of these spherical particles is less than 10 nm. This special nano structure exist many defects and could provide </w:t>
      </w:r>
      <w:r w:rsidRPr="001707F6">
        <w:rPr>
          <w:sz w:val="18"/>
          <w:szCs w:val="18"/>
          <w:lang w:val="nl-BE"/>
        </w:rPr>
        <w:t>precondition</w:t>
      </w:r>
      <w:r w:rsidRPr="001707F6">
        <w:rPr>
          <w:rFonts w:hint="eastAsia"/>
          <w:sz w:val="18"/>
          <w:szCs w:val="18"/>
          <w:lang w:val="nl-BE"/>
        </w:rPr>
        <w:t xml:space="preserve"> for the PersL properties of </w:t>
      </w:r>
      <w:r w:rsidRPr="001707F6">
        <w:rPr>
          <w:sz w:val="18"/>
          <w:szCs w:val="18"/>
          <w:lang w:val="nl-BE"/>
        </w:rPr>
        <w:t>KC</w:t>
      </w:r>
      <w:r w:rsidRPr="001707F6">
        <w:rPr>
          <w:rFonts w:hint="eastAsia"/>
          <w:sz w:val="18"/>
          <w:szCs w:val="18"/>
          <w:lang w:val="nl-BE"/>
        </w:rPr>
        <w:t>G</w:t>
      </w:r>
      <w:r w:rsidRPr="001707F6">
        <w:rPr>
          <w:sz w:val="18"/>
          <w:szCs w:val="18"/>
          <w:lang w:val="nl-BE"/>
        </w:rPr>
        <w:t>O</w:t>
      </w:r>
      <w:r w:rsidRPr="001707F6">
        <w:rPr>
          <w:rFonts w:hint="eastAsia"/>
          <w:sz w:val="18"/>
          <w:szCs w:val="18"/>
          <w:lang w:val="nl-BE"/>
        </w:rPr>
        <w:t>:Mn</w:t>
      </w:r>
      <w:r w:rsidRPr="001707F6">
        <w:rPr>
          <w:rFonts w:hint="eastAsia"/>
          <w:sz w:val="18"/>
          <w:szCs w:val="18"/>
          <w:vertAlign w:val="superscript"/>
          <w:lang w:val="nl-BE"/>
        </w:rPr>
        <w:t>2+</w:t>
      </w:r>
      <w:r w:rsidRPr="001707F6">
        <w:rPr>
          <w:rFonts w:hint="eastAsia"/>
          <w:sz w:val="18"/>
          <w:szCs w:val="18"/>
          <w:lang w:val="nl-BE"/>
        </w:rPr>
        <w:t>. Furthermore, after co-doped with Yb</w:t>
      </w:r>
      <w:r w:rsidRPr="001707F6">
        <w:rPr>
          <w:rFonts w:hint="eastAsia"/>
          <w:sz w:val="18"/>
          <w:szCs w:val="18"/>
          <w:vertAlign w:val="superscript"/>
          <w:lang w:val="nl-BE"/>
        </w:rPr>
        <w:t>3+</w:t>
      </w:r>
      <w:r w:rsidRPr="001707F6">
        <w:rPr>
          <w:rFonts w:hint="eastAsia"/>
          <w:sz w:val="18"/>
          <w:szCs w:val="18"/>
          <w:lang w:val="nl-BE"/>
        </w:rPr>
        <w:t xml:space="preserve">, the </w:t>
      </w:r>
      <w:r w:rsidRPr="001707F6">
        <w:rPr>
          <w:sz w:val="18"/>
          <w:szCs w:val="18"/>
          <w:lang w:val="nl-BE"/>
        </w:rPr>
        <w:t>PersL</w:t>
      </w:r>
      <w:r w:rsidRPr="001707F6">
        <w:rPr>
          <w:rFonts w:hint="eastAsia"/>
          <w:sz w:val="18"/>
          <w:szCs w:val="18"/>
          <w:lang w:val="nl-BE"/>
        </w:rPr>
        <w:t xml:space="preserve"> properties have been effectively improved due to the new traps with high concentration caused by the nonequivalent substitution of Yb</w:t>
      </w:r>
      <w:r w:rsidRPr="001707F6">
        <w:rPr>
          <w:rFonts w:hint="eastAsia"/>
          <w:sz w:val="18"/>
          <w:szCs w:val="18"/>
          <w:vertAlign w:val="superscript"/>
          <w:lang w:val="nl-BE"/>
        </w:rPr>
        <w:t>3+</w:t>
      </w:r>
      <w:r w:rsidRPr="001707F6">
        <w:rPr>
          <w:rFonts w:hint="eastAsia"/>
          <w:sz w:val="18"/>
          <w:szCs w:val="18"/>
          <w:lang w:val="nl-BE"/>
        </w:rPr>
        <w:t xml:space="preserve">. </w:t>
      </w:r>
      <w:r w:rsidRPr="001707F6">
        <w:rPr>
          <w:sz w:val="18"/>
          <w:szCs w:val="18"/>
          <w:lang w:val="nl-BE"/>
        </w:rPr>
        <w:t>With the</w:t>
      </w:r>
      <w:r w:rsidRPr="001707F6">
        <w:rPr>
          <w:rFonts w:hint="eastAsia"/>
          <w:sz w:val="18"/>
          <w:szCs w:val="18"/>
          <w:lang w:val="nl-BE"/>
        </w:rPr>
        <w:t xml:space="preserve"> </w:t>
      </w:r>
      <w:r w:rsidRPr="001707F6">
        <w:rPr>
          <w:sz w:val="18"/>
          <w:szCs w:val="18"/>
          <w:lang w:val="nl-BE"/>
        </w:rPr>
        <w:t>optimum doping concentration and sufficient excitation with UV light, the afterglow of KC</w:t>
      </w:r>
      <w:r w:rsidRPr="001707F6">
        <w:rPr>
          <w:rFonts w:hint="eastAsia"/>
          <w:sz w:val="18"/>
          <w:szCs w:val="18"/>
          <w:lang w:val="nl-BE"/>
        </w:rPr>
        <w:t>G</w:t>
      </w:r>
      <w:r w:rsidRPr="001707F6">
        <w:rPr>
          <w:sz w:val="18"/>
          <w:szCs w:val="18"/>
          <w:lang w:val="nl-BE"/>
        </w:rPr>
        <w:t>O</w:t>
      </w:r>
      <w:r w:rsidRPr="001707F6">
        <w:rPr>
          <w:rFonts w:hint="eastAsia"/>
          <w:sz w:val="18"/>
          <w:szCs w:val="18"/>
          <w:lang w:val="nl-BE"/>
        </w:rPr>
        <w:t>:0.02Mn</w:t>
      </w:r>
      <w:r w:rsidRPr="001707F6">
        <w:rPr>
          <w:rFonts w:hint="eastAsia"/>
          <w:sz w:val="18"/>
          <w:szCs w:val="18"/>
          <w:vertAlign w:val="superscript"/>
          <w:lang w:val="nl-BE"/>
        </w:rPr>
        <w:t>2+</w:t>
      </w:r>
      <w:r w:rsidRPr="001707F6">
        <w:rPr>
          <w:rFonts w:hint="eastAsia"/>
          <w:sz w:val="18"/>
          <w:szCs w:val="18"/>
          <w:lang w:val="nl-BE"/>
        </w:rPr>
        <w:t>,0.015Yb</w:t>
      </w:r>
      <w:r w:rsidRPr="001707F6">
        <w:rPr>
          <w:rFonts w:hint="eastAsia"/>
          <w:sz w:val="18"/>
          <w:szCs w:val="18"/>
          <w:vertAlign w:val="superscript"/>
          <w:lang w:val="nl-BE"/>
        </w:rPr>
        <w:t>3+</w:t>
      </w:r>
      <w:r w:rsidRPr="001707F6">
        <w:rPr>
          <w:sz w:val="18"/>
          <w:szCs w:val="18"/>
          <w:lang w:val="nl-BE"/>
        </w:rPr>
        <w:t xml:space="preserve"> can</w:t>
      </w:r>
      <w:r w:rsidRPr="001707F6">
        <w:rPr>
          <w:rFonts w:hint="eastAsia"/>
          <w:sz w:val="18"/>
          <w:szCs w:val="18"/>
          <w:lang w:val="nl-BE"/>
        </w:rPr>
        <w:t xml:space="preserve"> </w:t>
      </w:r>
      <w:r w:rsidRPr="001707F6">
        <w:rPr>
          <w:sz w:val="18"/>
          <w:szCs w:val="18"/>
          <w:lang w:val="nl-BE"/>
        </w:rPr>
        <w:t xml:space="preserve">persist over </w:t>
      </w:r>
      <w:r w:rsidRPr="001707F6">
        <w:rPr>
          <w:rFonts w:hint="eastAsia"/>
          <w:sz w:val="18"/>
          <w:szCs w:val="18"/>
          <w:lang w:val="nl-BE"/>
        </w:rPr>
        <w:t>5</w:t>
      </w:r>
      <w:r w:rsidRPr="001707F6">
        <w:rPr>
          <w:sz w:val="18"/>
          <w:szCs w:val="18"/>
          <w:lang w:val="nl-BE"/>
        </w:rPr>
        <w:t xml:space="preserve"> h above the recognizable intensity level (</w:t>
      </w:r>
      <w:r w:rsidRPr="001707F6">
        <w:rPr>
          <w:rFonts w:ascii="宋体" w:eastAsia="宋体" w:hAnsi="宋体" w:cs="宋体" w:hint="eastAsia"/>
          <w:sz w:val="18"/>
          <w:szCs w:val="18"/>
          <w:lang w:val="nl-BE"/>
        </w:rPr>
        <w:t>≧</w:t>
      </w:r>
      <w:r w:rsidRPr="001707F6">
        <w:rPr>
          <w:sz w:val="18"/>
          <w:szCs w:val="18"/>
          <w:lang w:val="nl-BE"/>
        </w:rPr>
        <w:t>0.32 mcd/m</w:t>
      </w:r>
      <w:r w:rsidRPr="001707F6">
        <w:rPr>
          <w:sz w:val="18"/>
          <w:szCs w:val="18"/>
          <w:vertAlign w:val="superscript"/>
          <w:lang w:val="nl-BE"/>
        </w:rPr>
        <w:t>2</w:t>
      </w:r>
      <w:r w:rsidRPr="001707F6">
        <w:rPr>
          <w:sz w:val="18"/>
          <w:szCs w:val="18"/>
          <w:lang w:val="nl-BE"/>
        </w:rPr>
        <w:t>)</w:t>
      </w:r>
      <w:r w:rsidRPr="001707F6">
        <w:rPr>
          <w:rFonts w:hint="eastAsia"/>
          <w:sz w:val="18"/>
          <w:szCs w:val="18"/>
          <w:lang w:val="nl-BE"/>
        </w:rPr>
        <w:t xml:space="preserve">. </w:t>
      </w:r>
      <w:r w:rsidRPr="001707F6">
        <w:rPr>
          <w:sz w:val="18"/>
          <w:szCs w:val="18"/>
          <w:lang w:val="nl-BE"/>
        </w:rPr>
        <w:t>Both fluorescence and</w:t>
      </w:r>
      <w:r w:rsidRPr="001707F6">
        <w:rPr>
          <w:rFonts w:hint="eastAsia"/>
          <w:sz w:val="18"/>
          <w:szCs w:val="18"/>
          <w:lang w:val="nl-BE"/>
        </w:rPr>
        <w:t xml:space="preserve"> </w:t>
      </w:r>
      <w:r w:rsidRPr="001707F6">
        <w:rPr>
          <w:sz w:val="18"/>
          <w:szCs w:val="18"/>
          <w:lang w:val="nl-BE"/>
        </w:rPr>
        <w:t>phosphorescence spectra of</w:t>
      </w:r>
      <w:r w:rsidRPr="001707F6">
        <w:rPr>
          <w:rFonts w:hint="eastAsia"/>
          <w:sz w:val="18"/>
          <w:szCs w:val="18"/>
          <w:lang w:val="nl-BE"/>
        </w:rPr>
        <w:t xml:space="preserve"> </w:t>
      </w:r>
      <w:r w:rsidRPr="001707F6">
        <w:rPr>
          <w:sz w:val="18"/>
          <w:szCs w:val="18"/>
          <w:lang w:val="nl-BE"/>
        </w:rPr>
        <w:t>KC</w:t>
      </w:r>
      <w:r w:rsidRPr="001707F6">
        <w:rPr>
          <w:rFonts w:hint="eastAsia"/>
          <w:sz w:val="18"/>
          <w:szCs w:val="18"/>
          <w:lang w:val="nl-BE"/>
        </w:rPr>
        <w:t>G</w:t>
      </w:r>
      <w:r w:rsidRPr="001707F6">
        <w:rPr>
          <w:sz w:val="18"/>
          <w:szCs w:val="18"/>
          <w:lang w:val="nl-BE"/>
        </w:rPr>
        <w:t>O</w:t>
      </w:r>
      <w:r w:rsidRPr="001707F6">
        <w:rPr>
          <w:rFonts w:hint="eastAsia"/>
          <w:sz w:val="18"/>
          <w:szCs w:val="18"/>
          <w:lang w:val="nl-BE"/>
        </w:rPr>
        <w:t>:Mn</w:t>
      </w:r>
      <w:r w:rsidRPr="001707F6">
        <w:rPr>
          <w:rFonts w:hint="eastAsia"/>
          <w:sz w:val="18"/>
          <w:szCs w:val="18"/>
          <w:vertAlign w:val="superscript"/>
          <w:lang w:val="nl-BE"/>
        </w:rPr>
        <w:t>2+</w:t>
      </w:r>
      <w:r w:rsidRPr="001707F6">
        <w:rPr>
          <w:rFonts w:hint="eastAsia"/>
          <w:sz w:val="18"/>
          <w:szCs w:val="18"/>
          <w:lang w:val="nl-BE"/>
        </w:rPr>
        <w:t>,Yb</w:t>
      </w:r>
      <w:r w:rsidRPr="001707F6">
        <w:rPr>
          <w:rFonts w:hint="eastAsia"/>
          <w:sz w:val="18"/>
          <w:szCs w:val="18"/>
          <w:vertAlign w:val="superscript"/>
          <w:lang w:val="nl-BE"/>
        </w:rPr>
        <w:t>3+</w:t>
      </w:r>
      <w:r w:rsidRPr="001707F6">
        <w:rPr>
          <w:rFonts w:hint="eastAsia"/>
          <w:sz w:val="18"/>
          <w:szCs w:val="18"/>
          <w:lang w:val="nl-BE"/>
        </w:rPr>
        <w:t xml:space="preserve"> exhibit only one broad emission band, which belongs to the </w:t>
      </w:r>
      <w:r w:rsidRPr="001707F6">
        <w:rPr>
          <w:rFonts w:hint="eastAsia"/>
          <w:sz w:val="18"/>
          <w:szCs w:val="18"/>
          <w:vertAlign w:val="superscript"/>
          <w:lang w:val="nl-BE"/>
        </w:rPr>
        <w:t>4</w:t>
      </w:r>
      <w:r w:rsidRPr="001707F6">
        <w:rPr>
          <w:rFonts w:hint="eastAsia"/>
          <w:sz w:val="18"/>
          <w:szCs w:val="18"/>
          <w:lang w:val="nl-BE"/>
        </w:rPr>
        <w:t>T</w:t>
      </w:r>
      <w:r w:rsidRPr="001707F6">
        <w:rPr>
          <w:sz w:val="18"/>
          <w:szCs w:val="18"/>
          <w:vertAlign w:val="subscript"/>
          <w:lang w:val="nl-BE"/>
        </w:rPr>
        <w:t>1</w:t>
      </w:r>
      <w:r w:rsidRPr="001707F6">
        <w:rPr>
          <w:rFonts w:hint="eastAsia"/>
          <w:sz w:val="18"/>
          <w:szCs w:val="18"/>
          <w:lang w:val="nl-BE"/>
        </w:rPr>
        <w:t>(G)-</w:t>
      </w:r>
      <w:r w:rsidRPr="001707F6">
        <w:rPr>
          <w:rFonts w:hint="eastAsia"/>
          <w:sz w:val="18"/>
          <w:szCs w:val="18"/>
          <w:vertAlign w:val="superscript"/>
          <w:lang w:val="nl-BE"/>
        </w:rPr>
        <w:t>6</w:t>
      </w:r>
      <w:r w:rsidRPr="001707F6">
        <w:rPr>
          <w:rFonts w:hint="eastAsia"/>
          <w:sz w:val="18"/>
          <w:szCs w:val="18"/>
          <w:lang w:val="nl-BE"/>
        </w:rPr>
        <w:t>A</w:t>
      </w:r>
      <w:r w:rsidRPr="001707F6">
        <w:rPr>
          <w:rFonts w:hint="eastAsia"/>
          <w:sz w:val="18"/>
          <w:szCs w:val="18"/>
          <w:vertAlign w:val="subscript"/>
          <w:lang w:val="nl-BE"/>
        </w:rPr>
        <w:t>1</w:t>
      </w:r>
      <w:r w:rsidRPr="001707F6">
        <w:rPr>
          <w:sz w:val="18"/>
          <w:szCs w:val="18"/>
          <w:lang w:val="nl-BE"/>
        </w:rPr>
        <w:t>(</w:t>
      </w:r>
      <w:r w:rsidRPr="001707F6">
        <w:rPr>
          <w:rFonts w:hint="eastAsia"/>
          <w:sz w:val="18"/>
          <w:szCs w:val="18"/>
          <w:lang w:val="nl-BE"/>
        </w:rPr>
        <w:t>S</w:t>
      </w:r>
      <w:r w:rsidRPr="001707F6">
        <w:rPr>
          <w:sz w:val="18"/>
          <w:szCs w:val="18"/>
          <w:lang w:val="nl-BE"/>
        </w:rPr>
        <w:t>)</w:t>
      </w:r>
      <w:r w:rsidRPr="001707F6">
        <w:rPr>
          <w:rFonts w:hint="eastAsia"/>
          <w:sz w:val="18"/>
          <w:szCs w:val="18"/>
          <w:lang w:val="nl-BE"/>
        </w:rPr>
        <w:t xml:space="preserve"> </w:t>
      </w:r>
      <w:r w:rsidRPr="001707F6">
        <w:rPr>
          <w:sz w:val="18"/>
          <w:szCs w:val="18"/>
          <w:lang w:val="nl-BE"/>
        </w:rPr>
        <w:t>transitions</w:t>
      </w:r>
      <w:r w:rsidRPr="001707F6">
        <w:rPr>
          <w:rFonts w:hint="eastAsia"/>
          <w:sz w:val="18"/>
          <w:szCs w:val="18"/>
          <w:lang w:val="nl-BE"/>
        </w:rPr>
        <w:t xml:space="preserve"> of Mn</w:t>
      </w:r>
      <w:r w:rsidRPr="001707F6">
        <w:rPr>
          <w:rFonts w:hint="eastAsia"/>
          <w:sz w:val="18"/>
          <w:szCs w:val="18"/>
          <w:vertAlign w:val="superscript"/>
          <w:lang w:val="nl-BE"/>
        </w:rPr>
        <w:t>2+</w:t>
      </w:r>
      <w:r w:rsidRPr="001707F6">
        <w:rPr>
          <w:rFonts w:hint="eastAsia"/>
          <w:sz w:val="18"/>
          <w:szCs w:val="18"/>
          <w:lang w:val="nl-BE"/>
        </w:rPr>
        <w:t>. In addition, with the help of</w:t>
      </w:r>
      <w:r w:rsidRPr="001707F6">
        <w:rPr>
          <w:sz w:val="18"/>
          <w:szCs w:val="18"/>
          <w:lang w:val="nl-BE"/>
        </w:rPr>
        <w:t xml:space="preserve"> thermoluminescence (TL)</w:t>
      </w:r>
      <w:r w:rsidRPr="001707F6">
        <w:rPr>
          <w:rFonts w:hint="eastAsia"/>
          <w:sz w:val="18"/>
          <w:szCs w:val="18"/>
          <w:lang w:val="nl-BE"/>
        </w:rPr>
        <w:t xml:space="preserve"> curves, the </w:t>
      </w:r>
      <w:r w:rsidRPr="001707F6">
        <w:rPr>
          <w:sz w:val="18"/>
          <w:szCs w:val="18"/>
          <w:lang w:val="nl-BE"/>
        </w:rPr>
        <w:t>processes and possible mechanism are studied and discussed</w:t>
      </w:r>
      <w:r w:rsidRPr="001707F6">
        <w:rPr>
          <w:rFonts w:hint="eastAsia"/>
          <w:sz w:val="18"/>
          <w:szCs w:val="18"/>
          <w:lang w:val="nl-BE"/>
        </w:rPr>
        <w:t>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1707F6" w:rsidP="001707F6">
      <w:pPr>
        <w:pStyle w:val="3"/>
        <w:spacing w:before="74"/>
        <w:ind w:left="0"/>
        <w:jc w:val="center"/>
        <w:rPr>
          <w:color w:val="BF5A14"/>
        </w:rPr>
      </w:pPr>
      <w:r>
        <w:rPr>
          <w:noProof/>
          <w:lang w:eastAsia="zh-CN"/>
        </w:rPr>
        <w:drawing>
          <wp:inline distT="0" distB="0" distL="0" distR="0">
            <wp:extent cx="2041782" cy="1620000"/>
            <wp:effectExtent l="19050" t="0" r="0" b="0"/>
            <wp:docPr id="2" name="图片 1" descr="图片摘要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摘要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1782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D2C2D" w:rsidRPr="005D2C2D" w:rsidRDefault="005D2C2D" w:rsidP="005D2C2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zh-CN"/>
        </w:rPr>
        <w:t xml:space="preserve">Xufeng </w:t>
      </w:r>
      <w:r>
        <w:rPr>
          <w:sz w:val="18"/>
        </w:rPr>
        <w:t>Zhou</w:t>
      </w:r>
      <w:r>
        <w:rPr>
          <w:rFonts w:eastAsiaTheme="minorEastAsia" w:hint="eastAsia"/>
          <w:sz w:val="18"/>
          <w:lang w:eastAsia="zh-CN"/>
        </w:rPr>
        <w:t>,</w:t>
      </w:r>
      <w:r w:rsidRPr="005D2C2D">
        <w:rPr>
          <w:sz w:val="18"/>
        </w:rPr>
        <w:t xml:space="preserve"> et al.</w:t>
      </w:r>
      <w:r>
        <w:rPr>
          <w:rFonts w:eastAsiaTheme="minorEastAsia" w:hint="eastAsia"/>
          <w:sz w:val="18"/>
          <w:lang w:eastAsia="zh-CN"/>
        </w:rPr>
        <w:t xml:space="preserve"> (2018)</w:t>
      </w:r>
      <w:r w:rsidRPr="005D2C2D">
        <w:rPr>
          <w:sz w:val="18"/>
        </w:rPr>
        <w:t xml:space="preserve"> Structure, bandgap, photoluminescence evolution and thermal stability improved of Sr replacem</w:t>
      </w:r>
      <w:r>
        <w:rPr>
          <w:sz w:val="18"/>
        </w:rPr>
        <w:t>ent apatite phosphors Ca10-xSrx(PO4)6F2: Eu</w:t>
      </w:r>
      <w:r w:rsidRPr="005D2C2D">
        <w:rPr>
          <w:sz w:val="18"/>
        </w:rPr>
        <w:t>2+(x= 4, 6, 8). Dyes and Pigments, 152: 75-84.</w:t>
      </w:r>
    </w:p>
    <w:p w:rsidR="005973B9" w:rsidRPr="005D2C2D" w:rsidRDefault="005D2C2D" w:rsidP="005D2C2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D2C2D">
        <w:rPr>
          <w:rFonts w:hint="eastAsia"/>
          <w:sz w:val="18"/>
        </w:rPr>
        <w:t xml:space="preserve">Xufeng </w:t>
      </w:r>
      <w:r w:rsidRPr="005D2C2D">
        <w:rPr>
          <w:sz w:val="18"/>
        </w:rPr>
        <w:t>Zhou</w:t>
      </w:r>
      <w:r w:rsidRPr="005D2C2D">
        <w:rPr>
          <w:rFonts w:hint="eastAsia"/>
          <w:sz w:val="18"/>
        </w:rPr>
        <w:t>,</w:t>
      </w:r>
      <w:r w:rsidRPr="005D2C2D">
        <w:rPr>
          <w:sz w:val="18"/>
        </w:rPr>
        <w:t xml:space="preserve"> et al.</w:t>
      </w:r>
      <w:r w:rsidRPr="005D2C2D">
        <w:rPr>
          <w:rFonts w:hint="eastAsia"/>
          <w:sz w:val="18"/>
        </w:rPr>
        <w:t xml:space="preserve"> (2018)</w:t>
      </w:r>
      <w:r w:rsidRPr="005D2C2D">
        <w:rPr>
          <w:rFonts w:hint="eastAsia"/>
          <w:color w:val="337AB7"/>
          <w:lang w:val="en-GB"/>
        </w:rPr>
        <w:t xml:space="preserve"> </w:t>
      </w:r>
      <w:r w:rsidRPr="005D2C2D">
        <w:rPr>
          <w:rFonts w:hint="eastAsia"/>
          <w:bCs/>
          <w:sz w:val="18"/>
          <w:lang w:val="en-GB"/>
        </w:rPr>
        <w:t>K</w:t>
      </w:r>
      <w:r w:rsidRPr="005D2C2D">
        <w:rPr>
          <w:rFonts w:hint="eastAsia"/>
          <w:bCs/>
          <w:sz w:val="18"/>
          <w:vertAlign w:val="subscript"/>
          <w:lang w:val="en-GB"/>
        </w:rPr>
        <w:t>4</w:t>
      </w:r>
      <w:r w:rsidRPr="005D2C2D">
        <w:rPr>
          <w:rFonts w:hint="eastAsia"/>
          <w:bCs/>
          <w:sz w:val="18"/>
          <w:lang w:val="en-GB"/>
        </w:rPr>
        <w:t>CaGe</w:t>
      </w:r>
      <w:r w:rsidRPr="005D2C2D">
        <w:rPr>
          <w:rFonts w:hint="eastAsia"/>
          <w:bCs/>
          <w:sz w:val="18"/>
          <w:vertAlign w:val="subscript"/>
          <w:lang w:val="en-GB"/>
        </w:rPr>
        <w:t>3</w:t>
      </w:r>
      <w:r w:rsidRPr="005D2C2D">
        <w:rPr>
          <w:rFonts w:hint="eastAsia"/>
          <w:bCs/>
          <w:sz w:val="18"/>
          <w:lang w:val="en-GB"/>
        </w:rPr>
        <w:t>O</w:t>
      </w:r>
      <w:r w:rsidRPr="005D2C2D">
        <w:rPr>
          <w:rFonts w:hint="eastAsia"/>
          <w:bCs/>
          <w:sz w:val="18"/>
          <w:vertAlign w:val="subscript"/>
          <w:lang w:val="en-GB"/>
        </w:rPr>
        <w:t>9</w:t>
      </w:r>
      <w:r w:rsidRPr="005D2C2D">
        <w:rPr>
          <w:rFonts w:hint="eastAsia"/>
          <w:bCs/>
          <w:sz w:val="18"/>
          <w:lang w:val="en-GB"/>
        </w:rPr>
        <w:t>:Mn</w:t>
      </w:r>
      <w:r w:rsidRPr="005D2C2D">
        <w:rPr>
          <w:rFonts w:hint="eastAsia"/>
          <w:bCs/>
          <w:sz w:val="18"/>
          <w:vertAlign w:val="superscript"/>
          <w:lang w:val="en-GB"/>
        </w:rPr>
        <w:t>2+</w:t>
      </w:r>
      <w:r w:rsidRPr="005D2C2D">
        <w:rPr>
          <w:rFonts w:hint="eastAsia"/>
          <w:bCs/>
          <w:sz w:val="18"/>
          <w:lang w:val="en-GB"/>
        </w:rPr>
        <w:t>,Yb</w:t>
      </w:r>
      <w:r w:rsidRPr="005D2C2D">
        <w:rPr>
          <w:rFonts w:hint="eastAsia"/>
          <w:bCs/>
          <w:sz w:val="18"/>
          <w:vertAlign w:val="superscript"/>
          <w:lang w:val="en-GB"/>
        </w:rPr>
        <w:t>3+</w:t>
      </w:r>
      <w:r w:rsidRPr="005D2C2D">
        <w:rPr>
          <w:rFonts w:hint="eastAsia"/>
          <w:bCs/>
          <w:sz w:val="18"/>
          <w:lang w:val="en-GB"/>
        </w:rPr>
        <w:t>: A Novel Orange-emitting L</w:t>
      </w:r>
      <w:r w:rsidRPr="005D2C2D">
        <w:rPr>
          <w:bCs/>
          <w:sz w:val="18"/>
          <w:lang w:val="en-GB"/>
        </w:rPr>
        <w:t xml:space="preserve">ong </w:t>
      </w:r>
      <w:r w:rsidRPr="005D2C2D">
        <w:rPr>
          <w:rFonts w:hint="eastAsia"/>
          <w:bCs/>
          <w:sz w:val="18"/>
          <w:lang w:val="en-GB"/>
        </w:rPr>
        <w:t>P</w:t>
      </w:r>
      <w:r w:rsidRPr="005D2C2D">
        <w:rPr>
          <w:bCs/>
          <w:sz w:val="18"/>
          <w:lang w:val="en-GB"/>
        </w:rPr>
        <w:t xml:space="preserve">ersistent </w:t>
      </w:r>
      <w:r w:rsidRPr="005D2C2D">
        <w:rPr>
          <w:rFonts w:hint="eastAsia"/>
          <w:bCs/>
          <w:sz w:val="18"/>
          <w:lang w:val="en-GB"/>
        </w:rPr>
        <w:t>L</w:t>
      </w:r>
      <w:r w:rsidRPr="005D2C2D">
        <w:rPr>
          <w:bCs/>
          <w:sz w:val="18"/>
          <w:lang w:val="en-GB"/>
        </w:rPr>
        <w:t xml:space="preserve">uminescence </w:t>
      </w:r>
      <w:r w:rsidRPr="005D2C2D">
        <w:rPr>
          <w:rFonts w:hint="eastAsia"/>
          <w:bCs/>
          <w:sz w:val="18"/>
          <w:lang w:val="en-GB"/>
        </w:rPr>
        <w:t>P</w:t>
      </w:r>
      <w:r w:rsidRPr="005D2C2D">
        <w:rPr>
          <w:bCs/>
          <w:sz w:val="18"/>
          <w:lang w:val="en-GB"/>
        </w:rPr>
        <w:t>hosphor</w:t>
      </w:r>
      <w:r w:rsidRPr="005D2C2D">
        <w:rPr>
          <w:rFonts w:hint="eastAsia"/>
          <w:bCs/>
          <w:sz w:val="18"/>
          <w:lang w:val="en-GB"/>
        </w:rPr>
        <w:t xml:space="preserve"> With Special Nano Structure</w:t>
      </w:r>
      <w:r w:rsidRPr="005D2C2D">
        <w:rPr>
          <w:rFonts w:eastAsiaTheme="minorEastAsia" w:hint="eastAsia"/>
          <w:bCs/>
          <w:sz w:val="18"/>
          <w:lang w:val="en-GB" w:eastAsia="zh-CN"/>
        </w:rPr>
        <w:t>.</w:t>
      </w:r>
      <w:r w:rsidRPr="005D2C2D">
        <w:rPr>
          <w:rFonts w:ascii="Arial" w:eastAsia="Tw Cen MT" w:hAnsi="Arial" w:cs="Arial"/>
          <w:i/>
          <w:iCs/>
          <w:color w:val="000000"/>
          <w:sz w:val="16"/>
        </w:rPr>
        <w:t xml:space="preserve"> </w:t>
      </w:r>
      <w:r w:rsidRPr="005D2C2D">
        <w:rPr>
          <w:iCs/>
          <w:sz w:val="18"/>
        </w:rPr>
        <w:t>Journal of Materials Chemistry C</w:t>
      </w:r>
      <w:r w:rsidRPr="005D2C2D">
        <w:rPr>
          <w:sz w:val="18"/>
        </w:rPr>
        <w:t>, DOI: 10.1039/C8TC01845F</w:t>
      </w:r>
      <w:r w:rsidRPr="005D2C2D">
        <w:rPr>
          <w:rFonts w:eastAsiaTheme="minorEastAsia" w:hint="eastAsia"/>
          <w:sz w:val="18"/>
          <w:lang w:eastAsia="zh-CN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F366EA">
      <w:pPr>
        <w:pStyle w:val="a3"/>
        <w:spacing w:line="40" w:lineRule="exact"/>
        <w:ind w:left="2202"/>
        <w:rPr>
          <w:rFonts w:ascii="Calibri"/>
          <w:sz w:val="4"/>
        </w:rPr>
      </w:pPr>
      <w:r w:rsidRPr="00F366EA">
        <w:rPr>
          <w:rFonts w:ascii="Calibri"/>
          <w:noProof/>
          <w:sz w:val="4"/>
          <w:lang w:val="en-IN" w:eastAsia="en-IN"/>
        </w:rPr>
      </w:r>
      <w:r w:rsidRPr="00F366EA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D2C2D"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457200" cy="609600"/>
            <wp:effectExtent l="19050" t="0" r="0" b="0"/>
            <wp:docPr id="3" name="图片 2" descr="头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头像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381E5C" w:rsidRDefault="00381E5C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>Xufeng Zhou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is a PHD student in Lanzhou University.</w:t>
      </w:r>
      <w:r w:rsidR="00A9710C"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His main research direction is solid luminescence material.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D2C2D" w:rsidRPr="00500136">
          <w:rPr>
            <w:rStyle w:val="a8"/>
            <w:rFonts w:ascii="Arial" w:eastAsiaTheme="minorEastAsia" w:hint="eastAsia"/>
            <w:sz w:val="14"/>
            <w:lang w:eastAsia="zh-CN"/>
          </w:rPr>
          <w:t>810773647@qq.com</w:t>
        </w:r>
      </w:hyperlink>
    </w:p>
    <w:p w:rsidR="00AE3E37" w:rsidRDefault="00F366EA">
      <w:pPr>
        <w:pStyle w:val="a3"/>
        <w:spacing w:before="2"/>
        <w:rPr>
          <w:rFonts w:ascii="Arial"/>
          <w:sz w:val="19"/>
        </w:rPr>
      </w:pPr>
      <w:r w:rsidRPr="00F366EA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484" w:rsidRDefault="00B21484">
      <w:r>
        <w:separator/>
      </w:r>
    </w:p>
  </w:endnote>
  <w:endnote w:type="continuationSeparator" w:id="0">
    <w:p w:rsidR="00B21484" w:rsidRDefault="00B214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366EA">
    <w:pPr>
      <w:pStyle w:val="a3"/>
      <w:spacing w:line="14" w:lineRule="auto"/>
      <w:rPr>
        <w:sz w:val="20"/>
      </w:rPr>
    </w:pPr>
    <w:r w:rsidRPr="00F366E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366EA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366EA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484" w:rsidRDefault="00B21484">
      <w:r>
        <w:separator/>
      </w:r>
    </w:p>
  </w:footnote>
  <w:footnote w:type="continuationSeparator" w:id="0">
    <w:p w:rsidR="00B21484" w:rsidRDefault="00B214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366EA">
    <w:pPr>
      <w:pStyle w:val="a3"/>
      <w:spacing w:line="14" w:lineRule="auto"/>
      <w:rPr>
        <w:sz w:val="20"/>
      </w:rPr>
    </w:pPr>
    <w:r w:rsidRPr="00F366E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366EA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567C8"/>
    <w:rsid w:val="000E2911"/>
    <w:rsid w:val="001263DF"/>
    <w:rsid w:val="001707F6"/>
    <w:rsid w:val="001E752F"/>
    <w:rsid w:val="0023086C"/>
    <w:rsid w:val="00292ED9"/>
    <w:rsid w:val="00381E5C"/>
    <w:rsid w:val="00404E5B"/>
    <w:rsid w:val="00414F7B"/>
    <w:rsid w:val="004355DC"/>
    <w:rsid w:val="004749B4"/>
    <w:rsid w:val="00494130"/>
    <w:rsid w:val="004A3E20"/>
    <w:rsid w:val="004F3523"/>
    <w:rsid w:val="005549D5"/>
    <w:rsid w:val="005973B9"/>
    <w:rsid w:val="005B3A56"/>
    <w:rsid w:val="005D2C2D"/>
    <w:rsid w:val="006060CE"/>
    <w:rsid w:val="0063497F"/>
    <w:rsid w:val="00770E30"/>
    <w:rsid w:val="007D3A55"/>
    <w:rsid w:val="00873DF0"/>
    <w:rsid w:val="008756E6"/>
    <w:rsid w:val="00983618"/>
    <w:rsid w:val="009B2D44"/>
    <w:rsid w:val="00A07E82"/>
    <w:rsid w:val="00A527E3"/>
    <w:rsid w:val="00A9710C"/>
    <w:rsid w:val="00AE3E37"/>
    <w:rsid w:val="00B21484"/>
    <w:rsid w:val="00B21A57"/>
    <w:rsid w:val="00BB1ACF"/>
    <w:rsid w:val="00BB2269"/>
    <w:rsid w:val="00BD4DF5"/>
    <w:rsid w:val="00C33602"/>
    <w:rsid w:val="00CD6F55"/>
    <w:rsid w:val="00DA54A2"/>
    <w:rsid w:val="00DE3104"/>
    <w:rsid w:val="00E92544"/>
    <w:rsid w:val="00F07D91"/>
    <w:rsid w:val="00F2380B"/>
    <w:rsid w:val="00F366EA"/>
    <w:rsid w:val="00F72EEA"/>
    <w:rsid w:val="00F84CAE"/>
    <w:rsid w:val="00F95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810773647@qq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7</cp:revision>
  <dcterms:created xsi:type="dcterms:W3CDTF">2018-06-09T11:34:00Z</dcterms:created>
  <dcterms:modified xsi:type="dcterms:W3CDTF">2018-06-09T12:54:00Z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