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A5E5D" w14:textId="6BC21489" w:rsidR="00AE3E37" w:rsidRDefault="00ED66ED" w:rsidP="00494130">
      <w:pPr>
        <w:pStyle w:val="Heading1"/>
        <w:spacing w:before="170"/>
        <w:ind w:left="0"/>
      </w:pPr>
      <w:r w:rsidRPr="00040135">
        <w:rPr>
          <w:color w:val="337AB7"/>
        </w:rPr>
        <w:t>E</w:t>
      </w:r>
      <w:r w:rsidRPr="00040135">
        <w:rPr>
          <w:rFonts w:hint="eastAsia"/>
          <w:color w:val="337AB7"/>
        </w:rPr>
        <w:t>f</w:t>
      </w:r>
      <w:r w:rsidRPr="00040135">
        <w:rPr>
          <w:color w:val="337AB7"/>
        </w:rPr>
        <w:t xml:space="preserve">fect of electrolyte aging on the morphology and mechanical properties </w:t>
      </w:r>
      <w:r w:rsidR="00040135" w:rsidRPr="00040135">
        <w:rPr>
          <w:color w:val="337AB7"/>
        </w:rPr>
        <w:t xml:space="preserve">of anodic </w:t>
      </w:r>
      <w:r w:rsidR="00537761">
        <w:rPr>
          <w:color w:val="337AB7"/>
        </w:rPr>
        <w:t>t</w:t>
      </w:r>
      <w:r w:rsidR="00040135" w:rsidRPr="00040135">
        <w:rPr>
          <w:color w:val="337AB7"/>
        </w:rPr>
        <w:t>itanium dioxide</w:t>
      </w:r>
      <w:r w:rsidR="00040135">
        <w:rPr>
          <w:rFonts w:asciiTheme="minorEastAsia" w:eastAsiaTheme="minorEastAsia" w:hAnsiTheme="minorEastAsia"/>
          <w:color w:val="337AB7"/>
          <w:lang w:eastAsia="zh-CN"/>
        </w:rPr>
        <w:t xml:space="preserve"> </w:t>
      </w:r>
    </w:p>
    <w:p w14:paraId="7750AC42" w14:textId="4AE68FE7" w:rsidR="008E10A2" w:rsidRDefault="00EC0DD2" w:rsidP="008E10A2">
      <w:pPr>
        <w:pStyle w:val="BodyText"/>
        <w:spacing w:before="73" w:line="198" w:lineRule="exact"/>
        <w:ind w:left="101" w:right="144"/>
        <w:rPr>
          <w:rFonts w:ascii="Arial"/>
        </w:rPr>
      </w:pPr>
      <w:r>
        <w:rPr>
          <w:rFonts w:ascii="Arial"/>
        </w:rPr>
        <w:t>Junzhe Dong</w:t>
      </w:r>
      <w:r w:rsidR="005973B9">
        <w:rPr>
          <w:rFonts w:ascii="Arial"/>
        </w:rPr>
        <w:t>,</w:t>
      </w:r>
      <w:r w:rsidR="008E10A2">
        <w:rPr>
          <w:rFonts w:ascii="Arial"/>
        </w:rPr>
        <w:t xml:space="preserve"> </w:t>
      </w:r>
      <w:r w:rsidR="008E10A2" w:rsidRPr="008E10A2">
        <w:rPr>
          <w:rFonts w:ascii="Arial"/>
        </w:rPr>
        <w:t>Department of Chemical and Materials Engineering, The University of Auckland, New Zealand</w:t>
      </w:r>
    </w:p>
    <w:p w14:paraId="1DA306B5" w14:textId="77777777" w:rsidR="008E10A2" w:rsidRDefault="008E10A2" w:rsidP="008E10A2">
      <w:pPr>
        <w:pStyle w:val="BodyText"/>
        <w:spacing w:before="73" w:line="198" w:lineRule="exact"/>
        <w:ind w:left="101" w:right="144"/>
        <w:rPr>
          <w:rFonts w:ascii="Arial"/>
        </w:rPr>
      </w:pPr>
      <w:r>
        <w:rPr>
          <w:rFonts w:ascii="Arial"/>
        </w:rPr>
        <w:t xml:space="preserve">Thomas </w:t>
      </w:r>
      <w:proofErr w:type="spellStart"/>
      <w:r>
        <w:rPr>
          <w:rFonts w:ascii="Arial"/>
        </w:rPr>
        <w:t>Loho</w:t>
      </w:r>
      <w:proofErr w:type="spellEnd"/>
      <w:r>
        <w:rPr>
          <w:rFonts w:ascii="Arial"/>
        </w:rPr>
        <w:t xml:space="preserve">, </w:t>
      </w:r>
      <w:r w:rsidRPr="008E10A2">
        <w:rPr>
          <w:rFonts w:ascii="Arial"/>
        </w:rPr>
        <w:t>Department of Chemical and Materials Engineering, The University of Auckland, New Zealand</w:t>
      </w:r>
    </w:p>
    <w:p w14:paraId="3B731A8F" w14:textId="4E574AB4" w:rsidR="005973B9" w:rsidRDefault="008E10A2" w:rsidP="008E10A2">
      <w:pPr>
        <w:pStyle w:val="BodyText"/>
        <w:spacing w:before="73" w:line="198" w:lineRule="exact"/>
        <w:ind w:left="101" w:right="144"/>
        <w:rPr>
          <w:rFonts w:ascii="Arial"/>
        </w:rPr>
      </w:pPr>
      <w:r>
        <w:rPr>
          <w:rFonts w:ascii="Arial"/>
        </w:rPr>
        <w:t xml:space="preserve">Wei Gao, </w:t>
      </w:r>
      <w:r w:rsidRPr="008E10A2">
        <w:rPr>
          <w:rFonts w:ascii="Arial"/>
        </w:rPr>
        <w:t>Department of Chemical and Materials Engineering, The University of Auckland, New Zealand</w:t>
      </w:r>
    </w:p>
    <w:p w14:paraId="19F6D4D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D506DE9" w14:textId="77777777"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1955EC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6BEB42B" w14:textId="2D2E1E4A" w:rsidR="00EC0DD2" w:rsidRDefault="00946EA7" w:rsidP="00242620">
      <w:pPr>
        <w:pStyle w:val="BodyText"/>
        <w:spacing w:before="90" w:line="280" w:lineRule="auto"/>
        <w:ind w:left="100"/>
        <w:jc w:val="both"/>
      </w:pPr>
      <w:r>
        <w:t>Titanium dioxide</w:t>
      </w:r>
      <w:r w:rsidR="00A926D5">
        <w:t xml:space="preserve"> (TiO</w:t>
      </w:r>
      <w:r w:rsidR="00A926D5" w:rsidRPr="00A926D5">
        <w:rPr>
          <w:vertAlign w:val="subscript"/>
        </w:rPr>
        <w:t>2</w:t>
      </w:r>
      <w:r w:rsidR="00A926D5">
        <w:t>)</w:t>
      </w:r>
      <w:r>
        <w:t xml:space="preserve"> has attracted extensive </w:t>
      </w:r>
      <w:r w:rsidR="007916F8">
        <w:t>attention</w:t>
      </w:r>
      <w:r>
        <w:t xml:space="preserve"> as multifunctional semiconductors in </w:t>
      </w:r>
      <w:r w:rsidR="007916F8">
        <w:t xml:space="preserve">various applications, such as sensors, photocatalysis and medical devices. </w:t>
      </w:r>
      <w:r w:rsidR="000F0C45">
        <w:t>Electro</w:t>
      </w:r>
      <w:r w:rsidR="00A926D5">
        <w:t>chemical anodization is a simply and cost</w:t>
      </w:r>
      <w:r w:rsidR="007557A1">
        <w:t>-</w:t>
      </w:r>
      <w:r w:rsidR="00A926D5">
        <w:t>effective way to produce one dimensional TiO</w:t>
      </w:r>
      <w:r w:rsidR="00A926D5" w:rsidRPr="00A926D5">
        <w:rPr>
          <w:vertAlign w:val="subscript"/>
        </w:rPr>
        <w:t>2</w:t>
      </w:r>
      <w:r w:rsidR="00A926D5">
        <w:t xml:space="preserve"> nanotubes with large surface area and tunable morphology. </w:t>
      </w:r>
      <w:r w:rsidR="007557A1">
        <w:t xml:space="preserve">Recently great efforts have been made on understanding the formation mechanism behind the regular morphology and influencing anodization parameters. However, </w:t>
      </w:r>
      <w:r w:rsidR="0075577E">
        <w:t>rare studies were reported focusing on the mechanical properties of anodic TiO</w:t>
      </w:r>
      <w:r w:rsidR="0075577E" w:rsidRPr="0075577E">
        <w:rPr>
          <w:vertAlign w:val="subscript"/>
        </w:rPr>
        <w:t>2</w:t>
      </w:r>
      <w:r w:rsidR="0075577E">
        <w:t xml:space="preserve">, such as hardness, modulus and </w:t>
      </w:r>
      <w:r w:rsidR="00C16621">
        <w:t xml:space="preserve">adhesion, which are vital to </w:t>
      </w:r>
      <w:r w:rsidR="00A5654D">
        <w:t>practical application of TiO</w:t>
      </w:r>
      <w:r w:rsidR="00A5654D" w:rsidRPr="00A5654D">
        <w:rPr>
          <w:vertAlign w:val="subscript"/>
        </w:rPr>
        <w:t>2</w:t>
      </w:r>
      <w:r w:rsidR="00A5654D">
        <w:t xml:space="preserve">. </w:t>
      </w:r>
      <w:r w:rsidR="00A9710C">
        <w:t>The purpose of this study is to</w:t>
      </w:r>
      <w:r w:rsidR="00404E5B">
        <w:t xml:space="preserve"> </w:t>
      </w:r>
      <w:r w:rsidR="00A5654D">
        <w:t>explore the effect of electrolyte aging on</w:t>
      </w:r>
      <w:r w:rsidR="00A9710C">
        <w:t xml:space="preserve"> the </w:t>
      </w:r>
      <w:r w:rsidR="00A5654D">
        <w:t>morphology and mechanical properties of anodic TiO</w:t>
      </w:r>
      <w:r w:rsidR="00A5654D" w:rsidRPr="00A5654D">
        <w:rPr>
          <w:vertAlign w:val="subscript"/>
        </w:rPr>
        <w:t>2</w:t>
      </w:r>
      <w:r w:rsidR="00A5654D">
        <w:t xml:space="preserve"> nanotube arrays.</w:t>
      </w:r>
      <w:r w:rsidR="0013606A">
        <w:t xml:space="preserve"> </w:t>
      </w:r>
      <w:r w:rsidR="00905494">
        <w:t xml:space="preserve">Electrochemical anodization of Titanium foil </w:t>
      </w:r>
      <w:r w:rsidR="0062146B">
        <w:t>was</w:t>
      </w:r>
      <w:r w:rsidR="00905494">
        <w:t xml:space="preserve"> </w:t>
      </w:r>
      <w:r w:rsidR="0062146B">
        <w:t>conducted</w:t>
      </w:r>
      <w:r w:rsidR="00905494">
        <w:t xml:space="preserve"> in different aging electrolyte to produce regular self-organized TiO</w:t>
      </w:r>
      <w:r w:rsidR="00905494" w:rsidRPr="00905494">
        <w:rPr>
          <w:vertAlign w:val="subscript"/>
        </w:rPr>
        <w:t>2</w:t>
      </w:r>
      <w:r w:rsidR="00905494">
        <w:t xml:space="preserve"> nanotube arrays. </w:t>
      </w:r>
      <w:r w:rsidR="0062146B">
        <w:t>Nanoindentation test was then performed on as-synthesized TiO</w:t>
      </w:r>
      <w:r w:rsidR="0062146B" w:rsidRPr="0062146B">
        <w:rPr>
          <w:vertAlign w:val="subscript"/>
        </w:rPr>
        <w:t>2</w:t>
      </w:r>
      <w:r w:rsidR="0062146B">
        <w:t xml:space="preserve"> nanotube surface to measure their mechanical properties.</w:t>
      </w:r>
      <w:r w:rsidR="00041901">
        <w:t xml:space="preserve"> </w:t>
      </w:r>
      <w:r w:rsidR="00F67869">
        <w:t>T</w:t>
      </w:r>
      <w:r w:rsidR="00041901">
        <w:t xml:space="preserve">he </w:t>
      </w:r>
      <w:r w:rsidR="00242620">
        <w:t>regularity of obtained TiO</w:t>
      </w:r>
      <w:r w:rsidR="00242620" w:rsidRPr="00242620">
        <w:rPr>
          <w:vertAlign w:val="subscript"/>
        </w:rPr>
        <w:t>2</w:t>
      </w:r>
      <w:r w:rsidR="00242620">
        <w:t xml:space="preserve"> nanotube improve</w:t>
      </w:r>
      <w:r w:rsidR="00F67869">
        <w:t>s</w:t>
      </w:r>
      <w:r w:rsidR="00242620">
        <w:t xml:space="preserve"> </w:t>
      </w:r>
      <w:r w:rsidR="00F67869">
        <w:t>in</w:t>
      </w:r>
      <w:r w:rsidR="00242620">
        <w:t xml:space="preserve"> short aging </w:t>
      </w:r>
      <w:r w:rsidR="00F67869">
        <w:t>electrolyte</w:t>
      </w:r>
      <w:r w:rsidR="00242620">
        <w:t xml:space="preserve"> while deteriorate</w:t>
      </w:r>
      <w:r w:rsidR="00F67869">
        <w:t>s</w:t>
      </w:r>
      <w:r w:rsidR="00242620">
        <w:t xml:space="preserve"> </w:t>
      </w:r>
      <w:r w:rsidR="00F67869">
        <w:t>in</w:t>
      </w:r>
      <w:r w:rsidR="00242620">
        <w:t xml:space="preserve"> long </w:t>
      </w:r>
      <w:r w:rsidR="00F67869">
        <w:t>aging electrolyte</w:t>
      </w:r>
      <w:r w:rsidR="00242620">
        <w:t xml:space="preserve"> with </w:t>
      </w:r>
      <w:r w:rsidR="00041901">
        <w:t xml:space="preserve">pore size decreases from 146.58nm to </w:t>
      </w:r>
      <w:r w:rsidR="00242620">
        <w:t xml:space="preserve">46nm. </w:t>
      </w:r>
      <w:r w:rsidR="00280B0A">
        <w:t>However, t</w:t>
      </w:r>
      <w:r w:rsidR="00242620">
        <w:t xml:space="preserve">he hardness and reduced modulus increase with </w:t>
      </w:r>
      <w:r w:rsidR="00280B0A">
        <w:t>prolonging aging time</w:t>
      </w:r>
      <w:r w:rsidR="00B21AF4">
        <w:t xml:space="preserve"> as well as adhesion strength. The</w:t>
      </w:r>
      <w:r w:rsidR="00412660">
        <w:t xml:space="preserve"> electrolyte aging has a significant role in the morphology and mechanical properties during titanium anodization. It improves the hardness, modulus and tribological behavior of anodic TiO</w:t>
      </w:r>
      <w:r w:rsidR="00412660" w:rsidRPr="00412660">
        <w:rPr>
          <w:vertAlign w:val="subscript"/>
        </w:rPr>
        <w:t>2</w:t>
      </w:r>
      <w:r w:rsidR="00412660">
        <w:t xml:space="preserve"> nanotube arrays, but reduce</w:t>
      </w:r>
      <w:r w:rsidR="006636B5">
        <w:t>s</w:t>
      </w:r>
      <w:r w:rsidR="00412660">
        <w:t xml:space="preserve"> their </w:t>
      </w:r>
      <w:r w:rsidR="006636B5">
        <w:t xml:space="preserve">pore size and </w:t>
      </w:r>
      <w:r w:rsidR="00412660">
        <w:t xml:space="preserve">surface area. Therefore, the proper aging time of electrolyte should be </w:t>
      </w:r>
      <w:r w:rsidR="006636B5">
        <w:t>selected</w:t>
      </w:r>
      <w:r w:rsidR="00412660">
        <w:t xml:space="preserve"> according to the specific applications.</w:t>
      </w:r>
    </w:p>
    <w:p w14:paraId="58508760" w14:textId="77777777" w:rsidR="007D3A55" w:rsidRDefault="00A9710C" w:rsidP="007D3A55">
      <w:pPr>
        <w:pStyle w:val="Heading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14:paraId="24664DEF" w14:textId="331E0D7A" w:rsidR="007D3A55" w:rsidRPr="007D3A55" w:rsidRDefault="007D3A55" w:rsidP="007D3A55">
      <w:pPr>
        <w:pStyle w:val="Heading3"/>
        <w:spacing w:before="74"/>
        <w:ind w:left="0"/>
        <w:rPr>
          <w:color w:val="BF5A14"/>
        </w:rPr>
      </w:pPr>
    </w:p>
    <w:p w14:paraId="03C89E6C" w14:textId="5BC540C9" w:rsidR="00AE3E37" w:rsidRDefault="00573627" w:rsidP="007D3A55">
      <w:pPr>
        <w:pStyle w:val="BodyText"/>
        <w:spacing w:before="2"/>
        <w:jc w:val="center"/>
        <w:rPr>
          <w:rFonts w:ascii="Arial"/>
          <w:b/>
          <w:sz w:val="16"/>
        </w:rPr>
      </w:pPr>
      <w:r w:rsidRPr="00573627">
        <w:rPr>
          <w:rFonts w:ascii="Arial"/>
          <w:b/>
          <w:sz w:val="16"/>
        </w:rPr>
        <w:drawing>
          <wp:inline distT="0" distB="0" distL="0" distR="0" wp14:anchorId="39533D21" wp14:editId="4B23CC56">
            <wp:extent cx="3049343" cy="1860412"/>
            <wp:effectExtent l="0" t="0" r="0" b="698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D5D98E1-0523-4558-BBCD-F2022A9FE3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5D5D98E1-0523-4558-BBCD-F2022A9FE3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" t="615" r="3488" b="3284"/>
                    <a:stretch/>
                  </pic:blipFill>
                  <pic:spPr>
                    <a:xfrm>
                      <a:off x="0" y="0"/>
                      <a:ext cx="3068909" cy="187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24B7C" w14:textId="77777777"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5C69B01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1F354FBB" w14:textId="372E2B31" w:rsidR="005973B9" w:rsidRDefault="00914A5E" w:rsidP="00914A5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14A5E">
        <w:rPr>
          <w:sz w:val="18"/>
          <w:u w:val="single"/>
        </w:rPr>
        <w:t>J. Dong</w:t>
      </w:r>
      <w:r w:rsidR="005973B9">
        <w:rPr>
          <w:sz w:val="18"/>
        </w:rPr>
        <w:t xml:space="preserve"> </w:t>
      </w:r>
      <w:r w:rsidRPr="00914A5E">
        <w:rPr>
          <w:i/>
          <w:sz w:val="18"/>
        </w:rPr>
        <w:t>et al.</w:t>
      </w:r>
      <w:r>
        <w:rPr>
          <w:sz w:val="18"/>
        </w:rPr>
        <w:t xml:space="preserve"> </w:t>
      </w:r>
      <w:r w:rsidR="005973B9">
        <w:rPr>
          <w:sz w:val="18"/>
        </w:rPr>
        <w:t>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 w:rsidRPr="00914A5E">
        <w:rPr>
          <w:sz w:val="18"/>
        </w:rPr>
        <w:t>Enhancing photocatalytic activities of titanium dioxide via well-dispersed copper nanoparticles</w:t>
      </w:r>
      <w:r>
        <w:rPr>
          <w:sz w:val="18"/>
        </w:rPr>
        <w:t>. Chemosphere 204: 193-201</w:t>
      </w:r>
      <w:r w:rsidR="005973B9" w:rsidRPr="005973B9">
        <w:rPr>
          <w:sz w:val="18"/>
        </w:rPr>
        <w:t>.</w:t>
      </w:r>
    </w:p>
    <w:p w14:paraId="5B406EA8" w14:textId="7578864B" w:rsidR="005973B9" w:rsidRPr="001A1B0E" w:rsidRDefault="001A1B0E" w:rsidP="00790B5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D. </w:t>
      </w:r>
      <w:proofErr w:type="spellStart"/>
      <w:r>
        <w:rPr>
          <w:sz w:val="18"/>
        </w:rPr>
        <w:t>Ariyanti</w:t>
      </w:r>
      <w:proofErr w:type="spellEnd"/>
      <w:r>
        <w:rPr>
          <w:sz w:val="18"/>
        </w:rPr>
        <w:t xml:space="preserve">, L. Mills, </w:t>
      </w:r>
      <w:r w:rsidRPr="001A1B0E">
        <w:rPr>
          <w:sz w:val="18"/>
          <w:u w:val="single"/>
        </w:rPr>
        <w:t>J. Dong</w:t>
      </w:r>
      <w:r>
        <w:rPr>
          <w:sz w:val="18"/>
        </w:rPr>
        <w:t xml:space="preserve">, </w:t>
      </w:r>
      <w:r w:rsidRPr="001A1B0E">
        <w:rPr>
          <w:i/>
          <w:sz w:val="18"/>
        </w:rPr>
        <w:t>et al.</w:t>
      </w:r>
      <w:r>
        <w:rPr>
          <w:sz w:val="18"/>
        </w:rPr>
        <w:t xml:space="preserve"> </w:t>
      </w:r>
      <w:r w:rsidR="005973B9">
        <w:rPr>
          <w:sz w:val="18"/>
        </w:rPr>
        <w:t>(20</w:t>
      </w:r>
      <w:r>
        <w:rPr>
          <w:sz w:val="18"/>
        </w:rPr>
        <w:t>17</w:t>
      </w:r>
      <w:r w:rsidR="005973B9">
        <w:rPr>
          <w:sz w:val="18"/>
        </w:rPr>
        <w:t xml:space="preserve">) </w:t>
      </w:r>
      <w:r w:rsidRPr="001A1B0E">
        <w:rPr>
          <w:sz w:val="18"/>
        </w:rPr>
        <w:t>NaBH</w:t>
      </w:r>
      <w:r w:rsidRPr="00790B54">
        <w:rPr>
          <w:sz w:val="18"/>
          <w:vertAlign w:val="subscript"/>
        </w:rPr>
        <w:t>4</w:t>
      </w:r>
      <w:r w:rsidRPr="001A1B0E">
        <w:rPr>
          <w:sz w:val="18"/>
        </w:rPr>
        <w:t xml:space="preserve"> modified TiO</w:t>
      </w:r>
      <w:r w:rsidRPr="00790B54">
        <w:rPr>
          <w:sz w:val="18"/>
          <w:vertAlign w:val="subscript"/>
        </w:rPr>
        <w:t>2</w:t>
      </w:r>
      <w:r w:rsidRPr="001A1B0E">
        <w:rPr>
          <w:sz w:val="18"/>
        </w:rPr>
        <w:t>: Defect site enhancement related to its</w:t>
      </w:r>
      <w:r>
        <w:rPr>
          <w:sz w:val="18"/>
        </w:rPr>
        <w:t xml:space="preserve"> </w:t>
      </w:r>
      <w:r w:rsidRPr="001A1B0E">
        <w:rPr>
          <w:sz w:val="18"/>
        </w:rPr>
        <w:t>photocatalytic activity</w:t>
      </w:r>
      <w:r w:rsidR="00790B54">
        <w:rPr>
          <w:sz w:val="18"/>
        </w:rPr>
        <w:t xml:space="preserve">. </w:t>
      </w:r>
      <w:r w:rsidR="00790B54" w:rsidRPr="00790B54">
        <w:rPr>
          <w:sz w:val="18"/>
        </w:rPr>
        <w:t>Materials Chemistry and Physics</w:t>
      </w:r>
      <w:r w:rsidR="00790B54">
        <w:rPr>
          <w:sz w:val="18"/>
        </w:rPr>
        <w:t xml:space="preserve"> 199</w:t>
      </w:r>
      <w:r w:rsidR="005973B9" w:rsidRPr="001A1B0E">
        <w:rPr>
          <w:sz w:val="18"/>
        </w:rPr>
        <w:t>:</w:t>
      </w:r>
      <w:r w:rsidR="00790B54">
        <w:rPr>
          <w:sz w:val="18"/>
        </w:rPr>
        <w:t xml:space="preserve"> 571</w:t>
      </w:r>
      <w:r w:rsidR="005973B9" w:rsidRPr="001A1B0E">
        <w:rPr>
          <w:sz w:val="18"/>
        </w:rPr>
        <w:t>-</w:t>
      </w:r>
      <w:r w:rsidR="00790B54">
        <w:rPr>
          <w:sz w:val="18"/>
        </w:rPr>
        <w:t>5</w:t>
      </w:r>
      <w:r w:rsidR="005973B9" w:rsidRPr="001A1B0E">
        <w:rPr>
          <w:sz w:val="18"/>
        </w:rPr>
        <w:t>76.</w:t>
      </w:r>
    </w:p>
    <w:p w14:paraId="71F86F4C" w14:textId="32C02379" w:rsidR="00CE33F6" w:rsidRPr="00CE33F6" w:rsidRDefault="0076664E" w:rsidP="00CE33F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E17F4">
        <w:rPr>
          <w:sz w:val="18"/>
          <w:u w:val="single"/>
        </w:rPr>
        <w:t>J. Dong</w:t>
      </w:r>
      <w:r>
        <w:rPr>
          <w:sz w:val="18"/>
        </w:rPr>
        <w:t xml:space="preserve"> </w:t>
      </w:r>
      <w:r w:rsidRPr="0076664E">
        <w:rPr>
          <w:i/>
          <w:sz w:val="18"/>
        </w:rPr>
        <w:t>et al.</w:t>
      </w:r>
      <w:r>
        <w:rPr>
          <w:sz w:val="18"/>
        </w:rPr>
        <w:t xml:space="preserve"> (2017) </w:t>
      </w:r>
      <w:r w:rsidR="00CE33F6" w:rsidRPr="00CE33F6">
        <w:rPr>
          <w:sz w:val="18"/>
        </w:rPr>
        <w:t xml:space="preserve">Patterned </w:t>
      </w:r>
      <w:proofErr w:type="spellStart"/>
      <w:r w:rsidR="00CE33F6" w:rsidRPr="00CE33F6">
        <w:rPr>
          <w:sz w:val="18"/>
        </w:rPr>
        <w:t>titania</w:t>
      </w:r>
      <w:proofErr w:type="spellEnd"/>
      <w:r w:rsidR="00CE33F6" w:rsidRPr="00CE33F6">
        <w:rPr>
          <w:sz w:val="18"/>
        </w:rPr>
        <w:t xml:space="preserve"> nanostructures produced by electrochemical anodization of titanium sheet</w:t>
      </w:r>
      <w:r w:rsidR="00CE33F6">
        <w:rPr>
          <w:sz w:val="18"/>
        </w:rPr>
        <w:t xml:space="preserve">. </w:t>
      </w:r>
      <w:r w:rsidR="00CE33F6" w:rsidRPr="00CE33F6">
        <w:rPr>
          <w:sz w:val="18"/>
        </w:rPr>
        <w:t>International Journal of Modern Physics B</w:t>
      </w:r>
      <w:r w:rsidR="00CE33F6">
        <w:rPr>
          <w:sz w:val="18"/>
        </w:rPr>
        <w:t xml:space="preserve"> 31</w:t>
      </w:r>
      <w:r w:rsidR="00CE33F6" w:rsidRPr="00CE33F6">
        <w:rPr>
          <w:rFonts w:hint="eastAsia"/>
          <w:sz w:val="18"/>
        </w:rPr>
        <w:t>:</w:t>
      </w:r>
      <w:r w:rsidR="00CE33F6">
        <w:rPr>
          <w:sz w:val="18"/>
        </w:rPr>
        <w:t xml:space="preserve"> 1744049.</w:t>
      </w:r>
    </w:p>
    <w:p w14:paraId="51E205F0" w14:textId="58011D6B" w:rsidR="005973B9" w:rsidRPr="00F04FC2" w:rsidRDefault="00F04FC2" w:rsidP="00F04FC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E17F4">
        <w:rPr>
          <w:sz w:val="18"/>
          <w:u w:val="single"/>
        </w:rPr>
        <w:t>J. Dong</w:t>
      </w:r>
      <w:r>
        <w:rPr>
          <w:sz w:val="18"/>
        </w:rPr>
        <w:t xml:space="preserve"> </w:t>
      </w:r>
      <w:r w:rsidRPr="0076664E">
        <w:rPr>
          <w:i/>
          <w:sz w:val="18"/>
        </w:rPr>
        <w:t>et al.</w:t>
      </w:r>
      <w:r>
        <w:rPr>
          <w:sz w:val="18"/>
        </w:rPr>
        <w:t xml:space="preserve"> (2016) </w:t>
      </w:r>
      <w:r w:rsidRPr="00F04FC2">
        <w:rPr>
          <w:sz w:val="18"/>
        </w:rPr>
        <w:t xml:space="preserve">[HTML] Self-organized </w:t>
      </w:r>
      <w:proofErr w:type="spellStart"/>
      <w:r w:rsidRPr="00F04FC2">
        <w:rPr>
          <w:sz w:val="18"/>
        </w:rPr>
        <w:t>ZnO</w:t>
      </w:r>
      <w:proofErr w:type="spellEnd"/>
      <w:r w:rsidRPr="00F04FC2">
        <w:rPr>
          <w:sz w:val="18"/>
        </w:rPr>
        <w:t xml:space="preserve"> nanorods prepared by anodization of zinc in </w:t>
      </w:r>
      <w:proofErr w:type="spellStart"/>
      <w:r w:rsidRPr="00F04FC2">
        <w:rPr>
          <w:sz w:val="18"/>
        </w:rPr>
        <w:t>NaOH</w:t>
      </w:r>
      <w:proofErr w:type="spellEnd"/>
      <w:r w:rsidRPr="00F04FC2">
        <w:rPr>
          <w:sz w:val="18"/>
        </w:rPr>
        <w:t xml:space="preserve"> electrolyte</w:t>
      </w:r>
      <w:r>
        <w:rPr>
          <w:sz w:val="18"/>
        </w:rPr>
        <w:t xml:space="preserve">. RSC Advances 6: 72968. </w:t>
      </w:r>
    </w:p>
    <w:p w14:paraId="7BF74567" w14:textId="52E31229" w:rsidR="00AE3E37" w:rsidRPr="000D07FE" w:rsidRDefault="000D07FE" w:rsidP="000D07FE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 xml:space="preserve">J. Dong, R. </w:t>
      </w:r>
      <w:proofErr w:type="spellStart"/>
      <w:r>
        <w:rPr>
          <w:sz w:val="18"/>
        </w:rPr>
        <w:t>Ullal</w:t>
      </w:r>
      <w:proofErr w:type="spellEnd"/>
      <w:r>
        <w:rPr>
          <w:sz w:val="18"/>
        </w:rPr>
        <w:t xml:space="preserve">, J. Han, S. Wei, X. Ouyang, </w:t>
      </w:r>
      <w:r w:rsidRPr="000D07FE">
        <w:rPr>
          <w:sz w:val="18"/>
          <w:u w:val="single"/>
        </w:rPr>
        <w:t>J. Dong</w:t>
      </w:r>
      <w:r>
        <w:rPr>
          <w:sz w:val="18"/>
        </w:rPr>
        <w:t xml:space="preserve">, and W. Gao (2015) </w:t>
      </w:r>
      <w:r w:rsidRPr="000D07FE">
        <w:rPr>
          <w:sz w:val="18"/>
        </w:rPr>
        <w:t>Partially crystallized TiO2 for microwave</w:t>
      </w:r>
      <w:r>
        <w:rPr>
          <w:sz w:val="18"/>
        </w:rPr>
        <w:t>. Journal of Materials Chemistry A 3: 5285.</w:t>
      </w:r>
    </w:p>
    <w:p w14:paraId="582E732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14:paraId="0903BCCA" w14:textId="77777777" w:rsidR="00AE3E37" w:rsidRDefault="00AE3E37">
      <w:pPr>
        <w:pStyle w:val="BodyText"/>
        <w:rPr>
          <w:rFonts w:ascii="Calibri"/>
          <w:sz w:val="20"/>
        </w:rPr>
      </w:pPr>
    </w:p>
    <w:p w14:paraId="6F6E584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C45BB99" wp14:editId="0A3AA30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6448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73CFC18" w14:textId="16DE3A3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068CA068" wp14:editId="78F4DB0A">
            <wp:extent cx="625069" cy="625069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79A02B5D" w14:textId="2CE3DD89" w:rsidR="00AE3E37" w:rsidRDefault="0065189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Junzhe</w:t>
      </w:r>
      <w:proofErr w:type="spellEnd"/>
      <w:r>
        <w:rPr>
          <w:rFonts w:ascii="Arial"/>
          <w:sz w:val="14"/>
        </w:rPr>
        <w:t xml:space="preserve"> </w:t>
      </w:r>
      <w:r w:rsidR="00C83626">
        <w:rPr>
          <w:rFonts w:ascii="Arial"/>
          <w:sz w:val="14"/>
        </w:rPr>
        <w:t>Dong receives</w:t>
      </w:r>
      <w:r>
        <w:rPr>
          <w:rFonts w:ascii="Arial"/>
          <w:sz w:val="14"/>
        </w:rPr>
        <w:t xml:space="preserve"> his bachelor degree in Materials Physics from Southwest University, China in 2011. Then he </w:t>
      </w:r>
      <w:r w:rsidR="007D74B7">
        <w:rPr>
          <w:rFonts w:ascii="Arial"/>
          <w:sz w:val="14"/>
        </w:rPr>
        <w:t>goes</w:t>
      </w:r>
      <w:r>
        <w:rPr>
          <w:rFonts w:ascii="Arial"/>
          <w:sz w:val="14"/>
        </w:rPr>
        <w:t xml:space="preserve"> to Northwestern </w:t>
      </w:r>
      <w:proofErr w:type="spellStart"/>
      <w:r>
        <w:rPr>
          <w:rFonts w:ascii="Arial"/>
          <w:sz w:val="14"/>
        </w:rPr>
        <w:t>Polytechnical</w:t>
      </w:r>
      <w:proofErr w:type="spellEnd"/>
      <w:r>
        <w:rPr>
          <w:rFonts w:ascii="Arial"/>
          <w:sz w:val="14"/>
        </w:rPr>
        <w:t xml:space="preserve"> University (China) with project of </w:t>
      </w:r>
      <w:r w:rsidR="00B42902">
        <w:rPr>
          <w:rFonts w:ascii="Arial"/>
          <w:sz w:val="14"/>
        </w:rPr>
        <w:t xml:space="preserve">research on </w:t>
      </w:r>
      <w:proofErr w:type="spellStart"/>
      <w:r>
        <w:rPr>
          <w:rFonts w:ascii="Arial"/>
          <w:sz w:val="14"/>
        </w:rPr>
        <w:t>Ti</w:t>
      </w:r>
      <w:proofErr w:type="spellEnd"/>
      <w:r>
        <w:rPr>
          <w:rFonts w:ascii="Arial"/>
          <w:sz w:val="14"/>
        </w:rPr>
        <w:t xml:space="preserve"> alloy </w:t>
      </w:r>
      <w:r w:rsidR="00B42902">
        <w:rPr>
          <w:rFonts w:ascii="Arial"/>
          <w:sz w:val="14"/>
        </w:rPr>
        <w:t>d</w:t>
      </w:r>
      <w:r>
        <w:rPr>
          <w:rFonts w:ascii="Arial"/>
          <w:sz w:val="14"/>
        </w:rPr>
        <w:t xml:space="preserve">eformation </w:t>
      </w:r>
      <w:r w:rsidR="00B42902">
        <w:rPr>
          <w:rFonts w:ascii="Arial"/>
          <w:sz w:val="14"/>
        </w:rPr>
        <w:t>and graduate</w:t>
      </w:r>
      <w:r w:rsidR="007D74B7">
        <w:rPr>
          <w:rFonts w:ascii="Arial"/>
          <w:sz w:val="14"/>
        </w:rPr>
        <w:t>s</w:t>
      </w:r>
      <w:r w:rsidR="00B42902">
        <w:rPr>
          <w:rFonts w:ascii="Arial"/>
          <w:sz w:val="14"/>
        </w:rPr>
        <w:t xml:space="preserve"> in 2014. </w:t>
      </w:r>
      <w:r w:rsidR="007D74B7">
        <w:rPr>
          <w:rFonts w:ascii="Arial"/>
          <w:sz w:val="14"/>
        </w:rPr>
        <w:t>After that he comes to University of Auckland, New Zealand for his PhD study in transition metal oxide and their applications.</w:t>
      </w:r>
      <w:r w:rsidR="00B42902">
        <w:rPr>
          <w:rFonts w:ascii="Arial"/>
          <w:sz w:val="14"/>
        </w:rPr>
        <w:t xml:space="preserve"> </w:t>
      </w:r>
      <w:r w:rsidR="007D74B7">
        <w:rPr>
          <w:rFonts w:ascii="Arial"/>
          <w:sz w:val="14"/>
        </w:rPr>
        <w:t>Junzhe has his</w:t>
      </w:r>
      <w:r w:rsidR="00A9710C">
        <w:rPr>
          <w:rFonts w:ascii="Arial"/>
          <w:sz w:val="14"/>
        </w:rPr>
        <w:t xml:space="preserve"> expertise in </w:t>
      </w:r>
      <w:r w:rsidR="007D74B7">
        <w:rPr>
          <w:rFonts w:ascii="Arial"/>
          <w:sz w:val="14"/>
        </w:rPr>
        <w:t xml:space="preserve">Micro- and </w:t>
      </w:r>
      <w:proofErr w:type="spellStart"/>
      <w:r w:rsidR="007D74B7">
        <w:rPr>
          <w:rFonts w:ascii="Arial"/>
          <w:sz w:val="14"/>
        </w:rPr>
        <w:t>nano</w:t>
      </w:r>
      <w:proofErr w:type="spellEnd"/>
      <w:r w:rsidR="007D74B7">
        <w:rPr>
          <w:rFonts w:ascii="Arial"/>
          <w:sz w:val="14"/>
        </w:rPr>
        <w:t>-indentation test, electrochemical anodization technique, Raman signal enhancement and photocatalysis</w:t>
      </w:r>
      <w:bookmarkStart w:id="0" w:name="_GoBack"/>
      <w:bookmarkEnd w:id="0"/>
      <w:r w:rsidR="007D74B7">
        <w:rPr>
          <w:rFonts w:ascii="Arial"/>
          <w:sz w:val="14"/>
        </w:rPr>
        <w:t>.</w:t>
      </w:r>
    </w:p>
    <w:p w14:paraId="10AC785D" w14:textId="4A58BFE1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55B4F" w:rsidRPr="00204A17">
          <w:rPr>
            <w:rStyle w:val="Hyperlink"/>
            <w:rFonts w:ascii="Arial"/>
            <w:sz w:val="14"/>
          </w:rPr>
          <w:t>jdon296@aucklanduni.ac.nz</w:t>
        </w:r>
      </w:hyperlink>
    </w:p>
    <w:p w14:paraId="439238B7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7CA60731" wp14:editId="086ECC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065A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B968F68" w14:textId="77777777" w:rsidR="00AE3E37" w:rsidRDefault="00AE3E37">
      <w:pPr>
        <w:pStyle w:val="BodyText"/>
        <w:rPr>
          <w:rFonts w:ascii="Arial"/>
          <w:sz w:val="20"/>
        </w:rPr>
      </w:pPr>
    </w:p>
    <w:p w14:paraId="3A087B33" w14:textId="77777777" w:rsidR="00AE3E37" w:rsidRDefault="00AE3E37">
      <w:pPr>
        <w:pStyle w:val="BodyText"/>
        <w:rPr>
          <w:rFonts w:ascii="Arial"/>
          <w:sz w:val="20"/>
        </w:rPr>
      </w:pPr>
    </w:p>
    <w:p w14:paraId="726B150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1120AD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C372349" w14:textId="77777777"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A519C6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3CF97" w14:textId="77777777" w:rsidR="00F139E5" w:rsidRDefault="00F139E5">
      <w:r>
        <w:separator/>
      </w:r>
    </w:p>
  </w:endnote>
  <w:endnote w:type="continuationSeparator" w:id="0">
    <w:p w14:paraId="1AF9892B" w14:textId="77777777" w:rsidR="00F139E5" w:rsidRDefault="00F13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234F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0C2C629" wp14:editId="7B390E8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2F346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BFA814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C2C6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62F346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BFA814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EF1FCB" wp14:editId="2EA384F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F7F3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BFFC11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F1FCB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413F7F3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BFFC11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31BA5F" wp14:editId="58C7ADE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279D6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3CF583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31BA5F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1D279D6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3CF583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E5297" w14:textId="77777777" w:rsidR="00F139E5" w:rsidRDefault="00F139E5">
      <w:r>
        <w:separator/>
      </w:r>
    </w:p>
  </w:footnote>
  <w:footnote w:type="continuationSeparator" w:id="0">
    <w:p w14:paraId="688828F7" w14:textId="77777777" w:rsidR="00F139E5" w:rsidRDefault="00F13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C93E5" w14:textId="7C8352CF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37B3D65" wp14:editId="550CDA1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7046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2D2175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B3D6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7BD7046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2D2175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05B49"/>
    <w:rsid w:val="000340B9"/>
    <w:rsid w:val="00040135"/>
    <w:rsid w:val="00041901"/>
    <w:rsid w:val="000820A7"/>
    <w:rsid w:val="000D07FE"/>
    <w:rsid w:val="000E2911"/>
    <w:rsid w:val="000F0C45"/>
    <w:rsid w:val="001263DF"/>
    <w:rsid w:val="0013606A"/>
    <w:rsid w:val="00177136"/>
    <w:rsid w:val="001A1B0E"/>
    <w:rsid w:val="001E1032"/>
    <w:rsid w:val="001E752F"/>
    <w:rsid w:val="0021788B"/>
    <w:rsid w:val="0023086C"/>
    <w:rsid w:val="00242620"/>
    <w:rsid w:val="00255B4F"/>
    <w:rsid w:val="00280B0A"/>
    <w:rsid w:val="00287E6C"/>
    <w:rsid w:val="00292ED9"/>
    <w:rsid w:val="00327915"/>
    <w:rsid w:val="003B17C7"/>
    <w:rsid w:val="00404E5B"/>
    <w:rsid w:val="00412660"/>
    <w:rsid w:val="00414F7B"/>
    <w:rsid w:val="004355DC"/>
    <w:rsid w:val="004749B4"/>
    <w:rsid w:val="0049025E"/>
    <w:rsid w:val="00494130"/>
    <w:rsid w:val="004F3523"/>
    <w:rsid w:val="00537761"/>
    <w:rsid w:val="00573627"/>
    <w:rsid w:val="005973B9"/>
    <w:rsid w:val="005B3A56"/>
    <w:rsid w:val="005E6D6E"/>
    <w:rsid w:val="005F37B4"/>
    <w:rsid w:val="00603C85"/>
    <w:rsid w:val="006060CE"/>
    <w:rsid w:val="0062146B"/>
    <w:rsid w:val="0063497F"/>
    <w:rsid w:val="00651899"/>
    <w:rsid w:val="006636B5"/>
    <w:rsid w:val="006C53CF"/>
    <w:rsid w:val="006E6248"/>
    <w:rsid w:val="00731421"/>
    <w:rsid w:val="0075577E"/>
    <w:rsid w:val="007557A1"/>
    <w:rsid w:val="0076664E"/>
    <w:rsid w:val="00770E30"/>
    <w:rsid w:val="00790B54"/>
    <w:rsid w:val="007916F8"/>
    <w:rsid w:val="007D3A55"/>
    <w:rsid w:val="007D74B7"/>
    <w:rsid w:val="00830E04"/>
    <w:rsid w:val="00871E63"/>
    <w:rsid w:val="00873DF0"/>
    <w:rsid w:val="008756E6"/>
    <w:rsid w:val="008D76AC"/>
    <w:rsid w:val="008E10A2"/>
    <w:rsid w:val="00905494"/>
    <w:rsid w:val="00914A5E"/>
    <w:rsid w:val="00946EA7"/>
    <w:rsid w:val="00960678"/>
    <w:rsid w:val="00983618"/>
    <w:rsid w:val="009B2D44"/>
    <w:rsid w:val="00A07E82"/>
    <w:rsid w:val="00A23D61"/>
    <w:rsid w:val="00A527E3"/>
    <w:rsid w:val="00A5654D"/>
    <w:rsid w:val="00A926D5"/>
    <w:rsid w:val="00A9710C"/>
    <w:rsid w:val="00AE3E37"/>
    <w:rsid w:val="00B0328A"/>
    <w:rsid w:val="00B21A57"/>
    <w:rsid w:val="00B21AF4"/>
    <w:rsid w:val="00B42902"/>
    <w:rsid w:val="00B5288B"/>
    <w:rsid w:val="00BE17F4"/>
    <w:rsid w:val="00C16621"/>
    <w:rsid w:val="00C33602"/>
    <w:rsid w:val="00C61656"/>
    <w:rsid w:val="00C83626"/>
    <w:rsid w:val="00CD6F55"/>
    <w:rsid w:val="00CE33F6"/>
    <w:rsid w:val="00DA56F1"/>
    <w:rsid w:val="00DD0C0A"/>
    <w:rsid w:val="00DE3104"/>
    <w:rsid w:val="00DF2E82"/>
    <w:rsid w:val="00E01CB6"/>
    <w:rsid w:val="00E3387A"/>
    <w:rsid w:val="00E37CBD"/>
    <w:rsid w:val="00E92544"/>
    <w:rsid w:val="00E9500C"/>
    <w:rsid w:val="00EC0DD2"/>
    <w:rsid w:val="00EC3B98"/>
    <w:rsid w:val="00EC7433"/>
    <w:rsid w:val="00ED66ED"/>
    <w:rsid w:val="00EE5872"/>
    <w:rsid w:val="00F04FC2"/>
    <w:rsid w:val="00F07D91"/>
    <w:rsid w:val="00F139E5"/>
    <w:rsid w:val="00F2380B"/>
    <w:rsid w:val="00F67869"/>
    <w:rsid w:val="00F72EEA"/>
    <w:rsid w:val="00F76D1C"/>
    <w:rsid w:val="00F84CAE"/>
    <w:rsid w:val="00FA496D"/>
    <w:rsid w:val="00FB5C2F"/>
    <w:rsid w:val="00FC3C38"/>
    <w:rsid w:val="00FF4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B2696"/>
  <w15:docId w15:val="{C74A39ED-D1AC-478A-82D3-9FF5912B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D74B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don296@aucklanduni.ac.nz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Junzhe Dong</cp:lastModifiedBy>
  <cp:revision>144</cp:revision>
  <dcterms:created xsi:type="dcterms:W3CDTF">2018-04-04T12:15:00Z</dcterms:created>
  <dcterms:modified xsi:type="dcterms:W3CDTF">2018-04-16T02:11:00Z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