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7FC" w:rsidRPr="00B46E2C" w:rsidRDefault="00854315" w:rsidP="003207FC">
      <w:pPr>
        <w:spacing w:line="320" w:lineRule="exac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46E2C">
        <w:rPr>
          <w:rFonts w:ascii="Times New Roman" w:hAnsi="Times New Roman" w:cs="Times New Roman" w:hint="eastAsia"/>
          <w:sz w:val="32"/>
          <w:szCs w:val="32"/>
        </w:rPr>
        <w:t>Crack</w:t>
      </w:r>
      <w:r w:rsidR="004C5564" w:rsidRPr="00B46E2C">
        <w:rPr>
          <w:rFonts w:ascii="Times New Roman" w:hAnsi="Times New Roman" w:cs="Times New Roman" w:hint="eastAsia"/>
          <w:sz w:val="32"/>
          <w:szCs w:val="32"/>
        </w:rPr>
        <w:t xml:space="preserve"> </w:t>
      </w:r>
      <w:r w:rsidRPr="00B46E2C">
        <w:rPr>
          <w:rFonts w:ascii="Times New Roman" w:hAnsi="Times New Roman" w:cs="Times New Roman" w:hint="eastAsia"/>
          <w:sz w:val="32"/>
          <w:szCs w:val="32"/>
        </w:rPr>
        <w:t>/</w:t>
      </w:r>
      <w:r w:rsidR="004C5564" w:rsidRPr="00B46E2C">
        <w:rPr>
          <w:rFonts w:ascii="Times New Roman" w:hAnsi="Times New Roman" w:cs="Times New Roman" w:hint="eastAsia"/>
          <w:sz w:val="32"/>
          <w:szCs w:val="32"/>
        </w:rPr>
        <w:t xml:space="preserve"> </w:t>
      </w:r>
      <w:r w:rsidRPr="00B46E2C">
        <w:rPr>
          <w:rFonts w:ascii="Times New Roman" w:hAnsi="Times New Roman" w:cs="Times New Roman" w:hint="eastAsia"/>
          <w:sz w:val="32"/>
          <w:szCs w:val="32"/>
        </w:rPr>
        <w:t xml:space="preserve">Damage Evaluation and Micro-Materials Fabrication in the Relation with Electric </w:t>
      </w:r>
      <w:r w:rsidR="00AF48A2">
        <w:rPr>
          <w:rFonts w:ascii="Times New Roman" w:hAnsi="Times New Roman" w:cs="Times New Roman" w:hint="eastAsia"/>
          <w:sz w:val="32"/>
          <w:szCs w:val="32"/>
        </w:rPr>
        <w:t>Field</w:t>
      </w:r>
    </w:p>
    <w:p w:rsidR="003207FC" w:rsidRPr="009674D4" w:rsidRDefault="003207FC" w:rsidP="006B05D3">
      <w:pPr>
        <w:spacing w:line="320" w:lineRule="exact"/>
        <w:rPr>
          <w:rFonts w:ascii="Times New Roman" w:hAnsi="Times New Roman" w:cs="Times New Roman"/>
          <w:szCs w:val="21"/>
        </w:rPr>
      </w:pPr>
      <w:r w:rsidRPr="009674D4">
        <w:rPr>
          <w:rFonts w:ascii="Times New Roman" w:hAnsi="Times New Roman" w:cs="Times New Roman" w:hint="eastAsia"/>
          <w:szCs w:val="21"/>
        </w:rPr>
        <w:t>M. Saka</w:t>
      </w:r>
      <w:r w:rsidR="009674D4">
        <w:rPr>
          <w:rFonts w:ascii="Times New Roman" w:hAnsi="Times New Roman" w:cs="Times New Roman" w:hint="eastAsia"/>
          <w:szCs w:val="21"/>
        </w:rPr>
        <w:t xml:space="preserve">, </w:t>
      </w:r>
      <w:r w:rsidRPr="009674D4">
        <w:rPr>
          <w:rFonts w:ascii="Times New Roman" w:hAnsi="Times New Roman" w:cs="Times New Roman" w:hint="eastAsia"/>
          <w:szCs w:val="21"/>
        </w:rPr>
        <w:t xml:space="preserve">Dept. of </w:t>
      </w:r>
      <w:proofErr w:type="spellStart"/>
      <w:r w:rsidR="00854315" w:rsidRPr="009674D4">
        <w:rPr>
          <w:rFonts w:ascii="Times New Roman" w:hAnsi="Times New Roman" w:cs="Times New Roman" w:hint="eastAsia"/>
          <w:szCs w:val="21"/>
        </w:rPr>
        <w:t>Fine</w:t>
      </w:r>
      <w:r w:rsidRPr="009674D4">
        <w:rPr>
          <w:rFonts w:ascii="Times New Roman" w:hAnsi="Times New Roman" w:cs="Times New Roman" w:hint="eastAsia"/>
          <w:szCs w:val="21"/>
        </w:rPr>
        <w:t>mechanics</w:t>
      </w:r>
      <w:proofErr w:type="spellEnd"/>
      <w:r w:rsidRPr="009674D4">
        <w:rPr>
          <w:rFonts w:ascii="Times New Roman" w:hAnsi="Times New Roman" w:cs="Times New Roman" w:hint="eastAsia"/>
          <w:szCs w:val="21"/>
        </w:rPr>
        <w:t>, Tohoku Uni</w:t>
      </w:r>
      <w:r w:rsidR="00854315" w:rsidRPr="009674D4">
        <w:rPr>
          <w:rFonts w:ascii="Times New Roman" w:hAnsi="Times New Roman" w:cs="Times New Roman" w:hint="eastAsia"/>
          <w:szCs w:val="21"/>
        </w:rPr>
        <w:t>versity</w:t>
      </w:r>
      <w:r w:rsidRPr="009674D4">
        <w:rPr>
          <w:rFonts w:ascii="Times New Roman" w:hAnsi="Times New Roman" w:cs="Times New Roman" w:hint="eastAsia"/>
          <w:szCs w:val="21"/>
        </w:rPr>
        <w:t>,</w:t>
      </w:r>
      <w:r w:rsidR="00854315" w:rsidRPr="009674D4">
        <w:rPr>
          <w:rFonts w:ascii="Times New Roman" w:hAnsi="Times New Roman" w:cs="Times New Roman" w:hint="eastAsia"/>
          <w:szCs w:val="21"/>
        </w:rPr>
        <w:t xml:space="preserve"> </w:t>
      </w:r>
      <w:r w:rsidRPr="009674D4">
        <w:rPr>
          <w:rFonts w:ascii="Times New Roman" w:hAnsi="Times New Roman" w:cs="Times New Roman" w:hint="eastAsia"/>
          <w:szCs w:val="21"/>
        </w:rPr>
        <w:t>Sendai 980-8579, Japan</w:t>
      </w:r>
    </w:p>
    <w:p w:rsidR="003207FC" w:rsidRDefault="003207FC" w:rsidP="00854315">
      <w:pPr>
        <w:spacing w:line="280" w:lineRule="exact"/>
        <w:jc w:val="left"/>
        <w:rPr>
          <w:rFonts w:ascii="Times New Roman" w:hAnsi="Times New Roman" w:cs="Times New Roman"/>
          <w:sz w:val="24"/>
        </w:rPr>
      </w:pPr>
    </w:p>
    <w:p w:rsidR="000769E6" w:rsidRDefault="000769E6" w:rsidP="00854315">
      <w:pPr>
        <w:spacing w:line="280" w:lineRule="exact"/>
        <w:jc w:val="left"/>
        <w:rPr>
          <w:rFonts w:ascii="Times New Roman" w:hAnsi="Times New Roman" w:cs="Times New Roman"/>
          <w:sz w:val="24"/>
        </w:rPr>
      </w:pPr>
    </w:p>
    <w:p w:rsidR="00BC2DC8" w:rsidRPr="00BC2DC8" w:rsidRDefault="00BC2DC8" w:rsidP="00854315">
      <w:pPr>
        <w:spacing w:line="280" w:lineRule="exact"/>
        <w:jc w:val="left"/>
        <w:rPr>
          <w:rFonts w:ascii="Times New Roman" w:hAnsi="Times New Roman" w:cs="Times New Roman"/>
          <w:sz w:val="24"/>
        </w:rPr>
      </w:pPr>
    </w:p>
    <w:p w:rsidR="004C5564" w:rsidRDefault="004C5564" w:rsidP="004C5564">
      <w:pPr>
        <w:spacing w:line="320" w:lineRule="exact"/>
        <w:rPr>
          <w:rFonts w:ascii="Arial" w:hAnsi="Arial" w:cs="Arial"/>
          <w:b/>
          <w:sz w:val="22"/>
        </w:rPr>
      </w:pPr>
      <w:r w:rsidRPr="00BC2DC8">
        <w:rPr>
          <w:rFonts w:ascii="Arial" w:hAnsi="Arial" w:cs="Arial"/>
          <w:b/>
          <w:sz w:val="22"/>
        </w:rPr>
        <w:t>Abstract</w:t>
      </w:r>
    </w:p>
    <w:p w:rsidR="000769E6" w:rsidRPr="00BC2DC8" w:rsidRDefault="000769E6" w:rsidP="004C5564">
      <w:pPr>
        <w:spacing w:line="320" w:lineRule="exact"/>
        <w:rPr>
          <w:rFonts w:ascii="Arial" w:hAnsi="Arial" w:cs="Arial"/>
          <w:b/>
          <w:sz w:val="22"/>
        </w:rPr>
      </w:pPr>
    </w:p>
    <w:p w:rsidR="00327F2E" w:rsidRDefault="004C5564" w:rsidP="00720A45">
      <w:pPr>
        <w:spacing w:line="280" w:lineRule="exact"/>
        <w:rPr>
          <w:rFonts w:ascii="Times New Roman" w:hAnsi="Times New Roman" w:cs="Times New Roman"/>
          <w:szCs w:val="21"/>
        </w:rPr>
      </w:pPr>
      <w:r w:rsidRPr="00E460B1">
        <w:rPr>
          <w:rFonts w:ascii="Times New Roman" w:hAnsi="Times New Roman" w:cs="Times New Roman" w:hint="eastAsia"/>
          <w:szCs w:val="21"/>
        </w:rPr>
        <w:t>Evaluation of materials subjected to electric current and Joule heating has been studied by many researchers and fruitful results have been reported. In my presentation, crack problems in a conductive material are first discussed. The path-independent integral for an</w:t>
      </w:r>
      <w:r w:rsidR="006C25A5" w:rsidRPr="00E460B1">
        <w:rPr>
          <w:rFonts w:ascii="Times New Roman" w:hAnsi="Times New Roman" w:cs="Times New Roman" w:hint="eastAsia"/>
          <w:szCs w:val="21"/>
        </w:rPr>
        <w:t xml:space="preserve"> </w:t>
      </w:r>
      <w:r w:rsidRPr="00E460B1">
        <w:rPr>
          <w:rFonts w:ascii="Times New Roman" w:hAnsi="Times New Roman" w:cs="Times New Roman" w:hint="eastAsia"/>
          <w:szCs w:val="21"/>
        </w:rPr>
        <w:t>electric crack problem in a plate subjected to current is explained with its relations to Joule heating near the crack tip and the increa</w:t>
      </w:r>
      <w:r w:rsidR="006C25A5" w:rsidRPr="00E460B1">
        <w:rPr>
          <w:rFonts w:ascii="Times New Roman" w:hAnsi="Times New Roman" w:cs="Times New Roman" w:hint="eastAsia"/>
          <w:szCs w:val="21"/>
        </w:rPr>
        <w:t>s</w:t>
      </w:r>
      <w:r w:rsidRPr="00E460B1">
        <w:rPr>
          <w:rFonts w:ascii="Times New Roman" w:hAnsi="Times New Roman" w:cs="Times New Roman" w:hint="eastAsia"/>
          <w:szCs w:val="21"/>
        </w:rPr>
        <w:t>e in electric resistance of the plate due to a unit crack extension.</w:t>
      </w:r>
      <w:r w:rsidR="006C25A5" w:rsidRPr="00E460B1">
        <w:rPr>
          <w:rFonts w:ascii="Times New Roman" w:hAnsi="Times New Roman" w:cs="Times New Roman" w:hint="eastAsia"/>
          <w:szCs w:val="21"/>
        </w:rPr>
        <w:t xml:space="preserve"> Regarding nondestructive evaluation of cracks, highly sensitive direct current potential drop technique, that is closely coupled probes potential drop (CCPPD) technique</w:t>
      </w:r>
      <w:r w:rsidR="00DD2E47">
        <w:rPr>
          <w:rFonts w:ascii="Times New Roman" w:hAnsi="Times New Roman" w:cs="Times New Roman" w:hint="eastAsia"/>
          <w:szCs w:val="21"/>
        </w:rPr>
        <w:t>,</w:t>
      </w:r>
      <w:r w:rsidR="006C25A5" w:rsidRPr="00E460B1">
        <w:rPr>
          <w:rFonts w:ascii="Times New Roman" w:hAnsi="Times New Roman" w:cs="Times New Roman" w:hint="eastAsia"/>
          <w:szCs w:val="21"/>
        </w:rPr>
        <w:t xml:space="preserve"> is explained with its principle and superior characteristics for </w:t>
      </w:r>
      <w:r w:rsidR="004668C2" w:rsidRPr="00E460B1">
        <w:rPr>
          <w:rFonts w:ascii="Times New Roman" w:hAnsi="Times New Roman" w:cs="Times New Roman" w:hint="eastAsia"/>
          <w:szCs w:val="21"/>
        </w:rPr>
        <w:t>e</w:t>
      </w:r>
      <w:r w:rsidR="006C25A5" w:rsidRPr="00E460B1">
        <w:rPr>
          <w:rFonts w:ascii="Times New Roman" w:hAnsi="Times New Roman" w:cs="Times New Roman" w:hint="eastAsia"/>
          <w:szCs w:val="21"/>
        </w:rPr>
        <w:t xml:space="preserve">valuation of closed cracks. Also evaluation of multiple cracks is mentioned. In the second, </w:t>
      </w:r>
      <w:r w:rsidR="006B05D3" w:rsidRPr="006B05D3">
        <w:rPr>
          <w:rFonts w:ascii="Times New Roman" w:hAnsi="Times New Roman" w:cs="Times New Roman"/>
          <w:szCs w:val="21"/>
        </w:rPr>
        <w:t xml:space="preserve">a topic in the field of micro and </w:t>
      </w:r>
      <w:proofErr w:type="spellStart"/>
      <w:r w:rsidR="006B05D3" w:rsidRPr="006B05D3">
        <w:rPr>
          <w:rFonts w:ascii="Times New Roman" w:hAnsi="Times New Roman" w:cs="Times New Roman"/>
          <w:szCs w:val="21"/>
        </w:rPr>
        <w:t>nano</w:t>
      </w:r>
      <w:proofErr w:type="spellEnd"/>
      <w:r w:rsidR="006B05D3" w:rsidRPr="006B05D3">
        <w:rPr>
          <w:rFonts w:ascii="Times New Roman" w:hAnsi="Times New Roman" w:cs="Times New Roman"/>
          <w:szCs w:val="21"/>
        </w:rPr>
        <w:t xml:space="preserve"> materials evaluation is explained, which is a subject of electrical failure of a metallic nanowire mesh due to Joule heating. Characteristic nature of sequential melting of nanowires in the mesh is explained for respective conditions of current control and voltage control.</w:t>
      </w:r>
      <w:r w:rsidR="006B05D3">
        <w:rPr>
          <w:rFonts w:ascii="Times New Roman" w:hAnsi="Times New Roman" w:cs="Times New Roman" w:hint="eastAsia"/>
          <w:szCs w:val="21"/>
        </w:rPr>
        <w:t xml:space="preserve"> Next, </w:t>
      </w:r>
      <w:proofErr w:type="spellStart"/>
      <w:r w:rsidR="006C25A5" w:rsidRPr="00E460B1">
        <w:rPr>
          <w:rFonts w:ascii="Times New Roman" w:hAnsi="Times New Roman" w:cs="Times New Roman" w:hint="eastAsia"/>
          <w:szCs w:val="21"/>
        </w:rPr>
        <w:t>electromigration</w:t>
      </w:r>
      <w:proofErr w:type="spellEnd"/>
      <w:r w:rsidR="006C25A5" w:rsidRPr="00E460B1">
        <w:rPr>
          <w:rFonts w:ascii="Times New Roman" w:hAnsi="Times New Roman" w:cs="Times New Roman" w:hint="eastAsia"/>
          <w:szCs w:val="21"/>
        </w:rPr>
        <w:t xml:space="preserve"> (EM) phenomenon, which is atomic diffusion due to electron flow in high density, in metallic thin-film materials related to reliability of integrated circuits is discussed, where the effect of passivation on</w:t>
      </w:r>
      <w:r w:rsidR="006B05D3">
        <w:rPr>
          <w:rFonts w:ascii="Times New Roman" w:hAnsi="Times New Roman" w:cs="Times New Roman" w:hint="eastAsia"/>
          <w:szCs w:val="21"/>
        </w:rPr>
        <w:t xml:space="preserve"> damage suppression is focused.</w:t>
      </w:r>
      <w:r w:rsidR="002722B8">
        <w:rPr>
          <w:rFonts w:ascii="Times New Roman" w:hAnsi="Times New Roman" w:cs="Times New Roman" w:hint="eastAsia"/>
          <w:szCs w:val="21"/>
        </w:rPr>
        <w:t xml:space="preserve"> </w:t>
      </w:r>
      <w:r w:rsidR="00CE53AB" w:rsidRPr="00E460B1">
        <w:rPr>
          <w:rFonts w:ascii="Times New Roman" w:hAnsi="Times New Roman" w:cs="Times New Roman" w:hint="eastAsia"/>
          <w:szCs w:val="21"/>
        </w:rPr>
        <w:t>Finally</w:t>
      </w:r>
      <w:proofErr w:type="gramStart"/>
      <w:r w:rsidR="00CE53AB" w:rsidRPr="00E460B1">
        <w:rPr>
          <w:rFonts w:ascii="Times New Roman" w:hAnsi="Times New Roman" w:cs="Times New Roman" w:hint="eastAsia"/>
          <w:szCs w:val="21"/>
        </w:rPr>
        <w:t>,  fabrication</w:t>
      </w:r>
      <w:proofErr w:type="gramEnd"/>
      <w:r w:rsidR="00CE53AB" w:rsidRPr="00E460B1">
        <w:rPr>
          <w:rFonts w:ascii="Times New Roman" w:hAnsi="Times New Roman" w:cs="Times New Roman" w:hint="eastAsia"/>
          <w:szCs w:val="21"/>
        </w:rPr>
        <w:t xml:space="preserve"> of micro materials of wire and sphere is explained</w:t>
      </w:r>
      <w:r w:rsidR="00062086">
        <w:rPr>
          <w:rFonts w:ascii="Times New Roman" w:hAnsi="Times New Roman" w:cs="Times New Roman" w:hint="eastAsia"/>
          <w:szCs w:val="21"/>
        </w:rPr>
        <w:t xml:space="preserve"> as utilization of EM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, where the effect of </w:t>
      </w:r>
      <w:r w:rsidR="00CE53AB" w:rsidRPr="00E460B1">
        <w:rPr>
          <w:rFonts w:ascii="Times New Roman" w:hAnsi="Times New Roman" w:cs="Times New Roman"/>
          <w:szCs w:val="21"/>
        </w:rPr>
        <w:t>temperature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 </w:t>
      </w:r>
      <w:r w:rsidR="006B05D3">
        <w:rPr>
          <w:rFonts w:ascii="Times New Roman" w:hAnsi="Times New Roman" w:cs="Times New Roman" w:hint="eastAsia"/>
          <w:szCs w:val="21"/>
        </w:rPr>
        <w:t>caused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 by Joule heating on the shape of formed micro material is mentioned. In addition, the other phenomena of atomic </w:t>
      </w:r>
      <w:r w:rsidR="00AF48A2">
        <w:rPr>
          <w:rFonts w:ascii="Times New Roman" w:hAnsi="Times New Roman" w:cs="Times New Roman" w:hint="eastAsia"/>
          <w:szCs w:val="21"/>
        </w:rPr>
        <w:t xml:space="preserve">migration 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such as stress migration and ionic migration </w:t>
      </w:r>
      <w:r w:rsidR="00AF48A2">
        <w:rPr>
          <w:rFonts w:ascii="Times New Roman" w:hAnsi="Times New Roman" w:cs="Times New Roman" w:hint="eastAsia"/>
          <w:szCs w:val="21"/>
        </w:rPr>
        <w:t>are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 discussed </w:t>
      </w:r>
      <w:r w:rsidR="00AF48A2">
        <w:rPr>
          <w:rFonts w:ascii="Times New Roman" w:hAnsi="Times New Roman" w:cs="Times New Roman" w:hint="eastAsia"/>
          <w:szCs w:val="21"/>
        </w:rPr>
        <w:t xml:space="preserve">in comparison with EM 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from a few points of view. Electric </w:t>
      </w:r>
      <w:r w:rsidR="00AF48A2">
        <w:rPr>
          <w:rFonts w:ascii="Times New Roman" w:hAnsi="Times New Roman" w:cs="Times New Roman" w:hint="eastAsia"/>
          <w:szCs w:val="21"/>
        </w:rPr>
        <w:t>field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 and Joule heating are connected with materials science and evaluation on many </w:t>
      </w:r>
      <w:proofErr w:type="spellStart"/>
      <w:r w:rsidR="00CE53AB" w:rsidRPr="00E460B1">
        <w:rPr>
          <w:rFonts w:ascii="Times New Roman" w:hAnsi="Times New Roman" w:cs="Times New Roman" w:hint="eastAsia"/>
          <w:szCs w:val="21"/>
        </w:rPr>
        <w:t>equipments</w:t>
      </w:r>
      <w:proofErr w:type="spellEnd"/>
      <w:r w:rsidR="00CE53AB" w:rsidRPr="00E460B1">
        <w:rPr>
          <w:rFonts w:ascii="Times New Roman" w:hAnsi="Times New Roman" w:cs="Times New Roman" w:hint="eastAsia"/>
          <w:szCs w:val="21"/>
        </w:rPr>
        <w:t xml:space="preserve">, machines and structures. As written above, </w:t>
      </w:r>
      <w:r w:rsidR="006B05D3">
        <w:rPr>
          <w:rFonts w:ascii="Times New Roman" w:hAnsi="Times New Roman" w:cs="Times New Roman" w:hint="eastAsia"/>
          <w:szCs w:val="21"/>
        </w:rPr>
        <w:t>four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 topics related to these </w:t>
      </w:r>
      <w:r w:rsidR="00A96C8B">
        <w:rPr>
          <w:rFonts w:ascii="Times New Roman" w:hAnsi="Times New Roman" w:cs="Times New Roman" w:hint="eastAsia"/>
          <w:szCs w:val="21"/>
        </w:rPr>
        <w:t>physical quantities</w:t>
      </w:r>
      <w:r w:rsidR="00CE53AB" w:rsidRPr="00E460B1">
        <w:rPr>
          <w:rFonts w:ascii="Times New Roman" w:hAnsi="Times New Roman" w:cs="Times New Roman" w:hint="eastAsia"/>
          <w:szCs w:val="21"/>
        </w:rPr>
        <w:t xml:space="preserve"> are </w:t>
      </w:r>
      <w:r w:rsidR="000341DE" w:rsidRPr="00E460B1">
        <w:rPr>
          <w:rFonts w:ascii="Times New Roman" w:hAnsi="Times New Roman" w:cs="Times New Roman" w:hint="eastAsia"/>
          <w:szCs w:val="21"/>
        </w:rPr>
        <w:t xml:space="preserve">reviewed in this presentation. </w:t>
      </w:r>
    </w:p>
    <w:p w:rsidR="00AF48A2" w:rsidRDefault="00AF48A2" w:rsidP="00720A45">
      <w:pPr>
        <w:spacing w:line="280" w:lineRule="exac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This presentation is supported by JSPS KAKENHI Grant-in-Aid for Scientific Research (B) No.17H03139.</w:t>
      </w:r>
    </w:p>
    <w:p w:rsidR="000341DE" w:rsidRDefault="000341DE" w:rsidP="00720A45">
      <w:pPr>
        <w:spacing w:line="280" w:lineRule="exact"/>
        <w:rPr>
          <w:rFonts w:ascii="Times New Roman" w:hAnsi="Times New Roman" w:cs="Times New Roman"/>
          <w:sz w:val="24"/>
        </w:rPr>
      </w:pPr>
    </w:p>
    <w:p w:rsidR="00BF2A24" w:rsidRPr="00E504D4" w:rsidRDefault="00BF2A24" w:rsidP="00720A45">
      <w:pPr>
        <w:spacing w:line="280" w:lineRule="exact"/>
        <w:rPr>
          <w:rFonts w:ascii="Times New Roman" w:hAnsi="Times New Roman" w:cs="Times New Roman"/>
          <w:sz w:val="24"/>
        </w:rPr>
      </w:pPr>
    </w:p>
    <w:p w:rsidR="00854315" w:rsidRDefault="00854315" w:rsidP="00720A45">
      <w:pPr>
        <w:spacing w:line="280" w:lineRule="exact"/>
        <w:rPr>
          <w:rFonts w:ascii="Times New Roman" w:hAnsi="Times New Roman" w:cs="Times New Roman"/>
          <w:sz w:val="24"/>
        </w:rPr>
      </w:pPr>
    </w:p>
    <w:p w:rsidR="00E460B1" w:rsidRDefault="00E460B1" w:rsidP="00E460B1">
      <w:pPr>
        <w:pStyle w:val="a6"/>
        <w:spacing w:line="40" w:lineRule="exact"/>
        <w:ind w:left="2202"/>
        <w:rPr>
          <w:rFonts w:ascii="Calibri"/>
          <w:sz w:val="4"/>
        </w:rPr>
      </w:pPr>
      <w:r>
        <w:rPr>
          <w:noProof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4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グループ化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YHjsMAAADaAAAADwAAAGRycy9kb3ducmV2LnhtbESPQUsDMRSE7wX/Q3hCb21SqUW2TUtV&#10;RMVTqz309ti8bpYmL2sSt+u/N4LgcZiZb5jVZvBO9BRTG1jDbKpAENfBtNxo+Hh/mtyBSBnZoAtM&#10;Gr4pwWZ9NVphZcKFd9TvcyMKhFOFGmzOXSVlqi15TNPQERfvFKLHXGRspIl4KXDv5I1SC+mx5bJg&#10;saMHS/V5/+U1qN3nwqpH93ru73N/fHZv80MbtR5fD9sliExD/g//tV+Mhlv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mB47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0769E6" w:rsidRPr="00BC2DC8" w:rsidRDefault="00E460B1" w:rsidP="000769E6">
      <w:pPr>
        <w:spacing w:before="92"/>
        <w:ind w:right="4234"/>
        <w:rPr>
          <w:rFonts w:asciiTheme="majorHAnsi" w:hAnsiTheme="majorHAnsi" w:cstheme="majorHAnsi"/>
          <w:b/>
          <w:sz w:val="22"/>
        </w:rPr>
      </w:pPr>
      <w:r>
        <w:rPr>
          <w:noProof/>
        </w:rPr>
        <w:t xml:space="preserve">     </w:t>
      </w:r>
      <w:r w:rsidR="000769E6">
        <w:rPr>
          <w:noProof/>
        </w:rPr>
        <w:drawing>
          <wp:inline distT="0" distB="0" distL="0" distR="0" wp14:anchorId="011BC462" wp14:editId="2149A611">
            <wp:extent cx="1091565" cy="137160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69E6">
        <w:rPr>
          <w:rFonts w:hint="eastAsia"/>
          <w:noProof/>
        </w:rPr>
        <w:t xml:space="preserve">　</w:t>
      </w:r>
      <w:r w:rsidR="000769E6" w:rsidRPr="00BC2DC8">
        <w:rPr>
          <w:rFonts w:asciiTheme="majorHAnsi" w:hAnsiTheme="majorHAnsi" w:cstheme="majorHAnsi"/>
          <w:b/>
          <w:sz w:val="22"/>
        </w:rPr>
        <w:t>Biography</w:t>
      </w:r>
    </w:p>
    <w:p w:rsidR="000769E6" w:rsidRDefault="000769E6" w:rsidP="000769E6">
      <w:pPr>
        <w:spacing w:line="280" w:lineRule="exact"/>
        <w:rPr>
          <w:rFonts w:ascii="Times New Roman" w:hAnsi="Times New Roman" w:cs="Times New Roman"/>
          <w:szCs w:val="21"/>
        </w:rPr>
      </w:pPr>
      <w:r w:rsidRPr="00667572">
        <w:rPr>
          <w:rFonts w:ascii="Times New Roman" w:hAnsi="Times New Roman" w:cs="Times New Roman" w:hint="eastAsia"/>
          <w:szCs w:val="21"/>
        </w:rPr>
        <w:t>Masumi Saka received his Bachelor of Engineering degree in 1977 and his Doctor of Engineering degree in Mechanical Engineering in 1982, both from Tohoku University, Sendai, Japan. He became a Professor at Tohoku University in 1993. His research interests lie in the evaluation of material</w:t>
      </w:r>
      <w:r w:rsidR="00DD2E47">
        <w:rPr>
          <w:rFonts w:ascii="Times New Roman" w:hAnsi="Times New Roman" w:cs="Times New Roman" w:hint="eastAsia"/>
          <w:szCs w:val="21"/>
        </w:rPr>
        <w:t>s</w:t>
      </w:r>
      <w:r w:rsidRPr="00667572">
        <w:rPr>
          <w:rFonts w:ascii="Times New Roman" w:hAnsi="Times New Roman" w:cs="Times New Roman" w:hint="eastAsia"/>
          <w:szCs w:val="21"/>
        </w:rPr>
        <w:t xml:space="preserve"> system and the fabrication of metallic micro- and </w:t>
      </w:r>
      <w:proofErr w:type="spellStart"/>
      <w:r w:rsidRPr="00667572">
        <w:rPr>
          <w:rFonts w:ascii="Times New Roman" w:hAnsi="Times New Roman" w:cs="Times New Roman" w:hint="eastAsia"/>
          <w:szCs w:val="21"/>
        </w:rPr>
        <w:t>nano</w:t>
      </w:r>
      <w:proofErr w:type="spellEnd"/>
      <w:r w:rsidRPr="00667572">
        <w:rPr>
          <w:rFonts w:ascii="Times New Roman" w:hAnsi="Times New Roman" w:cs="Times New Roman" w:hint="eastAsia"/>
          <w:szCs w:val="21"/>
        </w:rPr>
        <w:t xml:space="preserve">-materials. He is Editor of a book entitled </w:t>
      </w:r>
      <w:r w:rsidRPr="00667572">
        <w:rPr>
          <w:rFonts w:ascii="Times New Roman" w:hAnsi="Times New Roman" w:cs="Times New Roman"/>
          <w:szCs w:val="21"/>
        </w:rPr>
        <w:t>“</w:t>
      </w:r>
      <w:r w:rsidRPr="00667572">
        <w:rPr>
          <w:rFonts w:ascii="Times New Roman" w:hAnsi="Times New Roman" w:cs="Times New Roman" w:hint="eastAsia"/>
          <w:szCs w:val="21"/>
        </w:rPr>
        <w:t>Metallic Micro and Nano Materials</w:t>
      </w:r>
      <w:r w:rsidRPr="00667572">
        <w:rPr>
          <w:rFonts w:ascii="Times New Roman" w:hAnsi="Times New Roman" w:cs="Times New Roman"/>
          <w:szCs w:val="21"/>
        </w:rPr>
        <w:t>”</w:t>
      </w:r>
      <w:r w:rsidRPr="00667572">
        <w:rPr>
          <w:rFonts w:ascii="Times New Roman" w:hAnsi="Times New Roman" w:cs="Times New Roman" w:hint="eastAsia"/>
          <w:szCs w:val="21"/>
        </w:rPr>
        <w:t>.</w:t>
      </w:r>
    </w:p>
    <w:p w:rsidR="000769E6" w:rsidRPr="00667572" w:rsidRDefault="000769E6" w:rsidP="000769E6">
      <w:pPr>
        <w:spacing w:line="280" w:lineRule="exact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E-</w:t>
      </w:r>
      <w:proofErr w:type="gramStart"/>
      <w:r>
        <w:rPr>
          <w:rFonts w:ascii="Times New Roman" w:hAnsi="Times New Roman" w:cs="Times New Roman" w:hint="eastAsia"/>
          <w:szCs w:val="21"/>
        </w:rPr>
        <w:t>mail :</w:t>
      </w:r>
      <w:proofErr w:type="gramEnd"/>
      <w:r>
        <w:rPr>
          <w:rFonts w:ascii="Times New Roman" w:hAnsi="Times New Roman" w:cs="Times New Roman" w:hint="eastAsia"/>
          <w:szCs w:val="21"/>
        </w:rPr>
        <w:t xml:space="preserve"> saka@ism.mech.tohoku.ac.jp</w:t>
      </w:r>
    </w:p>
    <w:p w:rsidR="00E460B1" w:rsidRDefault="00E460B1" w:rsidP="00E460B1">
      <w:pPr>
        <w:pStyle w:val="a6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直線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コネクタ 13" o:spid="_x0000_s1026" style="position:absolute;left:0;text-align:lef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" strokecolor="#004080" strokeweight=".5pt">
                <w10:wrap type="topAndBottom" anchorx="page"/>
              </v:line>
            </w:pict>
          </mc:Fallback>
        </mc:AlternateContent>
      </w:r>
    </w:p>
    <w:sectPr w:rsidR="00E460B1" w:rsidSect="003207F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7FC"/>
    <w:rsid w:val="000341DE"/>
    <w:rsid w:val="00057453"/>
    <w:rsid w:val="00062086"/>
    <w:rsid w:val="000769E6"/>
    <w:rsid w:val="000B720E"/>
    <w:rsid w:val="001542E0"/>
    <w:rsid w:val="0018104A"/>
    <w:rsid w:val="001E6211"/>
    <w:rsid w:val="002304D5"/>
    <w:rsid w:val="002722B8"/>
    <w:rsid w:val="003207FC"/>
    <w:rsid w:val="00327F2E"/>
    <w:rsid w:val="004668C2"/>
    <w:rsid w:val="004939C1"/>
    <w:rsid w:val="004C5564"/>
    <w:rsid w:val="004E3EE3"/>
    <w:rsid w:val="00575BB6"/>
    <w:rsid w:val="00580D56"/>
    <w:rsid w:val="00667572"/>
    <w:rsid w:val="00674EA3"/>
    <w:rsid w:val="006B05D3"/>
    <w:rsid w:val="006C25A5"/>
    <w:rsid w:val="006E7205"/>
    <w:rsid w:val="00720A45"/>
    <w:rsid w:val="00792B97"/>
    <w:rsid w:val="00854315"/>
    <w:rsid w:val="009674D4"/>
    <w:rsid w:val="00982FA4"/>
    <w:rsid w:val="00A96C8B"/>
    <w:rsid w:val="00AF48A2"/>
    <w:rsid w:val="00B46E2C"/>
    <w:rsid w:val="00BC2DC8"/>
    <w:rsid w:val="00BF2A24"/>
    <w:rsid w:val="00C477C5"/>
    <w:rsid w:val="00C54820"/>
    <w:rsid w:val="00CE53AB"/>
    <w:rsid w:val="00D4005F"/>
    <w:rsid w:val="00DD2E47"/>
    <w:rsid w:val="00E460B1"/>
    <w:rsid w:val="00E504D4"/>
    <w:rsid w:val="00FE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A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20A45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460B1"/>
    <w:rPr>
      <w:color w:val="0000FF" w:themeColor="hyperlink"/>
      <w:u w:val="single"/>
    </w:rPr>
  </w:style>
  <w:style w:type="paragraph" w:styleId="a6">
    <w:name w:val="Body Text"/>
    <w:basedOn w:val="a"/>
    <w:link w:val="a7"/>
    <w:uiPriority w:val="1"/>
    <w:semiHidden/>
    <w:unhideWhenUsed/>
    <w:qFormat/>
    <w:rsid w:val="00E460B1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7">
    <w:name w:val="本文 (文字)"/>
    <w:basedOn w:val="a0"/>
    <w:link w:val="a6"/>
    <w:uiPriority w:val="1"/>
    <w:semiHidden/>
    <w:rsid w:val="00E460B1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A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20A45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E460B1"/>
    <w:rPr>
      <w:color w:val="0000FF" w:themeColor="hyperlink"/>
      <w:u w:val="single"/>
    </w:rPr>
  </w:style>
  <w:style w:type="paragraph" w:styleId="a6">
    <w:name w:val="Body Text"/>
    <w:basedOn w:val="a"/>
    <w:link w:val="a7"/>
    <w:uiPriority w:val="1"/>
    <w:semiHidden/>
    <w:unhideWhenUsed/>
    <w:qFormat/>
    <w:rsid w:val="00E460B1"/>
    <w:pPr>
      <w:jc w:val="left"/>
    </w:pPr>
    <w:rPr>
      <w:rFonts w:ascii="Tw Cen MT" w:eastAsia="Tw Cen MT" w:hAnsi="Tw Cen MT" w:cs="Tw Cen MT"/>
      <w:kern w:val="0"/>
      <w:sz w:val="18"/>
      <w:szCs w:val="18"/>
      <w:lang w:eastAsia="en-US"/>
    </w:rPr>
  </w:style>
  <w:style w:type="character" w:customStyle="1" w:styleId="a7">
    <w:name w:val="本文 (文字)"/>
    <w:basedOn w:val="a0"/>
    <w:link w:val="a6"/>
    <w:uiPriority w:val="1"/>
    <w:semiHidden/>
    <w:rsid w:val="00E460B1"/>
    <w:rPr>
      <w:rFonts w:ascii="Tw Cen MT" w:eastAsia="Tw Cen MT" w:hAnsi="Tw Cen MT" w:cs="Tw Cen MT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2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 Shoji</dc:creator>
  <cp:lastModifiedBy>坂真澄</cp:lastModifiedBy>
  <cp:revision>2</cp:revision>
  <cp:lastPrinted>2016-02-05T02:37:00Z</cp:lastPrinted>
  <dcterms:created xsi:type="dcterms:W3CDTF">2017-04-11T00:27:00Z</dcterms:created>
  <dcterms:modified xsi:type="dcterms:W3CDTF">2017-04-11T00:27:00Z</dcterms:modified>
</cp:coreProperties>
</file>