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4F9" w:rsidRPr="004464F9" w:rsidRDefault="0019164D" w:rsidP="004464F9">
      <w:pPr>
        <w:pStyle w:val="Cuerpo"/>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w:t>
      </w:r>
      <w:r w:rsidR="00A9296F">
        <w:rPr>
          <w:rFonts w:ascii="Times New Roman" w:hAnsi="Times New Roman" w:cs="Times New Roman"/>
          <w:b/>
          <w:sz w:val="24"/>
          <w:szCs w:val="24"/>
          <w:lang w:val="en-US"/>
        </w:rPr>
        <w:t>uminescence</w:t>
      </w:r>
      <w:r w:rsidR="004464F9" w:rsidRPr="004464F9">
        <w:rPr>
          <w:rFonts w:ascii="Times New Roman" w:hAnsi="Times New Roman" w:cs="Times New Roman"/>
          <w:b/>
          <w:sz w:val="24"/>
          <w:szCs w:val="24"/>
          <w:lang w:val="en-US"/>
        </w:rPr>
        <w:t xml:space="preserve"> of Mn</w:t>
      </w:r>
      <w:r w:rsidR="004464F9" w:rsidRPr="004464F9">
        <w:rPr>
          <w:rFonts w:ascii="Times New Roman" w:hAnsi="Times New Roman" w:cs="Times New Roman"/>
          <w:b/>
          <w:sz w:val="24"/>
          <w:szCs w:val="24"/>
          <w:vertAlign w:val="superscript"/>
          <w:lang w:val="en-US"/>
        </w:rPr>
        <w:t>2+</w:t>
      </w:r>
      <w:r w:rsidR="004464F9">
        <w:rPr>
          <w:rFonts w:ascii="Times New Roman" w:hAnsi="Times New Roman" w:cs="Times New Roman"/>
          <w:b/>
          <w:sz w:val="24"/>
          <w:szCs w:val="24"/>
          <w:lang w:val="en-US"/>
        </w:rPr>
        <w:t xml:space="preserve"> and Eu</w:t>
      </w:r>
      <w:r w:rsidR="004464F9">
        <w:rPr>
          <w:rFonts w:ascii="Times New Roman" w:hAnsi="Times New Roman" w:cs="Times New Roman"/>
          <w:b/>
          <w:sz w:val="24"/>
          <w:szCs w:val="24"/>
          <w:vertAlign w:val="superscript"/>
          <w:lang w:val="en-US"/>
        </w:rPr>
        <w:t>3+</w:t>
      </w:r>
      <w:r w:rsidR="004464F9" w:rsidRPr="004464F9">
        <w:rPr>
          <w:rFonts w:ascii="Times New Roman" w:hAnsi="Times New Roman" w:cs="Times New Roman"/>
          <w:b/>
          <w:sz w:val="24"/>
          <w:szCs w:val="24"/>
          <w:lang w:val="en-US"/>
        </w:rPr>
        <w:t xml:space="preserve"> doped zinc phosphate glass</w:t>
      </w:r>
    </w:p>
    <w:p w:rsidR="00A8592E" w:rsidRDefault="004464F9" w:rsidP="004464F9">
      <w:pPr>
        <w:pStyle w:val="Cuerpo"/>
        <w:spacing w:line="360" w:lineRule="auto"/>
        <w:jc w:val="center"/>
        <w:rPr>
          <w:rFonts w:ascii="Times New Roman" w:hAnsi="Times New Roman" w:cs="Times New Roman"/>
          <w:b/>
          <w:sz w:val="24"/>
          <w:szCs w:val="24"/>
          <w:lang w:val="es-ES"/>
        </w:rPr>
      </w:pPr>
      <w:r w:rsidRPr="000F75D0">
        <w:rPr>
          <w:rFonts w:ascii="Times New Roman" w:hAnsi="Times New Roman" w:cs="Times New Roman"/>
          <w:b/>
          <w:sz w:val="24"/>
          <w:szCs w:val="24"/>
          <w:lang w:val="es-ES"/>
        </w:rPr>
        <w:t>H. Murrieta-Sánchez</w:t>
      </w:r>
      <w:r w:rsidR="000F75D0">
        <w:rPr>
          <w:rFonts w:ascii="Times New Roman" w:hAnsi="Times New Roman" w:cs="Times New Roman"/>
          <w:b/>
          <w:sz w:val="24"/>
          <w:szCs w:val="24"/>
          <w:lang w:val="es-ES"/>
        </w:rPr>
        <w:t xml:space="preserve">, H. Félix-Quintero, J. Hernández A., </w:t>
      </w:r>
    </w:p>
    <w:p w:rsidR="00A8592E" w:rsidRDefault="000F75D0" w:rsidP="004464F9">
      <w:pPr>
        <w:pStyle w:val="Cuerpo"/>
        <w:spacing w:line="36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 xml:space="preserve">E. Camarillo G. C. Flores J.  </w:t>
      </w:r>
    </w:p>
    <w:p w:rsidR="004464F9" w:rsidRPr="000F75D0" w:rsidRDefault="000F75D0" w:rsidP="004464F9">
      <w:pPr>
        <w:pStyle w:val="Cuerpo"/>
        <w:spacing w:line="36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Instituto de Física, Universidad Nacional Autónoma de México</w:t>
      </w:r>
      <w:r w:rsidR="004F0CC7">
        <w:rPr>
          <w:rFonts w:ascii="Times New Roman" w:hAnsi="Times New Roman" w:cs="Times New Roman"/>
          <w:b/>
          <w:sz w:val="24"/>
          <w:szCs w:val="24"/>
          <w:lang w:val="es-ES"/>
        </w:rPr>
        <w:t>, México</w:t>
      </w:r>
    </w:p>
    <w:p w:rsidR="004464F9" w:rsidRPr="0019164D" w:rsidRDefault="004464F9" w:rsidP="004464F9">
      <w:pPr>
        <w:pStyle w:val="Cuerpo"/>
        <w:jc w:val="both"/>
        <w:rPr>
          <w:rFonts w:ascii="Times New Roman" w:hAnsi="Times New Roman" w:cs="Times New Roman"/>
          <w:color w:val="auto"/>
          <w:sz w:val="24"/>
          <w:szCs w:val="24"/>
          <w:lang w:val="en-US"/>
        </w:rPr>
      </w:pPr>
      <w:r w:rsidRPr="0019164D">
        <w:rPr>
          <w:rFonts w:ascii="Times New Roman" w:hAnsi="Times New Roman" w:cs="Times New Roman"/>
          <w:color w:val="auto"/>
          <w:sz w:val="24"/>
          <w:szCs w:val="24"/>
          <w:lang w:val="en-US"/>
        </w:rPr>
        <w:t>Abstract</w:t>
      </w:r>
    </w:p>
    <w:p w:rsidR="004464F9" w:rsidRDefault="004464F9" w:rsidP="004464F9">
      <w:pPr>
        <w:pStyle w:val="Cuerpo"/>
        <w:jc w:val="both"/>
        <w:rPr>
          <w:rFonts w:ascii="Times New Roman" w:hAnsi="Times New Roman" w:cs="Times New Roman"/>
          <w:color w:val="auto"/>
          <w:sz w:val="24"/>
          <w:szCs w:val="24"/>
          <w:lang w:val="en-US"/>
        </w:rPr>
      </w:pPr>
      <w:r w:rsidRPr="002377B2">
        <w:rPr>
          <w:rFonts w:ascii="Times New Roman" w:hAnsi="Times New Roman" w:cs="Times New Roman"/>
          <w:color w:val="auto"/>
          <w:sz w:val="24"/>
          <w:szCs w:val="24"/>
          <w:lang w:val="en-US"/>
        </w:rPr>
        <w:t>We report the photoluminescence (PL) of Mn</w:t>
      </w:r>
      <w:r w:rsidRPr="002377B2">
        <w:rPr>
          <w:rFonts w:ascii="Times New Roman" w:hAnsi="Times New Roman" w:cs="Times New Roman"/>
          <w:color w:val="auto"/>
          <w:sz w:val="24"/>
          <w:szCs w:val="24"/>
          <w:vertAlign w:val="superscript"/>
          <w:lang w:val="en-US"/>
        </w:rPr>
        <w:t>2+</w:t>
      </w:r>
      <w:r>
        <w:rPr>
          <w:rFonts w:ascii="Times New Roman" w:hAnsi="Times New Roman" w:cs="Times New Roman"/>
          <w:color w:val="auto"/>
          <w:sz w:val="24"/>
          <w:szCs w:val="24"/>
          <w:lang w:val="en-US"/>
        </w:rPr>
        <w:t xml:space="preserve"> and Eu</w:t>
      </w:r>
      <w:r>
        <w:rPr>
          <w:rFonts w:ascii="Times New Roman" w:hAnsi="Times New Roman" w:cs="Times New Roman"/>
          <w:color w:val="auto"/>
          <w:sz w:val="24"/>
          <w:szCs w:val="24"/>
          <w:vertAlign w:val="superscript"/>
          <w:lang w:val="en-US"/>
        </w:rPr>
        <w:t>3+</w:t>
      </w:r>
      <w:r w:rsidRPr="002377B2">
        <w:rPr>
          <w:rFonts w:ascii="Times New Roman" w:hAnsi="Times New Roman" w:cs="Times New Roman"/>
          <w:color w:val="auto"/>
          <w:sz w:val="24"/>
          <w:szCs w:val="24"/>
          <w:lang w:val="en-US"/>
        </w:rPr>
        <w:t xml:space="preserve"> doped zinc p</w:t>
      </w:r>
      <w:r w:rsidR="00A8592E">
        <w:rPr>
          <w:rFonts w:ascii="Times New Roman" w:hAnsi="Times New Roman" w:cs="Times New Roman"/>
          <w:color w:val="auto"/>
          <w:sz w:val="24"/>
          <w:szCs w:val="24"/>
          <w:lang w:val="en-US"/>
        </w:rPr>
        <w:t>hosphate glass as melted. Raman and</w:t>
      </w:r>
      <w:r w:rsidRPr="002377B2">
        <w:rPr>
          <w:rFonts w:ascii="Times New Roman" w:hAnsi="Times New Roman" w:cs="Times New Roman"/>
          <w:color w:val="auto"/>
          <w:sz w:val="24"/>
          <w:szCs w:val="24"/>
          <w:lang w:val="en-US"/>
        </w:rPr>
        <w:t xml:space="preserve"> Energy-Dispersive X-ray Spectroscopy (EDS)</w:t>
      </w:r>
      <w:r>
        <w:rPr>
          <w:rFonts w:ascii="Times New Roman" w:hAnsi="Times New Roman" w:cs="Times New Roman"/>
          <w:color w:val="auto"/>
          <w:sz w:val="24"/>
          <w:szCs w:val="24"/>
          <w:lang w:val="en-US"/>
        </w:rPr>
        <w:t xml:space="preserve"> </w:t>
      </w:r>
      <w:r w:rsidRPr="004464F9">
        <w:rPr>
          <w:rFonts w:ascii="Times New Roman" w:hAnsi="Times New Roman" w:cs="Times New Roman"/>
          <w:color w:val="auto"/>
          <w:sz w:val="24"/>
          <w:szCs w:val="24"/>
          <w:lang w:val="en-US"/>
        </w:rPr>
        <w:t>were</w:t>
      </w:r>
      <w:r w:rsidR="00A8592E">
        <w:rPr>
          <w:rFonts w:ascii="Times New Roman" w:hAnsi="Times New Roman" w:cs="Times New Roman"/>
          <w:color w:val="auto"/>
          <w:sz w:val="24"/>
          <w:szCs w:val="24"/>
          <w:lang w:val="en-US"/>
        </w:rPr>
        <w:t xml:space="preserve"> also</w:t>
      </w:r>
      <w:r w:rsidRPr="004464F9">
        <w:rPr>
          <w:rFonts w:ascii="Times New Roman" w:hAnsi="Times New Roman" w:cs="Times New Roman"/>
          <w:color w:val="auto"/>
          <w:sz w:val="24"/>
          <w:szCs w:val="24"/>
          <w:lang w:val="en-US"/>
        </w:rPr>
        <w:t xml:space="preserve"> used to get a better characterization.</w:t>
      </w:r>
      <w:r w:rsidRPr="002377B2">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During the synthesis process</w:t>
      </w:r>
      <w:r w:rsidRPr="002377B2">
        <w:rPr>
          <w:rFonts w:ascii="Times New Roman" w:hAnsi="Times New Roman" w:cs="Times New Roman"/>
          <w:color w:val="auto"/>
          <w:sz w:val="24"/>
          <w:szCs w:val="24"/>
          <w:lang w:val="en-US"/>
        </w:rPr>
        <w:t xml:space="preserve"> the Mn</w:t>
      </w:r>
      <w:r w:rsidRPr="002377B2">
        <w:rPr>
          <w:rFonts w:ascii="Times New Roman" w:hAnsi="Times New Roman" w:cs="Times New Roman"/>
          <w:color w:val="auto"/>
          <w:sz w:val="24"/>
          <w:szCs w:val="24"/>
          <w:vertAlign w:val="superscript"/>
          <w:lang w:val="en-US"/>
        </w:rPr>
        <w:t>2+</w:t>
      </w:r>
      <w:r>
        <w:rPr>
          <w:rFonts w:ascii="Times New Roman" w:hAnsi="Times New Roman" w:cs="Times New Roman"/>
          <w:color w:val="auto"/>
          <w:sz w:val="24"/>
          <w:szCs w:val="24"/>
          <w:lang w:val="en-US"/>
        </w:rPr>
        <w:t xml:space="preserve"> ions occupy </w:t>
      </w:r>
      <w:proofErr w:type="spellStart"/>
      <w:r w:rsidRPr="002377B2">
        <w:rPr>
          <w:rFonts w:ascii="Times New Roman" w:hAnsi="Times New Roman" w:cs="Times New Roman"/>
          <w:color w:val="auto"/>
          <w:sz w:val="24"/>
          <w:szCs w:val="24"/>
          <w:lang w:val="en-US"/>
        </w:rPr>
        <w:t>tetrahedrally</w:t>
      </w:r>
      <w:proofErr w:type="spellEnd"/>
      <w:r w:rsidRPr="002377B2">
        <w:rPr>
          <w:rFonts w:ascii="Times New Roman" w:hAnsi="Times New Roman" w:cs="Times New Roman"/>
          <w:color w:val="auto"/>
          <w:sz w:val="24"/>
          <w:szCs w:val="24"/>
          <w:lang w:val="en-US"/>
        </w:rPr>
        <w:t xml:space="preserve"> coordinated (</w:t>
      </w:r>
      <w:r w:rsidRPr="002377B2">
        <w:rPr>
          <w:rFonts w:ascii="Times New Roman" w:hAnsi="Times New Roman" w:cs="Times New Roman"/>
          <w:color w:val="auto"/>
          <w:sz w:val="24"/>
          <w:szCs w:val="24"/>
          <w:vertAlign w:val="superscript"/>
          <w:lang w:val="en-US"/>
        </w:rPr>
        <w:t>IV</w:t>
      </w:r>
      <w:r w:rsidRPr="002377B2">
        <w:rPr>
          <w:rFonts w:ascii="Times New Roman" w:hAnsi="Times New Roman" w:cs="Times New Roman"/>
          <w:color w:val="auto"/>
          <w:sz w:val="24"/>
          <w:szCs w:val="24"/>
          <w:lang w:val="en-US"/>
        </w:rPr>
        <w:t>Mn</w:t>
      </w:r>
      <w:r w:rsidRPr="002377B2">
        <w:rPr>
          <w:rFonts w:ascii="Times New Roman" w:hAnsi="Times New Roman" w:cs="Times New Roman"/>
          <w:color w:val="auto"/>
          <w:sz w:val="24"/>
          <w:szCs w:val="24"/>
          <w:vertAlign w:val="superscript"/>
          <w:lang w:val="en-US"/>
        </w:rPr>
        <w:t>2+</w:t>
      </w:r>
      <w:r w:rsidRPr="002377B2">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sites</w:t>
      </w:r>
      <w:r w:rsidRPr="002377B2">
        <w:rPr>
          <w:rFonts w:ascii="Times New Roman" w:hAnsi="Times New Roman" w:cs="Times New Roman"/>
          <w:color w:val="auto"/>
          <w:sz w:val="24"/>
          <w:szCs w:val="24"/>
          <w:lang w:val="en-US"/>
        </w:rPr>
        <w:t xml:space="preserve"> in the glass,</w:t>
      </w:r>
      <w:r>
        <w:rPr>
          <w:rFonts w:ascii="Times New Roman" w:hAnsi="Times New Roman" w:cs="Times New Roman"/>
          <w:color w:val="auto"/>
          <w:sz w:val="24"/>
          <w:szCs w:val="24"/>
          <w:lang w:val="en-US"/>
        </w:rPr>
        <w:t xml:space="preserve"> but also</w:t>
      </w:r>
      <w:r w:rsidRPr="002377B2">
        <w:rPr>
          <w:rFonts w:ascii="Times New Roman" w:hAnsi="Times New Roman" w:cs="Times New Roman"/>
          <w:color w:val="auto"/>
          <w:sz w:val="24"/>
          <w:szCs w:val="24"/>
          <w:lang w:val="en-US"/>
        </w:rPr>
        <w:t xml:space="preserve"> partially precipitate on octahedral sites (</w:t>
      </w:r>
      <w:r w:rsidRPr="002377B2">
        <w:rPr>
          <w:rFonts w:ascii="Times New Roman" w:hAnsi="Times New Roman" w:cs="Times New Roman"/>
          <w:color w:val="auto"/>
          <w:sz w:val="24"/>
          <w:szCs w:val="24"/>
          <w:vertAlign w:val="superscript"/>
          <w:lang w:val="en-US"/>
        </w:rPr>
        <w:t>VI</w:t>
      </w:r>
      <w:r w:rsidRPr="002377B2">
        <w:rPr>
          <w:rFonts w:ascii="Times New Roman" w:hAnsi="Times New Roman" w:cs="Times New Roman"/>
          <w:color w:val="auto"/>
          <w:sz w:val="24"/>
          <w:szCs w:val="24"/>
          <w:lang w:val="en-US"/>
        </w:rPr>
        <w:t>Mn</w:t>
      </w:r>
      <w:r w:rsidRPr="002377B2">
        <w:rPr>
          <w:rFonts w:ascii="Times New Roman" w:hAnsi="Times New Roman" w:cs="Times New Roman"/>
          <w:color w:val="auto"/>
          <w:sz w:val="24"/>
          <w:szCs w:val="24"/>
          <w:vertAlign w:val="superscript"/>
          <w:lang w:val="en-US"/>
        </w:rPr>
        <w:t>2+</w:t>
      </w:r>
      <w:r w:rsidRPr="002377B2">
        <w:rPr>
          <w:rFonts w:ascii="Times New Roman" w:hAnsi="Times New Roman" w:cs="Times New Roman"/>
          <w:color w:val="auto"/>
          <w:sz w:val="24"/>
          <w:szCs w:val="24"/>
          <w:lang w:val="en-US"/>
        </w:rPr>
        <w:t xml:space="preserve">) </w:t>
      </w:r>
      <w:r w:rsidR="006E7982">
        <w:rPr>
          <w:rFonts w:ascii="Times New Roman" w:hAnsi="Times New Roman" w:cs="Times New Roman"/>
          <w:color w:val="auto"/>
          <w:sz w:val="24"/>
          <w:szCs w:val="24"/>
          <w:lang w:val="en-US"/>
        </w:rPr>
        <w:t>giving</w:t>
      </w:r>
      <w:r w:rsidRPr="002377B2">
        <w:rPr>
          <w:rFonts w:ascii="Times New Roman" w:hAnsi="Times New Roman" w:cs="Times New Roman"/>
          <w:color w:val="auto"/>
          <w:sz w:val="24"/>
          <w:szCs w:val="24"/>
          <w:lang w:val="en-US"/>
        </w:rPr>
        <w:t xml:space="preserve"> </w:t>
      </w:r>
      <w:r w:rsidR="00A9296F">
        <w:rPr>
          <w:rFonts w:ascii="Times New Roman" w:hAnsi="Times New Roman" w:cs="Times New Roman"/>
          <w:color w:val="auto"/>
          <w:sz w:val="24"/>
          <w:szCs w:val="24"/>
          <w:lang w:val="en-US"/>
        </w:rPr>
        <w:t>rise</w:t>
      </w:r>
      <w:r w:rsidRPr="002377B2">
        <w:rPr>
          <w:rFonts w:ascii="Times New Roman" w:hAnsi="Times New Roman" w:cs="Times New Roman"/>
          <w:color w:val="auto"/>
          <w:sz w:val="24"/>
          <w:szCs w:val="24"/>
          <w:lang w:val="en-US"/>
        </w:rPr>
        <w:t xml:space="preserve"> to the simultaneous green and red luminescence, due to the spin-forbidden </w:t>
      </w:r>
      <w:r w:rsidRPr="002377B2">
        <w:rPr>
          <w:rFonts w:ascii="Times New Roman" w:hAnsi="Times New Roman" w:cs="Times New Roman"/>
          <w:color w:val="auto"/>
          <w:sz w:val="24"/>
          <w:szCs w:val="24"/>
          <w:vertAlign w:val="superscript"/>
          <w:lang w:val="en-US"/>
        </w:rPr>
        <w:t>4</w:t>
      </w:r>
      <w:r w:rsidRPr="002377B2">
        <w:rPr>
          <w:rFonts w:ascii="Times New Roman" w:hAnsi="Times New Roman" w:cs="Times New Roman"/>
          <w:color w:val="auto"/>
          <w:sz w:val="24"/>
          <w:szCs w:val="24"/>
          <w:lang w:val="en-US"/>
        </w:rPr>
        <w:t>T</w:t>
      </w:r>
      <w:r w:rsidRPr="002377B2">
        <w:rPr>
          <w:rFonts w:ascii="Times New Roman" w:hAnsi="Times New Roman" w:cs="Times New Roman"/>
          <w:color w:val="auto"/>
          <w:sz w:val="24"/>
          <w:szCs w:val="24"/>
          <w:vertAlign w:val="subscript"/>
          <w:lang w:val="en-US"/>
        </w:rPr>
        <w:t>1</w:t>
      </w:r>
      <w:r w:rsidRPr="002377B2">
        <w:rPr>
          <w:rFonts w:ascii="Times New Roman" w:hAnsi="Times New Roman" w:cs="Times New Roman"/>
          <w:color w:val="auto"/>
          <w:sz w:val="24"/>
          <w:szCs w:val="24"/>
          <w:lang w:val="en-US"/>
        </w:rPr>
        <w:t>(G)→</w:t>
      </w:r>
      <w:r w:rsidRPr="002377B2">
        <w:rPr>
          <w:rFonts w:ascii="Times New Roman" w:hAnsi="Times New Roman" w:cs="Times New Roman"/>
          <w:color w:val="auto"/>
          <w:sz w:val="24"/>
          <w:szCs w:val="24"/>
          <w:vertAlign w:val="superscript"/>
          <w:lang w:val="en-US"/>
        </w:rPr>
        <w:t>6</w:t>
      </w:r>
      <w:r w:rsidRPr="002377B2">
        <w:rPr>
          <w:rFonts w:ascii="Times New Roman" w:hAnsi="Times New Roman" w:cs="Times New Roman"/>
          <w:color w:val="auto"/>
          <w:sz w:val="24"/>
          <w:szCs w:val="24"/>
          <w:lang w:val="en-US"/>
        </w:rPr>
        <w:t>A</w:t>
      </w:r>
      <w:r w:rsidRPr="002377B2">
        <w:rPr>
          <w:rFonts w:ascii="Times New Roman" w:hAnsi="Times New Roman" w:cs="Times New Roman"/>
          <w:color w:val="auto"/>
          <w:sz w:val="24"/>
          <w:szCs w:val="24"/>
          <w:vertAlign w:val="subscript"/>
          <w:lang w:val="en-US"/>
        </w:rPr>
        <w:t>1</w:t>
      </w:r>
      <w:r w:rsidRPr="002377B2">
        <w:rPr>
          <w:rFonts w:ascii="Times New Roman" w:hAnsi="Times New Roman" w:cs="Times New Roman"/>
          <w:color w:val="auto"/>
          <w:sz w:val="24"/>
          <w:szCs w:val="24"/>
          <w:lang w:val="en-US"/>
        </w:rPr>
        <w:t xml:space="preserve">(S) and </w:t>
      </w:r>
      <w:r w:rsidRPr="002377B2">
        <w:rPr>
          <w:rFonts w:ascii="Times New Roman" w:hAnsi="Times New Roman" w:cs="Times New Roman"/>
          <w:color w:val="auto"/>
          <w:sz w:val="24"/>
          <w:szCs w:val="24"/>
          <w:vertAlign w:val="superscript"/>
          <w:lang w:val="en-US"/>
        </w:rPr>
        <w:t>4</w:t>
      </w:r>
      <w:r w:rsidRPr="002377B2">
        <w:rPr>
          <w:rFonts w:ascii="Times New Roman" w:hAnsi="Times New Roman" w:cs="Times New Roman"/>
          <w:color w:val="auto"/>
          <w:sz w:val="24"/>
          <w:szCs w:val="24"/>
          <w:lang w:val="en-US"/>
        </w:rPr>
        <w:t>T</w:t>
      </w:r>
      <w:r w:rsidRPr="002377B2">
        <w:rPr>
          <w:rFonts w:ascii="Times New Roman" w:hAnsi="Times New Roman" w:cs="Times New Roman"/>
          <w:color w:val="auto"/>
          <w:sz w:val="24"/>
          <w:szCs w:val="24"/>
          <w:vertAlign w:val="subscript"/>
          <w:lang w:val="en-US"/>
        </w:rPr>
        <w:t>1g</w:t>
      </w:r>
      <w:r w:rsidRPr="002377B2">
        <w:rPr>
          <w:rFonts w:ascii="Times New Roman" w:hAnsi="Times New Roman" w:cs="Times New Roman"/>
          <w:color w:val="auto"/>
          <w:sz w:val="24"/>
          <w:szCs w:val="24"/>
          <w:lang w:val="en-US"/>
        </w:rPr>
        <w:t>(G)→</w:t>
      </w:r>
      <w:r w:rsidRPr="002377B2">
        <w:rPr>
          <w:rFonts w:ascii="Times New Roman" w:hAnsi="Times New Roman" w:cs="Times New Roman"/>
          <w:color w:val="auto"/>
          <w:sz w:val="24"/>
          <w:szCs w:val="24"/>
          <w:vertAlign w:val="superscript"/>
          <w:lang w:val="en-US"/>
        </w:rPr>
        <w:t>6</w:t>
      </w:r>
      <w:r w:rsidRPr="002377B2">
        <w:rPr>
          <w:rFonts w:ascii="Times New Roman" w:hAnsi="Times New Roman" w:cs="Times New Roman"/>
          <w:color w:val="auto"/>
          <w:sz w:val="24"/>
          <w:szCs w:val="24"/>
          <w:lang w:val="en-US"/>
        </w:rPr>
        <w:t>A</w:t>
      </w:r>
      <w:r w:rsidRPr="002377B2">
        <w:rPr>
          <w:rFonts w:ascii="Times New Roman" w:hAnsi="Times New Roman" w:cs="Times New Roman"/>
          <w:color w:val="auto"/>
          <w:sz w:val="24"/>
          <w:szCs w:val="24"/>
          <w:vertAlign w:val="subscript"/>
          <w:lang w:val="en-US"/>
        </w:rPr>
        <w:t>1g</w:t>
      </w:r>
      <w:r w:rsidRPr="002377B2">
        <w:rPr>
          <w:rFonts w:ascii="Times New Roman" w:hAnsi="Times New Roman" w:cs="Times New Roman"/>
          <w:color w:val="auto"/>
          <w:sz w:val="24"/>
          <w:szCs w:val="24"/>
          <w:lang w:val="en-US"/>
        </w:rPr>
        <w:t xml:space="preserve">(S) transitions in </w:t>
      </w:r>
      <w:r w:rsidRPr="002377B2">
        <w:rPr>
          <w:rFonts w:ascii="Times New Roman" w:hAnsi="Times New Roman" w:cs="Times New Roman"/>
          <w:color w:val="auto"/>
          <w:sz w:val="24"/>
          <w:szCs w:val="24"/>
          <w:vertAlign w:val="superscript"/>
          <w:lang w:val="en-US"/>
        </w:rPr>
        <w:t>IV</w:t>
      </w:r>
      <w:r w:rsidRPr="002377B2">
        <w:rPr>
          <w:rFonts w:ascii="Times New Roman" w:hAnsi="Times New Roman" w:cs="Times New Roman"/>
          <w:color w:val="auto"/>
          <w:sz w:val="24"/>
          <w:szCs w:val="24"/>
          <w:lang w:val="en-US"/>
        </w:rPr>
        <w:t>Mn</w:t>
      </w:r>
      <w:r w:rsidRPr="002377B2">
        <w:rPr>
          <w:rFonts w:ascii="Times New Roman" w:hAnsi="Times New Roman" w:cs="Times New Roman"/>
          <w:color w:val="auto"/>
          <w:sz w:val="24"/>
          <w:szCs w:val="24"/>
          <w:vertAlign w:val="superscript"/>
          <w:lang w:val="en-US"/>
        </w:rPr>
        <w:t>2+</w:t>
      </w:r>
      <w:r w:rsidRPr="002377B2">
        <w:rPr>
          <w:rFonts w:ascii="Times New Roman" w:hAnsi="Times New Roman" w:cs="Times New Roman"/>
          <w:color w:val="auto"/>
          <w:sz w:val="24"/>
          <w:szCs w:val="24"/>
          <w:lang w:val="en-US"/>
        </w:rPr>
        <w:t xml:space="preserve"> and </w:t>
      </w:r>
      <w:r w:rsidRPr="002377B2">
        <w:rPr>
          <w:rFonts w:ascii="Times New Roman" w:hAnsi="Times New Roman" w:cs="Times New Roman"/>
          <w:color w:val="auto"/>
          <w:sz w:val="24"/>
          <w:szCs w:val="24"/>
          <w:vertAlign w:val="superscript"/>
          <w:lang w:val="en-US"/>
        </w:rPr>
        <w:t>VI</w:t>
      </w:r>
      <w:r w:rsidRPr="002377B2">
        <w:rPr>
          <w:rFonts w:ascii="Times New Roman" w:hAnsi="Times New Roman" w:cs="Times New Roman"/>
          <w:color w:val="auto"/>
          <w:sz w:val="24"/>
          <w:szCs w:val="24"/>
          <w:lang w:val="en-US"/>
        </w:rPr>
        <w:t>Mn</w:t>
      </w:r>
      <w:r w:rsidRPr="002377B2">
        <w:rPr>
          <w:rFonts w:ascii="Times New Roman" w:hAnsi="Times New Roman" w:cs="Times New Roman"/>
          <w:color w:val="auto"/>
          <w:sz w:val="24"/>
          <w:szCs w:val="24"/>
          <w:vertAlign w:val="superscript"/>
          <w:lang w:val="en-US"/>
        </w:rPr>
        <w:t>2+</w:t>
      </w:r>
      <w:r w:rsidR="00F05110">
        <w:rPr>
          <w:rFonts w:ascii="Times New Roman" w:hAnsi="Times New Roman" w:cs="Times New Roman"/>
          <w:color w:val="auto"/>
          <w:sz w:val="24"/>
          <w:szCs w:val="24"/>
          <w:lang w:val="en-US"/>
        </w:rPr>
        <w:t xml:space="preserve"> respectively. </w:t>
      </w:r>
      <w:r w:rsidRPr="002377B2">
        <w:rPr>
          <w:rFonts w:ascii="Times New Roman" w:hAnsi="Times New Roman" w:cs="Times New Roman"/>
          <w:color w:val="auto"/>
          <w:sz w:val="24"/>
          <w:szCs w:val="24"/>
          <w:lang w:val="en-US"/>
        </w:rPr>
        <w:t>Electron Paramagnetic Resonance (EPR) and lifetime measurements</w:t>
      </w:r>
      <w:r w:rsidR="006E7982">
        <w:rPr>
          <w:rFonts w:ascii="Times New Roman" w:hAnsi="Times New Roman" w:cs="Times New Roman"/>
          <w:color w:val="auto"/>
          <w:sz w:val="24"/>
          <w:szCs w:val="24"/>
          <w:lang w:val="en-US"/>
        </w:rPr>
        <w:t xml:space="preserve"> were </w:t>
      </w:r>
      <w:r w:rsidR="0019164D">
        <w:rPr>
          <w:rFonts w:ascii="Times New Roman" w:hAnsi="Times New Roman" w:cs="Times New Roman"/>
          <w:color w:val="auto"/>
          <w:sz w:val="24"/>
          <w:szCs w:val="24"/>
          <w:lang w:val="en-US"/>
        </w:rPr>
        <w:t xml:space="preserve">also </w:t>
      </w:r>
      <w:r w:rsidR="006E7982">
        <w:rPr>
          <w:rFonts w:ascii="Times New Roman" w:hAnsi="Times New Roman" w:cs="Times New Roman"/>
          <w:color w:val="auto"/>
          <w:sz w:val="24"/>
          <w:szCs w:val="24"/>
          <w:lang w:val="en-US"/>
        </w:rPr>
        <w:t>used to establish the presence of manganese ions in octahedral/tetrahedral coordination</w:t>
      </w:r>
      <w:r w:rsidRPr="002377B2">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w:t>
      </w:r>
      <w:r w:rsidRPr="002377B2">
        <w:rPr>
          <w:rFonts w:ascii="Times New Roman" w:hAnsi="Times New Roman" w:cs="Times New Roman"/>
          <w:color w:val="auto"/>
          <w:sz w:val="24"/>
          <w:szCs w:val="24"/>
          <w:lang w:val="en-US"/>
        </w:rPr>
        <w:t>The</w:t>
      </w:r>
      <w:r w:rsidR="006E7982">
        <w:rPr>
          <w:rFonts w:ascii="Times New Roman" w:hAnsi="Times New Roman" w:cs="Times New Roman"/>
          <w:color w:val="auto"/>
          <w:sz w:val="24"/>
          <w:szCs w:val="24"/>
          <w:lang w:val="en-US"/>
        </w:rPr>
        <w:t xml:space="preserve"> absorption</w:t>
      </w:r>
      <w:r w:rsidRPr="002377B2">
        <w:rPr>
          <w:rFonts w:ascii="Times New Roman" w:hAnsi="Times New Roman" w:cs="Times New Roman"/>
          <w:color w:val="auto"/>
          <w:sz w:val="24"/>
          <w:szCs w:val="24"/>
          <w:lang w:val="en-US"/>
        </w:rPr>
        <w:t xml:space="preserve"> transition </w:t>
      </w:r>
      <w:r w:rsidRPr="002377B2">
        <w:rPr>
          <w:rFonts w:ascii="Times New Roman" w:hAnsi="Times New Roman" w:cs="Times New Roman"/>
          <w:color w:val="auto"/>
          <w:sz w:val="24"/>
          <w:szCs w:val="24"/>
          <w:vertAlign w:val="superscript"/>
          <w:lang w:val="en-US"/>
        </w:rPr>
        <w:t>6</w:t>
      </w:r>
      <w:r w:rsidRPr="002377B2">
        <w:rPr>
          <w:rFonts w:ascii="Times New Roman" w:hAnsi="Times New Roman" w:cs="Times New Roman"/>
          <w:color w:val="auto"/>
          <w:sz w:val="24"/>
          <w:szCs w:val="24"/>
          <w:lang w:val="en-US"/>
        </w:rPr>
        <w:t>A</w:t>
      </w:r>
      <w:r w:rsidRPr="002377B2">
        <w:rPr>
          <w:rFonts w:ascii="Times New Roman" w:hAnsi="Times New Roman" w:cs="Times New Roman"/>
          <w:color w:val="auto"/>
          <w:sz w:val="24"/>
          <w:szCs w:val="24"/>
          <w:vertAlign w:val="subscript"/>
          <w:lang w:val="en-US"/>
        </w:rPr>
        <w:t>1</w:t>
      </w:r>
      <w:r w:rsidRPr="002377B2">
        <w:rPr>
          <w:rFonts w:ascii="Times New Roman" w:hAnsi="Times New Roman" w:cs="Times New Roman"/>
          <w:color w:val="auto"/>
          <w:sz w:val="24"/>
          <w:szCs w:val="24"/>
          <w:lang w:val="en-US"/>
        </w:rPr>
        <w:t>(S) →</w:t>
      </w:r>
      <w:r w:rsidRPr="002377B2">
        <w:rPr>
          <w:rFonts w:ascii="Times New Roman" w:hAnsi="Times New Roman" w:cs="Times New Roman"/>
          <w:color w:val="auto"/>
          <w:sz w:val="24"/>
          <w:szCs w:val="24"/>
          <w:vertAlign w:val="superscript"/>
          <w:lang w:val="en-US"/>
        </w:rPr>
        <w:t>4</w:t>
      </w:r>
      <w:r w:rsidRPr="002377B2">
        <w:rPr>
          <w:rFonts w:ascii="Times New Roman" w:hAnsi="Times New Roman" w:cs="Times New Roman"/>
          <w:color w:val="auto"/>
          <w:sz w:val="24"/>
          <w:szCs w:val="24"/>
          <w:lang w:val="en-US"/>
        </w:rPr>
        <w:t>E(D) of Mn</w:t>
      </w:r>
      <w:r w:rsidRPr="002377B2">
        <w:rPr>
          <w:rFonts w:ascii="Times New Roman" w:hAnsi="Times New Roman" w:cs="Times New Roman"/>
          <w:color w:val="auto"/>
          <w:sz w:val="24"/>
          <w:szCs w:val="24"/>
          <w:vertAlign w:val="superscript"/>
          <w:lang w:val="en-US"/>
        </w:rPr>
        <w:t>2+</w:t>
      </w:r>
      <w:r w:rsidRPr="002377B2">
        <w:rPr>
          <w:rFonts w:ascii="Times New Roman" w:hAnsi="Times New Roman" w:cs="Times New Roman"/>
          <w:color w:val="auto"/>
          <w:sz w:val="24"/>
          <w:szCs w:val="24"/>
          <w:lang w:val="en-US"/>
        </w:rPr>
        <w:t xml:space="preserve"> centered at 350 nm can produce red luminescence, while the transition </w:t>
      </w:r>
      <w:r w:rsidRPr="002377B2">
        <w:rPr>
          <w:rFonts w:ascii="Times New Roman" w:hAnsi="Times New Roman" w:cs="Times New Roman"/>
          <w:color w:val="auto"/>
          <w:sz w:val="24"/>
          <w:szCs w:val="24"/>
          <w:vertAlign w:val="superscript"/>
          <w:lang w:val="en-US"/>
        </w:rPr>
        <w:t>6</w:t>
      </w:r>
      <w:r w:rsidRPr="002377B2">
        <w:rPr>
          <w:rFonts w:ascii="Times New Roman" w:hAnsi="Times New Roman" w:cs="Times New Roman"/>
          <w:color w:val="auto"/>
          <w:sz w:val="24"/>
          <w:szCs w:val="24"/>
          <w:lang w:val="en-US"/>
        </w:rPr>
        <w:t>A</w:t>
      </w:r>
      <w:r w:rsidRPr="002377B2">
        <w:rPr>
          <w:rFonts w:ascii="Times New Roman" w:hAnsi="Times New Roman" w:cs="Times New Roman"/>
          <w:color w:val="auto"/>
          <w:sz w:val="24"/>
          <w:szCs w:val="24"/>
          <w:vertAlign w:val="subscript"/>
          <w:lang w:val="en-US"/>
        </w:rPr>
        <w:t>1</w:t>
      </w:r>
      <w:r w:rsidRPr="002377B2">
        <w:rPr>
          <w:rFonts w:ascii="Times New Roman" w:hAnsi="Times New Roman" w:cs="Times New Roman"/>
          <w:color w:val="auto"/>
          <w:sz w:val="24"/>
          <w:szCs w:val="24"/>
          <w:lang w:val="en-US"/>
        </w:rPr>
        <w:t>(S)→</w:t>
      </w:r>
      <w:r w:rsidRPr="002377B2">
        <w:rPr>
          <w:rFonts w:ascii="Times New Roman" w:hAnsi="Times New Roman" w:cs="Times New Roman"/>
          <w:color w:val="auto"/>
          <w:sz w:val="24"/>
          <w:szCs w:val="24"/>
          <w:vertAlign w:val="superscript"/>
          <w:lang w:val="en-US"/>
        </w:rPr>
        <w:t>4</w:t>
      </w:r>
      <w:r w:rsidRPr="002377B2">
        <w:rPr>
          <w:rFonts w:ascii="Times New Roman" w:hAnsi="Times New Roman" w:cs="Times New Roman"/>
          <w:color w:val="auto"/>
          <w:sz w:val="24"/>
          <w:szCs w:val="24"/>
          <w:lang w:val="en-US"/>
        </w:rPr>
        <w:t>A</w:t>
      </w:r>
      <w:r w:rsidRPr="002377B2">
        <w:rPr>
          <w:rFonts w:ascii="Times New Roman" w:hAnsi="Times New Roman" w:cs="Times New Roman"/>
          <w:color w:val="auto"/>
          <w:sz w:val="24"/>
          <w:szCs w:val="24"/>
          <w:vertAlign w:val="subscript"/>
          <w:lang w:val="en-US"/>
        </w:rPr>
        <w:t>1</w:t>
      </w:r>
      <w:r w:rsidRPr="002377B2">
        <w:rPr>
          <w:rFonts w:ascii="Times New Roman" w:hAnsi="Times New Roman" w:cs="Times New Roman"/>
          <w:color w:val="auto"/>
          <w:sz w:val="24"/>
          <w:szCs w:val="24"/>
          <w:lang w:val="en-US"/>
        </w:rPr>
        <w:t>(G) of Mn</w:t>
      </w:r>
      <w:r w:rsidRPr="002377B2">
        <w:rPr>
          <w:rFonts w:ascii="Times New Roman" w:hAnsi="Times New Roman" w:cs="Times New Roman"/>
          <w:color w:val="auto"/>
          <w:sz w:val="24"/>
          <w:szCs w:val="24"/>
          <w:vertAlign w:val="superscript"/>
          <w:lang w:val="en-US"/>
        </w:rPr>
        <w:t>2+</w:t>
      </w:r>
      <w:r w:rsidRPr="002377B2">
        <w:rPr>
          <w:rFonts w:ascii="Times New Roman" w:hAnsi="Times New Roman" w:cs="Times New Roman"/>
          <w:color w:val="auto"/>
          <w:sz w:val="24"/>
          <w:szCs w:val="24"/>
          <w:lang w:val="en-US"/>
        </w:rPr>
        <w:t xml:space="preserve"> centered at 409 nm produces</w:t>
      </w:r>
      <w:r w:rsidR="006E7982">
        <w:rPr>
          <w:rFonts w:ascii="Times New Roman" w:hAnsi="Times New Roman" w:cs="Times New Roman"/>
          <w:color w:val="auto"/>
          <w:sz w:val="24"/>
          <w:szCs w:val="24"/>
          <w:lang w:val="en-US"/>
        </w:rPr>
        <w:t xml:space="preserve"> a</w:t>
      </w:r>
      <w:r w:rsidRPr="002377B2">
        <w:rPr>
          <w:rFonts w:ascii="Times New Roman" w:hAnsi="Times New Roman" w:cs="Times New Roman"/>
          <w:color w:val="auto"/>
          <w:sz w:val="24"/>
          <w:szCs w:val="24"/>
          <w:lang w:val="en-US"/>
        </w:rPr>
        <w:t xml:space="preserve"> green and red dual luminescence that is dependent on </w:t>
      </w:r>
      <w:r w:rsidR="000F75D0">
        <w:rPr>
          <w:rFonts w:ascii="Times New Roman" w:hAnsi="Times New Roman" w:cs="Times New Roman"/>
          <w:color w:val="auto"/>
          <w:sz w:val="24"/>
          <w:szCs w:val="24"/>
          <w:lang w:val="en-US"/>
        </w:rPr>
        <w:t>manganese concentration</w:t>
      </w:r>
      <w:r w:rsidR="00F05110">
        <w:rPr>
          <w:rFonts w:ascii="Times New Roman" w:hAnsi="Times New Roman" w:cs="Times New Roman"/>
          <w:color w:val="auto"/>
          <w:sz w:val="24"/>
          <w:szCs w:val="24"/>
          <w:lang w:val="en-US"/>
        </w:rPr>
        <w:t xml:space="preserve"> in the glass, being the green luminescence the dominant one. </w:t>
      </w:r>
      <w:r w:rsidR="006E7982">
        <w:rPr>
          <w:rFonts w:ascii="Times New Roman" w:hAnsi="Times New Roman" w:cs="Times New Roman"/>
          <w:color w:val="auto"/>
          <w:sz w:val="24"/>
          <w:szCs w:val="24"/>
          <w:lang w:val="en-US"/>
        </w:rPr>
        <w:t>On the other hand the presence of Eu</w:t>
      </w:r>
      <w:r w:rsidR="006E7982">
        <w:rPr>
          <w:rFonts w:ascii="Times New Roman" w:hAnsi="Times New Roman" w:cs="Times New Roman"/>
          <w:color w:val="auto"/>
          <w:sz w:val="24"/>
          <w:szCs w:val="24"/>
          <w:vertAlign w:val="superscript"/>
          <w:lang w:val="en-US"/>
        </w:rPr>
        <w:t>3+</w:t>
      </w:r>
      <w:r w:rsidR="006E7982">
        <w:rPr>
          <w:rFonts w:ascii="Times New Roman" w:hAnsi="Times New Roman" w:cs="Times New Roman"/>
          <w:color w:val="auto"/>
          <w:sz w:val="24"/>
          <w:szCs w:val="24"/>
          <w:lang w:val="en-US"/>
        </w:rPr>
        <w:t xml:space="preserve"> </w:t>
      </w:r>
      <w:r w:rsidR="00A9296F">
        <w:rPr>
          <w:rFonts w:ascii="Times New Roman" w:hAnsi="Times New Roman" w:cs="Times New Roman"/>
          <w:color w:val="auto"/>
          <w:sz w:val="24"/>
          <w:szCs w:val="24"/>
          <w:lang w:val="en-US"/>
        </w:rPr>
        <w:t>produces also a red luminescence</w:t>
      </w:r>
      <w:r w:rsidR="0019164D">
        <w:rPr>
          <w:rFonts w:ascii="Times New Roman" w:hAnsi="Times New Roman" w:cs="Times New Roman"/>
          <w:color w:val="auto"/>
          <w:sz w:val="24"/>
          <w:szCs w:val="24"/>
          <w:lang w:val="en-US"/>
        </w:rPr>
        <w:t xml:space="preserve"> around 612</w:t>
      </w:r>
      <w:r w:rsidR="00A8592E">
        <w:rPr>
          <w:rFonts w:ascii="Times New Roman" w:hAnsi="Times New Roman" w:cs="Times New Roman"/>
          <w:color w:val="auto"/>
          <w:sz w:val="24"/>
          <w:szCs w:val="24"/>
          <w:lang w:val="en-US"/>
        </w:rPr>
        <w:t xml:space="preserve">nm due to the </w:t>
      </w:r>
      <w:r w:rsidR="00A8592E" w:rsidRPr="00A8592E">
        <w:rPr>
          <w:rFonts w:ascii="Times New Roman" w:hAnsi="Times New Roman" w:cs="Times New Roman"/>
          <w:color w:val="auto"/>
          <w:sz w:val="24"/>
          <w:szCs w:val="24"/>
          <w:lang w:val="en-US"/>
        </w:rPr>
        <w:t xml:space="preserve">transition </w:t>
      </w:r>
      <w:r w:rsidR="00A8592E" w:rsidRPr="00A8592E">
        <w:rPr>
          <w:rFonts w:ascii="Times New Roman" w:hAnsi="Times New Roman" w:cs="Times New Roman"/>
          <w:sz w:val="24"/>
          <w:szCs w:val="24"/>
          <w:vertAlign w:val="superscript"/>
          <w:lang w:val="en-US"/>
        </w:rPr>
        <w:t>5</w:t>
      </w:r>
      <w:r w:rsidR="00A8592E" w:rsidRPr="00A8592E">
        <w:rPr>
          <w:rFonts w:ascii="Times New Roman" w:hAnsi="Times New Roman" w:cs="Times New Roman"/>
          <w:sz w:val="24"/>
          <w:szCs w:val="24"/>
          <w:lang w:val="en-US"/>
        </w:rPr>
        <w:t>D</w:t>
      </w:r>
      <w:r w:rsidR="00A8592E" w:rsidRPr="00A8592E">
        <w:rPr>
          <w:rFonts w:ascii="Times New Roman" w:hAnsi="Times New Roman" w:cs="Times New Roman"/>
          <w:sz w:val="24"/>
          <w:szCs w:val="24"/>
          <w:vertAlign w:val="subscript"/>
          <w:lang w:val="en-US"/>
        </w:rPr>
        <w:t>0</w:t>
      </w:r>
      <w:r w:rsidR="00A8592E" w:rsidRPr="00A8592E">
        <w:rPr>
          <w:rFonts w:ascii="Times New Roman" w:hAnsi="Times New Roman" w:cs="Times New Roman"/>
          <w:sz w:val="24"/>
          <w:szCs w:val="24"/>
          <w:lang w:val="en-US"/>
        </w:rPr>
        <w:t xml:space="preserve"> →</w:t>
      </w:r>
      <w:r w:rsidR="00A8592E" w:rsidRPr="00A8592E">
        <w:rPr>
          <w:rFonts w:ascii="Times New Roman" w:hAnsi="Times New Roman" w:cs="Times New Roman"/>
          <w:sz w:val="24"/>
          <w:szCs w:val="24"/>
          <w:vertAlign w:val="superscript"/>
          <w:lang w:val="en-US"/>
        </w:rPr>
        <w:t>7</w:t>
      </w:r>
      <w:r w:rsidR="00A8592E" w:rsidRPr="00A8592E">
        <w:rPr>
          <w:rFonts w:ascii="Times New Roman" w:hAnsi="Times New Roman" w:cs="Times New Roman"/>
          <w:sz w:val="24"/>
          <w:szCs w:val="24"/>
          <w:lang w:val="en-US"/>
        </w:rPr>
        <w:t>F</w:t>
      </w:r>
      <w:r w:rsidR="00A8592E" w:rsidRPr="00A8592E">
        <w:rPr>
          <w:rFonts w:ascii="Times New Roman" w:hAnsi="Times New Roman" w:cs="Times New Roman"/>
          <w:sz w:val="24"/>
          <w:szCs w:val="24"/>
          <w:vertAlign w:val="subscript"/>
          <w:lang w:val="en-US"/>
        </w:rPr>
        <w:t>2</w:t>
      </w:r>
      <w:r w:rsidR="00A8592E">
        <w:rPr>
          <w:rFonts w:ascii="Times New Roman" w:hAnsi="Times New Roman" w:cs="Times New Roman"/>
          <w:color w:val="auto"/>
          <w:sz w:val="24"/>
          <w:szCs w:val="24"/>
          <w:lang w:val="en-US"/>
        </w:rPr>
        <w:t>. T</w:t>
      </w:r>
      <w:r w:rsidR="00A9296F">
        <w:rPr>
          <w:rFonts w:ascii="Times New Roman" w:hAnsi="Times New Roman" w:cs="Times New Roman"/>
          <w:color w:val="auto"/>
          <w:sz w:val="24"/>
          <w:szCs w:val="24"/>
          <w:lang w:val="en-US"/>
        </w:rPr>
        <w:t>he manganese and europium ions form</w:t>
      </w:r>
      <w:r w:rsidR="00F05110">
        <w:rPr>
          <w:rFonts w:ascii="Times New Roman" w:hAnsi="Times New Roman" w:cs="Times New Roman"/>
          <w:color w:val="auto"/>
          <w:sz w:val="24"/>
          <w:szCs w:val="24"/>
          <w:lang w:val="en-US"/>
        </w:rPr>
        <w:t xml:space="preserve"> next</w:t>
      </w:r>
      <w:r w:rsidR="00A9296F">
        <w:rPr>
          <w:rFonts w:ascii="Times New Roman" w:hAnsi="Times New Roman" w:cs="Times New Roman"/>
          <w:color w:val="auto"/>
          <w:sz w:val="24"/>
          <w:szCs w:val="24"/>
          <w:lang w:val="en-US"/>
        </w:rPr>
        <w:t xml:space="preserve"> pairs</w:t>
      </w:r>
      <w:r w:rsidR="00F05110">
        <w:rPr>
          <w:rFonts w:ascii="Times New Roman" w:hAnsi="Times New Roman" w:cs="Times New Roman"/>
          <w:color w:val="auto"/>
          <w:sz w:val="24"/>
          <w:szCs w:val="24"/>
          <w:lang w:val="en-US"/>
        </w:rPr>
        <w:t xml:space="preserve"> wh</w:t>
      </w:r>
      <w:r w:rsidR="00BF2124">
        <w:rPr>
          <w:rFonts w:ascii="Times New Roman" w:hAnsi="Times New Roman" w:cs="Times New Roman"/>
          <w:color w:val="auto"/>
          <w:sz w:val="24"/>
          <w:szCs w:val="24"/>
          <w:lang w:val="en-US"/>
        </w:rPr>
        <w:t>ose</w:t>
      </w:r>
      <w:r w:rsidR="00F05110">
        <w:rPr>
          <w:rFonts w:ascii="Times New Roman" w:hAnsi="Times New Roman" w:cs="Times New Roman"/>
          <w:color w:val="auto"/>
          <w:sz w:val="24"/>
          <w:szCs w:val="24"/>
          <w:lang w:val="en-US"/>
        </w:rPr>
        <w:t xml:space="preserve"> interaction</w:t>
      </w:r>
      <w:r w:rsidR="00A9296F">
        <w:rPr>
          <w:rFonts w:ascii="Times New Roman" w:hAnsi="Times New Roman" w:cs="Times New Roman"/>
          <w:color w:val="auto"/>
          <w:sz w:val="24"/>
          <w:szCs w:val="24"/>
          <w:lang w:val="en-US"/>
        </w:rPr>
        <w:t xml:space="preserve"> give</w:t>
      </w:r>
      <w:r w:rsidR="00F05110">
        <w:rPr>
          <w:rFonts w:ascii="Times New Roman" w:hAnsi="Times New Roman" w:cs="Times New Roman"/>
          <w:color w:val="auto"/>
          <w:sz w:val="24"/>
          <w:szCs w:val="24"/>
          <w:lang w:val="en-US"/>
        </w:rPr>
        <w:t>s</w:t>
      </w:r>
      <w:r w:rsidR="00A9296F">
        <w:rPr>
          <w:rFonts w:ascii="Times New Roman" w:hAnsi="Times New Roman" w:cs="Times New Roman"/>
          <w:color w:val="auto"/>
          <w:sz w:val="24"/>
          <w:szCs w:val="24"/>
          <w:lang w:val="en-US"/>
        </w:rPr>
        <w:t xml:space="preserve"> </w:t>
      </w:r>
      <w:r w:rsidR="0019164D">
        <w:rPr>
          <w:rFonts w:ascii="Times New Roman" w:hAnsi="Times New Roman" w:cs="Times New Roman"/>
          <w:color w:val="auto"/>
          <w:sz w:val="24"/>
          <w:szCs w:val="24"/>
          <w:lang w:val="en-US"/>
        </w:rPr>
        <w:t>rise</w:t>
      </w:r>
      <w:r w:rsidR="00A9296F">
        <w:rPr>
          <w:rFonts w:ascii="Times New Roman" w:hAnsi="Times New Roman" w:cs="Times New Roman"/>
          <w:color w:val="auto"/>
          <w:sz w:val="24"/>
          <w:szCs w:val="24"/>
          <w:lang w:val="en-US"/>
        </w:rPr>
        <w:t xml:space="preserve"> to an</w:t>
      </w:r>
      <w:r w:rsidR="00F05110">
        <w:rPr>
          <w:rFonts w:ascii="Times New Roman" w:hAnsi="Times New Roman" w:cs="Times New Roman"/>
          <w:color w:val="auto"/>
          <w:sz w:val="24"/>
          <w:szCs w:val="24"/>
          <w:lang w:val="en-US"/>
        </w:rPr>
        <w:t xml:space="preserve"> increase in the europium red emission and an</w:t>
      </w:r>
      <w:r w:rsidR="00BF2124">
        <w:rPr>
          <w:rFonts w:ascii="Times New Roman" w:hAnsi="Times New Roman" w:cs="Times New Roman"/>
          <w:color w:val="auto"/>
          <w:sz w:val="24"/>
          <w:szCs w:val="24"/>
          <w:lang w:val="en-US"/>
        </w:rPr>
        <w:t xml:space="preserve"> energy transfer process between both ions.</w:t>
      </w:r>
    </w:p>
    <w:p w:rsidR="004F0CC7" w:rsidRDefault="004F0CC7" w:rsidP="004464F9">
      <w:pPr>
        <w:pStyle w:val="Cuerpo"/>
        <w:jc w:val="both"/>
        <w:rPr>
          <w:rFonts w:ascii="Times New Roman" w:hAnsi="Times New Roman" w:cs="Times New Roman"/>
          <w:color w:val="auto"/>
          <w:sz w:val="24"/>
          <w:szCs w:val="24"/>
          <w:lang w:val="en-US"/>
        </w:rPr>
      </w:pPr>
    </w:p>
    <w:p w:rsidR="000F75D0" w:rsidRDefault="000F75D0" w:rsidP="004464F9">
      <w:pPr>
        <w:pStyle w:val="Cuerpo"/>
        <w:jc w:val="both"/>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References</w:t>
      </w:r>
    </w:p>
    <w:p w:rsidR="000F75D0" w:rsidRPr="00BA2281" w:rsidRDefault="000F75D0" w:rsidP="000F75D0">
      <w:pPr>
        <w:pStyle w:val="Cuerpo"/>
        <w:numPr>
          <w:ilvl w:val="0"/>
          <w:numId w:val="3"/>
        </w:numPr>
        <w:jc w:val="both"/>
        <w:rPr>
          <w:rFonts w:ascii="Times New Roman" w:hAnsi="Times New Roman" w:cs="Times New Roman"/>
        </w:rPr>
      </w:pPr>
      <w:r>
        <w:rPr>
          <w:rFonts w:ascii="Times New Roman" w:hAnsi="Times New Roman" w:cs="Times New Roman"/>
          <w:color w:val="auto"/>
          <w:sz w:val="24"/>
          <w:szCs w:val="24"/>
          <w:lang w:val="en-US"/>
        </w:rPr>
        <w:t>1.</w:t>
      </w:r>
      <w:r w:rsidRPr="000F75D0">
        <w:rPr>
          <w:rFonts w:ascii="Times New Roman" w:hAnsi="Times New Roman" w:cs="Times New Roman"/>
        </w:rPr>
        <w:t xml:space="preserve"> </w:t>
      </w:r>
      <w:r w:rsidRPr="00BA2281">
        <w:rPr>
          <w:rFonts w:ascii="Times New Roman" w:hAnsi="Times New Roman" w:cs="Times New Roman"/>
        </w:rPr>
        <w:t xml:space="preserve">A.A. </w:t>
      </w:r>
      <w:proofErr w:type="spellStart"/>
      <w:r w:rsidRPr="00BA2281">
        <w:rPr>
          <w:rFonts w:ascii="Times New Roman" w:hAnsi="Times New Roman" w:cs="Times New Roman"/>
        </w:rPr>
        <w:t>Bahgat</w:t>
      </w:r>
      <w:proofErr w:type="spellEnd"/>
      <w:r w:rsidRPr="00BA2281">
        <w:rPr>
          <w:rFonts w:ascii="Times New Roman" w:hAnsi="Times New Roman" w:cs="Times New Roman"/>
        </w:rPr>
        <w:t xml:space="preserve">, </w:t>
      </w:r>
      <w:proofErr w:type="gramStart"/>
      <w:r w:rsidRPr="00BA2281">
        <w:rPr>
          <w:rFonts w:ascii="Times New Roman" w:hAnsi="Times New Roman" w:cs="Times New Roman"/>
        </w:rPr>
        <w:t>et</w:t>
      </w:r>
      <w:proofErr w:type="gramEnd"/>
      <w:r w:rsidRPr="00BA2281">
        <w:rPr>
          <w:rFonts w:ascii="Times New Roman" w:hAnsi="Times New Roman" w:cs="Times New Roman"/>
        </w:rPr>
        <w:t xml:space="preserve">. Al. J. </w:t>
      </w:r>
      <w:proofErr w:type="spellStart"/>
      <w:r w:rsidRPr="00BA2281">
        <w:rPr>
          <w:rFonts w:ascii="Times New Roman" w:hAnsi="Times New Roman" w:cs="Times New Roman"/>
        </w:rPr>
        <w:t>Alloys</w:t>
      </w:r>
      <w:proofErr w:type="spellEnd"/>
      <w:r w:rsidRPr="00BA2281">
        <w:rPr>
          <w:rFonts w:ascii="Times New Roman" w:hAnsi="Times New Roman" w:cs="Times New Roman"/>
        </w:rPr>
        <w:t xml:space="preserve"> </w:t>
      </w:r>
      <w:proofErr w:type="spellStart"/>
      <w:r w:rsidRPr="00BA2281">
        <w:rPr>
          <w:rFonts w:ascii="Times New Roman" w:hAnsi="Times New Roman" w:cs="Times New Roman"/>
        </w:rPr>
        <w:t>Compd</w:t>
      </w:r>
      <w:proofErr w:type="spellEnd"/>
      <w:r w:rsidRPr="00BA2281">
        <w:rPr>
          <w:rFonts w:ascii="Times New Roman" w:hAnsi="Times New Roman" w:cs="Times New Roman"/>
        </w:rPr>
        <w:t>. 506 (2010) 141.</w:t>
      </w:r>
    </w:p>
    <w:p w:rsidR="000F75D0" w:rsidRPr="00BA2281" w:rsidRDefault="000F75D0" w:rsidP="000F75D0">
      <w:pPr>
        <w:pStyle w:val="Cuerpo"/>
        <w:numPr>
          <w:ilvl w:val="0"/>
          <w:numId w:val="3"/>
        </w:numPr>
        <w:jc w:val="both"/>
        <w:rPr>
          <w:rFonts w:ascii="Times New Roman" w:hAnsi="Times New Roman" w:cs="Times New Roman"/>
        </w:rPr>
      </w:pPr>
      <w:r w:rsidRPr="00BA2281">
        <w:rPr>
          <w:rFonts w:ascii="Times New Roman" w:hAnsi="Times New Roman" w:cs="Times New Roman"/>
          <w:lang w:val="en-US"/>
        </w:rPr>
        <w:t xml:space="preserve">S. </w:t>
      </w:r>
      <w:proofErr w:type="spellStart"/>
      <w:r w:rsidRPr="00BA2281">
        <w:rPr>
          <w:rFonts w:ascii="Times New Roman" w:hAnsi="Times New Roman" w:cs="Times New Roman"/>
          <w:lang w:val="en-US"/>
        </w:rPr>
        <w:t>Sanghi</w:t>
      </w:r>
      <w:proofErr w:type="spellEnd"/>
      <w:r w:rsidRPr="00BA2281">
        <w:rPr>
          <w:rFonts w:ascii="Times New Roman" w:hAnsi="Times New Roman" w:cs="Times New Roman"/>
          <w:lang w:val="en-US"/>
        </w:rPr>
        <w:t xml:space="preserve">, S. </w:t>
      </w:r>
      <w:proofErr w:type="spellStart"/>
      <w:r w:rsidRPr="00BA2281">
        <w:rPr>
          <w:rFonts w:ascii="Times New Roman" w:hAnsi="Times New Roman" w:cs="Times New Roman"/>
          <w:lang w:val="en-US"/>
        </w:rPr>
        <w:t>Duhan</w:t>
      </w:r>
      <w:proofErr w:type="spellEnd"/>
      <w:r w:rsidRPr="00BA2281">
        <w:rPr>
          <w:rFonts w:ascii="Times New Roman" w:hAnsi="Times New Roman" w:cs="Times New Roman"/>
          <w:lang w:val="en-US"/>
        </w:rPr>
        <w:t xml:space="preserve">, A. </w:t>
      </w:r>
      <w:proofErr w:type="spellStart"/>
      <w:r w:rsidRPr="00BA2281">
        <w:rPr>
          <w:rFonts w:ascii="Times New Roman" w:hAnsi="Times New Roman" w:cs="Times New Roman"/>
          <w:lang w:val="en-US"/>
        </w:rPr>
        <w:t>Agarwal</w:t>
      </w:r>
      <w:proofErr w:type="spellEnd"/>
      <w:r w:rsidRPr="00BA2281">
        <w:rPr>
          <w:rFonts w:ascii="Times New Roman" w:hAnsi="Times New Roman" w:cs="Times New Roman"/>
          <w:lang w:val="en-US"/>
        </w:rPr>
        <w:t xml:space="preserve">, P. </w:t>
      </w:r>
      <w:proofErr w:type="spellStart"/>
      <w:r w:rsidRPr="00BA2281">
        <w:rPr>
          <w:rFonts w:ascii="Times New Roman" w:hAnsi="Times New Roman" w:cs="Times New Roman"/>
          <w:lang w:val="en-US"/>
        </w:rPr>
        <w:t>Aghamkar</w:t>
      </w:r>
      <w:proofErr w:type="spellEnd"/>
      <w:r w:rsidRPr="00BA2281">
        <w:rPr>
          <w:rFonts w:ascii="Times New Roman" w:hAnsi="Times New Roman" w:cs="Times New Roman"/>
          <w:lang w:val="en-US"/>
        </w:rPr>
        <w:t xml:space="preserve">, J. Alloys Compd. </w:t>
      </w:r>
      <w:r w:rsidRPr="00BA2281">
        <w:rPr>
          <w:rFonts w:ascii="Times New Roman" w:hAnsi="Times New Roman" w:cs="Times New Roman"/>
        </w:rPr>
        <w:t>488 (2009) 454.</w:t>
      </w:r>
    </w:p>
    <w:p w:rsidR="00A8592E" w:rsidRPr="00BA2281" w:rsidRDefault="00A8592E" w:rsidP="00A8592E">
      <w:pPr>
        <w:pStyle w:val="Cuerpo"/>
        <w:numPr>
          <w:ilvl w:val="0"/>
          <w:numId w:val="3"/>
        </w:numPr>
        <w:jc w:val="both"/>
        <w:rPr>
          <w:rFonts w:ascii="Times New Roman" w:hAnsi="Times New Roman" w:cs="Times New Roman"/>
        </w:rPr>
      </w:pPr>
      <w:r w:rsidRPr="00BA2281">
        <w:rPr>
          <w:rFonts w:ascii="Times New Roman" w:hAnsi="Times New Roman" w:cs="Times New Roman"/>
          <w:lang w:val="en-US"/>
        </w:rPr>
        <w:t xml:space="preserve">Y. Won, H. Jang, W. </w:t>
      </w:r>
      <w:proofErr w:type="spellStart"/>
      <w:r w:rsidRPr="00BA2281">
        <w:rPr>
          <w:rFonts w:ascii="Times New Roman" w:hAnsi="Times New Roman" w:cs="Times New Roman"/>
          <w:lang w:val="en-US"/>
        </w:rPr>
        <w:t>Im</w:t>
      </w:r>
      <w:proofErr w:type="spellEnd"/>
      <w:r w:rsidRPr="00BA2281">
        <w:rPr>
          <w:rFonts w:ascii="Times New Roman" w:hAnsi="Times New Roman" w:cs="Times New Roman"/>
          <w:lang w:val="en-US"/>
        </w:rPr>
        <w:t xml:space="preserve"> and D. </w:t>
      </w:r>
      <w:proofErr w:type="spellStart"/>
      <w:r w:rsidRPr="00BA2281">
        <w:rPr>
          <w:rFonts w:ascii="Times New Roman" w:hAnsi="Times New Roman" w:cs="Times New Roman"/>
          <w:lang w:val="en-US"/>
        </w:rPr>
        <w:t>Jeon</w:t>
      </w:r>
      <w:proofErr w:type="spellEnd"/>
      <w:r w:rsidRPr="00BA2281">
        <w:rPr>
          <w:rFonts w:ascii="Times New Roman" w:hAnsi="Times New Roman" w:cs="Times New Roman"/>
          <w:lang w:val="en-US"/>
        </w:rPr>
        <w:t xml:space="preserve">, Appl. </w:t>
      </w:r>
      <w:proofErr w:type="spellStart"/>
      <w:r w:rsidRPr="00BA2281">
        <w:rPr>
          <w:rFonts w:ascii="Times New Roman" w:hAnsi="Times New Roman" w:cs="Times New Roman"/>
        </w:rPr>
        <w:t>Phys</w:t>
      </w:r>
      <w:proofErr w:type="spellEnd"/>
      <w:r w:rsidRPr="00BA2281">
        <w:rPr>
          <w:rFonts w:ascii="Times New Roman" w:hAnsi="Times New Roman" w:cs="Times New Roman"/>
        </w:rPr>
        <w:t xml:space="preserve">. </w:t>
      </w:r>
      <w:proofErr w:type="spellStart"/>
      <w:r w:rsidRPr="00BA2281">
        <w:rPr>
          <w:rFonts w:ascii="Times New Roman" w:hAnsi="Times New Roman" w:cs="Times New Roman"/>
        </w:rPr>
        <w:t>Lett</w:t>
      </w:r>
      <w:proofErr w:type="spellEnd"/>
      <w:r w:rsidRPr="00BA2281">
        <w:rPr>
          <w:rFonts w:ascii="Times New Roman" w:hAnsi="Times New Roman" w:cs="Times New Roman"/>
        </w:rPr>
        <w:t>. 89 (2006) 231909.</w:t>
      </w:r>
    </w:p>
    <w:p w:rsidR="00A8592E" w:rsidRPr="00BA2281" w:rsidRDefault="00A8592E" w:rsidP="00A8592E">
      <w:pPr>
        <w:pStyle w:val="Cuerpo"/>
        <w:numPr>
          <w:ilvl w:val="0"/>
          <w:numId w:val="3"/>
        </w:numPr>
        <w:jc w:val="both"/>
        <w:rPr>
          <w:rFonts w:ascii="Times New Roman" w:hAnsi="Times New Roman" w:cs="Times New Roman"/>
        </w:rPr>
      </w:pPr>
      <w:r w:rsidRPr="00BA2281">
        <w:rPr>
          <w:rFonts w:ascii="Times New Roman" w:hAnsi="Times New Roman" w:cs="Times New Roman"/>
          <w:lang w:val="en-US"/>
        </w:rPr>
        <w:t xml:space="preserve">M. Kawano, H. Takebe and M. </w:t>
      </w:r>
      <w:proofErr w:type="spellStart"/>
      <w:r w:rsidRPr="00BA2281">
        <w:rPr>
          <w:rFonts w:ascii="Times New Roman" w:hAnsi="Times New Roman" w:cs="Times New Roman"/>
          <w:lang w:val="en-US"/>
        </w:rPr>
        <w:t>Kuwabara</w:t>
      </w:r>
      <w:proofErr w:type="spellEnd"/>
      <w:r w:rsidRPr="00BA2281">
        <w:rPr>
          <w:rFonts w:ascii="Times New Roman" w:hAnsi="Times New Roman" w:cs="Times New Roman"/>
          <w:lang w:val="en-US"/>
        </w:rPr>
        <w:t xml:space="preserve">, Opt. </w:t>
      </w:r>
      <w:r w:rsidRPr="00BA2281">
        <w:rPr>
          <w:rFonts w:ascii="Times New Roman" w:hAnsi="Times New Roman" w:cs="Times New Roman"/>
        </w:rPr>
        <w:t>Mater, 32 (2009) 277.</w:t>
      </w:r>
    </w:p>
    <w:p w:rsidR="00531610" w:rsidRPr="00531610" w:rsidRDefault="00A8592E" w:rsidP="00531610">
      <w:pPr>
        <w:pStyle w:val="Cuerpo"/>
        <w:numPr>
          <w:ilvl w:val="0"/>
          <w:numId w:val="3"/>
        </w:numPr>
        <w:jc w:val="both"/>
        <w:rPr>
          <w:rFonts w:ascii="Times New Roman" w:hAnsi="Times New Roman" w:cs="Times New Roman"/>
        </w:rPr>
      </w:pPr>
      <w:r w:rsidRPr="00BA2281">
        <w:rPr>
          <w:rFonts w:ascii="Times New Roman" w:hAnsi="Times New Roman" w:cs="Times New Roman"/>
          <w:lang w:val="en-US"/>
        </w:rPr>
        <w:t xml:space="preserve">G. </w:t>
      </w:r>
      <w:proofErr w:type="spellStart"/>
      <w:proofErr w:type="gramStart"/>
      <w:r w:rsidRPr="00BA2281">
        <w:rPr>
          <w:rFonts w:ascii="Times New Roman" w:hAnsi="Times New Roman" w:cs="Times New Roman"/>
          <w:lang w:val="en-US"/>
        </w:rPr>
        <w:t>Gao</w:t>
      </w:r>
      <w:proofErr w:type="spellEnd"/>
      <w:proofErr w:type="gramEnd"/>
      <w:r w:rsidRPr="00BA2281">
        <w:rPr>
          <w:rFonts w:ascii="Times New Roman" w:hAnsi="Times New Roman" w:cs="Times New Roman"/>
          <w:lang w:val="en-US"/>
        </w:rPr>
        <w:t xml:space="preserve">, S. </w:t>
      </w:r>
      <w:proofErr w:type="spellStart"/>
      <w:r w:rsidRPr="00BA2281">
        <w:rPr>
          <w:rFonts w:ascii="Times New Roman" w:hAnsi="Times New Roman" w:cs="Times New Roman"/>
          <w:lang w:val="en-US"/>
        </w:rPr>
        <w:t>Reibstein</w:t>
      </w:r>
      <w:proofErr w:type="spellEnd"/>
      <w:r w:rsidRPr="00BA2281">
        <w:rPr>
          <w:rFonts w:ascii="Times New Roman" w:hAnsi="Times New Roman" w:cs="Times New Roman"/>
          <w:lang w:val="en-US"/>
        </w:rPr>
        <w:t xml:space="preserve">, M. </w:t>
      </w:r>
      <w:proofErr w:type="spellStart"/>
      <w:r w:rsidRPr="00BA2281">
        <w:rPr>
          <w:rFonts w:ascii="Times New Roman" w:hAnsi="Times New Roman" w:cs="Times New Roman"/>
          <w:lang w:val="en-US"/>
        </w:rPr>
        <w:t>Peng</w:t>
      </w:r>
      <w:proofErr w:type="spellEnd"/>
      <w:r w:rsidRPr="00BA2281">
        <w:rPr>
          <w:rFonts w:ascii="Times New Roman" w:hAnsi="Times New Roman" w:cs="Times New Roman"/>
          <w:lang w:val="en-US"/>
        </w:rPr>
        <w:t xml:space="preserve"> and L. </w:t>
      </w:r>
      <w:proofErr w:type="spellStart"/>
      <w:r w:rsidRPr="00BA2281">
        <w:rPr>
          <w:rFonts w:ascii="Times New Roman" w:hAnsi="Times New Roman" w:cs="Times New Roman"/>
          <w:lang w:val="en-US"/>
        </w:rPr>
        <w:t>Wondraczek</w:t>
      </w:r>
      <w:proofErr w:type="spellEnd"/>
      <w:r w:rsidRPr="00BA2281">
        <w:rPr>
          <w:rFonts w:ascii="Times New Roman" w:hAnsi="Times New Roman" w:cs="Times New Roman"/>
          <w:lang w:val="en-US"/>
        </w:rPr>
        <w:t xml:space="preserve">, Phys. Chem. Glasses: Eur. J. Glass Sci. </w:t>
      </w:r>
      <w:proofErr w:type="spellStart"/>
      <w:r w:rsidRPr="00BA2281">
        <w:rPr>
          <w:rFonts w:ascii="Times New Roman" w:hAnsi="Times New Roman" w:cs="Times New Roman"/>
        </w:rPr>
        <w:t>Technol</w:t>
      </w:r>
      <w:proofErr w:type="spellEnd"/>
      <w:r w:rsidRPr="00BA2281">
        <w:rPr>
          <w:rFonts w:ascii="Times New Roman" w:hAnsi="Times New Roman" w:cs="Times New Roman"/>
        </w:rPr>
        <w:t>. B 52(2) (2011) 59-63.</w:t>
      </w:r>
    </w:p>
    <w:p w:rsidR="000F75D0" w:rsidRDefault="000F75D0" w:rsidP="000F75D0">
      <w:pPr>
        <w:pStyle w:val="Cuerpo"/>
        <w:jc w:val="both"/>
        <w:rPr>
          <w:rFonts w:ascii="Times New Roman" w:hAnsi="Times New Roman" w:cs="Times New Roman"/>
          <w:color w:val="auto"/>
          <w:sz w:val="24"/>
          <w:szCs w:val="24"/>
          <w:lang w:val="en-US"/>
        </w:rPr>
      </w:pPr>
    </w:p>
    <w:p w:rsidR="00531610" w:rsidRDefault="00531610" w:rsidP="000F75D0">
      <w:pPr>
        <w:pStyle w:val="Cuerpo"/>
        <w:pBdr>
          <w:bottom w:val="single" w:sz="6" w:space="1" w:color="auto"/>
        </w:pBdr>
        <w:jc w:val="both"/>
        <w:rPr>
          <w:rFonts w:ascii="Times New Roman" w:hAnsi="Times New Roman" w:cs="Times New Roman"/>
          <w:color w:val="auto"/>
          <w:sz w:val="24"/>
          <w:szCs w:val="24"/>
          <w:lang w:val="en-US"/>
        </w:rPr>
      </w:pPr>
    </w:p>
    <w:p w:rsidR="00531610" w:rsidRDefault="00531610" w:rsidP="000F75D0">
      <w:pPr>
        <w:pStyle w:val="Cuerpo"/>
        <w:pBdr>
          <w:top w:val="none" w:sz="0" w:space="0" w:color="auto"/>
        </w:pBdr>
        <w:jc w:val="both"/>
        <w:rPr>
          <w:rFonts w:ascii="Times New Roman" w:hAnsi="Times New Roman" w:cs="Times New Roman"/>
          <w:color w:val="auto"/>
          <w:sz w:val="24"/>
          <w:szCs w:val="24"/>
          <w:lang w:val="en-US"/>
        </w:rPr>
      </w:pPr>
    </w:p>
    <w:p w:rsidR="00531610" w:rsidRDefault="00531610" w:rsidP="00531610">
      <w:pPr>
        <w:jc w:val="both"/>
        <w:rPr>
          <w:rFonts w:ascii="Times New Roman" w:hAnsi="Times New Roman" w:cs="Times New Roman"/>
          <w:sz w:val="24"/>
          <w:szCs w:val="24"/>
        </w:rPr>
      </w:pPr>
      <w:r w:rsidRPr="005E716F">
        <w:rPr>
          <w:rFonts w:ascii="Times New Roman" w:hAnsi="Times New Roman" w:cs="Times New Roman"/>
          <w:sz w:val="24"/>
          <w:szCs w:val="24"/>
        </w:rPr>
        <w:t xml:space="preserve">Short biography of </w:t>
      </w:r>
      <w:proofErr w:type="spellStart"/>
      <w:r w:rsidRPr="005E716F">
        <w:rPr>
          <w:rFonts w:ascii="Times New Roman" w:hAnsi="Times New Roman" w:cs="Times New Roman"/>
          <w:sz w:val="24"/>
          <w:szCs w:val="24"/>
        </w:rPr>
        <w:t>Héctor</w:t>
      </w:r>
      <w:proofErr w:type="spellEnd"/>
      <w:r w:rsidRPr="005E716F">
        <w:rPr>
          <w:rFonts w:ascii="Times New Roman" w:hAnsi="Times New Roman" w:cs="Times New Roman"/>
          <w:sz w:val="24"/>
          <w:szCs w:val="24"/>
        </w:rPr>
        <w:t xml:space="preserve"> O. Murrieta S</w:t>
      </w:r>
      <w:r>
        <w:rPr>
          <w:rFonts w:ascii="Times New Roman" w:hAnsi="Times New Roman" w:cs="Times New Roman"/>
          <w:sz w:val="24"/>
          <w:szCs w:val="24"/>
        </w:rPr>
        <w:t>ánchez</w:t>
      </w:r>
    </w:p>
    <w:p w:rsidR="007B3D06" w:rsidRPr="00531610" w:rsidRDefault="00531610" w:rsidP="00531610">
      <w:pPr>
        <w:jc w:val="both"/>
        <w:rPr>
          <w:rFonts w:ascii="Times New Roman" w:hAnsi="Times New Roman" w:cs="Times New Roman"/>
          <w:sz w:val="24"/>
          <w:szCs w:val="24"/>
        </w:rPr>
      </w:pPr>
      <w:r>
        <w:rPr>
          <w:rFonts w:ascii="Times New Roman" w:hAnsi="Times New Roman" w:cs="Times New Roman"/>
          <w:sz w:val="24"/>
          <w:szCs w:val="24"/>
        </w:rPr>
        <w:t xml:space="preserve">Since he was a student his passion has been for Solid State Physics, in particular for magnetic and optical properties of impurity ions in solid materials. He has worked on these themes in several laboratories around the world: Centro </w:t>
      </w:r>
      <w:proofErr w:type="spellStart"/>
      <w:r>
        <w:rPr>
          <w:rFonts w:ascii="Times New Roman" w:hAnsi="Times New Roman" w:cs="Times New Roman"/>
          <w:sz w:val="24"/>
          <w:szCs w:val="24"/>
        </w:rPr>
        <w:t>Brasileiro</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Pesquisas</w:t>
      </w:r>
      <w:proofErr w:type="spellEnd"/>
      <w:r>
        <w:rPr>
          <w:rFonts w:ascii="Times New Roman" w:hAnsi="Times New Roman" w:cs="Times New Roman"/>
          <w:sz w:val="24"/>
          <w:szCs w:val="24"/>
        </w:rPr>
        <w:t xml:space="preserve">, Río de Janeiro and University of San Carlos, University of San Pablo both in Brazil. </w:t>
      </w:r>
      <w:proofErr w:type="gramStart"/>
      <w:r>
        <w:rPr>
          <w:rFonts w:ascii="Times New Roman" w:hAnsi="Times New Roman" w:cs="Times New Roman"/>
          <w:sz w:val="24"/>
          <w:szCs w:val="24"/>
        </w:rPr>
        <w:t>MIT, Boston, Mass. USA.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Clarendon Laboratories, Oxford, England.</w:t>
      </w:r>
      <w:proofErr w:type="gramEnd"/>
      <w:r>
        <w:rPr>
          <w:rFonts w:ascii="Times New Roman" w:hAnsi="Times New Roman" w:cs="Times New Roman"/>
          <w:sz w:val="24"/>
          <w:szCs w:val="24"/>
        </w:rPr>
        <w:t xml:space="preserve"> </w:t>
      </w:r>
      <w:proofErr w:type="spellStart"/>
      <w:proofErr w:type="gramStart"/>
      <w:r w:rsidRPr="009E09D6">
        <w:rPr>
          <w:rFonts w:ascii="Times New Roman" w:hAnsi="Times New Roman" w:cs="Times New Roman"/>
          <w:sz w:val="24"/>
          <w:szCs w:val="24"/>
        </w:rPr>
        <w:t>Autonomus</w:t>
      </w:r>
      <w:proofErr w:type="spellEnd"/>
      <w:r w:rsidRPr="009E09D6">
        <w:rPr>
          <w:rFonts w:ascii="Times New Roman" w:hAnsi="Times New Roman" w:cs="Times New Roman"/>
          <w:sz w:val="24"/>
          <w:szCs w:val="24"/>
        </w:rPr>
        <w:t xml:space="preserve"> University of Madrid, Spain.</w:t>
      </w:r>
      <w:proofErr w:type="gramEnd"/>
      <w:r w:rsidRPr="009E09D6">
        <w:rPr>
          <w:rFonts w:ascii="Times New Roman" w:hAnsi="Times New Roman" w:cs="Times New Roman"/>
          <w:sz w:val="24"/>
          <w:szCs w:val="24"/>
        </w:rPr>
        <w:t xml:space="preserve"> </w:t>
      </w:r>
      <w:proofErr w:type="spellStart"/>
      <w:r w:rsidRPr="000E4825">
        <w:rPr>
          <w:rFonts w:ascii="Times New Roman" w:hAnsi="Times New Roman" w:cs="Times New Roman"/>
          <w:sz w:val="24"/>
          <w:szCs w:val="24"/>
          <w:lang w:val="es-ES"/>
        </w:rPr>
        <w:t>Metropolitan</w:t>
      </w:r>
      <w:proofErr w:type="spellEnd"/>
      <w:r w:rsidRPr="000E4825">
        <w:rPr>
          <w:rFonts w:ascii="Times New Roman" w:hAnsi="Times New Roman" w:cs="Times New Roman"/>
          <w:sz w:val="24"/>
          <w:szCs w:val="24"/>
          <w:lang w:val="es-ES"/>
        </w:rPr>
        <w:t xml:space="preserve"> </w:t>
      </w:r>
      <w:proofErr w:type="spellStart"/>
      <w:r w:rsidRPr="000E4825">
        <w:rPr>
          <w:rFonts w:ascii="Times New Roman" w:hAnsi="Times New Roman" w:cs="Times New Roman"/>
          <w:sz w:val="24"/>
          <w:szCs w:val="24"/>
          <w:lang w:val="es-ES"/>
        </w:rPr>
        <w:t>University</w:t>
      </w:r>
      <w:proofErr w:type="spellEnd"/>
      <w:r w:rsidRPr="000E4825">
        <w:rPr>
          <w:rFonts w:ascii="Times New Roman" w:hAnsi="Times New Roman" w:cs="Times New Roman"/>
          <w:sz w:val="24"/>
          <w:szCs w:val="24"/>
          <w:lang w:val="es-ES"/>
        </w:rPr>
        <w:t>, México</w:t>
      </w:r>
      <w:r>
        <w:rPr>
          <w:rFonts w:ascii="Times New Roman" w:hAnsi="Times New Roman" w:cs="Times New Roman"/>
          <w:sz w:val="24"/>
          <w:szCs w:val="24"/>
          <w:lang w:val="es-ES"/>
        </w:rPr>
        <w:t xml:space="preserve"> City </w:t>
      </w:r>
      <w:r w:rsidRPr="000E4825">
        <w:rPr>
          <w:rFonts w:ascii="Times New Roman" w:hAnsi="Times New Roman" w:cs="Times New Roman"/>
          <w:sz w:val="24"/>
          <w:szCs w:val="24"/>
          <w:lang w:val="es-ES"/>
        </w:rPr>
        <w:t xml:space="preserve">and </w:t>
      </w:r>
      <w:proofErr w:type="spellStart"/>
      <w:r w:rsidRPr="000E4825">
        <w:rPr>
          <w:rFonts w:ascii="Times New Roman" w:hAnsi="Times New Roman" w:cs="Times New Roman"/>
          <w:sz w:val="24"/>
          <w:szCs w:val="24"/>
          <w:lang w:val="es-ES"/>
        </w:rPr>
        <w:t>his</w:t>
      </w:r>
      <w:proofErr w:type="spellEnd"/>
      <w:r w:rsidRPr="000E4825">
        <w:rPr>
          <w:rFonts w:ascii="Times New Roman" w:hAnsi="Times New Roman" w:cs="Times New Roman"/>
          <w:sz w:val="24"/>
          <w:szCs w:val="24"/>
          <w:lang w:val="es-ES"/>
        </w:rPr>
        <w:t xml:space="preserve"> home Universi</w:t>
      </w:r>
      <w:r>
        <w:rPr>
          <w:rFonts w:ascii="Times New Roman" w:hAnsi="Times New Roman" w:cs="Times New Roman"/>
          <w:sz w:val="24"/>
          <w:szCs w:val="24"/>
          <w:lang w:val="es-ES"/>
        </w:rPr>
        <w:t xml:space="preserve">dad Nacional </w:t>
      </w:r>
      <w:proofErr w:type="spellStart"/>
      <w:r>
        <w:rPr>
          <w:rFonts w:ascii="Times New Roman" w:hAnsi="Times New Roman" w:cs="Times New Roman"/>
          <w:sz w:val="24"/>
          <w:szCs w:val="24"/>
          <w:lang w:val="es-ES"/>
        </w:rPr>
        <w:t>Autonoma</w:t>
      </w:r>
      <w:proofErr w:type="spellEnd"/>
      <w:r>
        <w:rPr>
          <w:rFonts w:ascii="Times New Roman" w:hAnsi="Times New Roman" w:cs="Times New Roman"/>
          <w:sz w:val="24"/>
          <w:szCs w:val="24"/>
          <w:lang w:val="es-ES"/>
        </w:rPr>
        <w:t xml:space="preserve"> de </w:t>
      </w:r>
      <w:proofErr w:type="spellStart"/>
      <w:r>
        <w:rPr>
          <w:rFonts w:ascii="Times New Roman" w:hAnsi="Times New Roman" w:cs="Times New Roman"/>
          <w:sz w:val="24"/>
          <w:szCs w:val="24"/>
          <w:lang w:val="es-ES"/>
        </w:rPr>
        <w:t>Mexico</w:t>
      </w:r>
      <w:proofErr w:type="spellEnd"/>
      <w:r>
        <w:rPr>
          <w:rFonts w:ascii="Times New Roman" w:hAnsi="Times New Roman" w:cs="Times New Roman"/>
          <w:sz w:val="24"/>
          <w:szCs w:val="24"/>
          <w:lang w:val="es-ES"/>
        </w:rPr>
        <w:t xml:space="preserve"> (UNAM). </w:t>
      </w:r>
      <w:r>
        <w:rPr>
          <w:rFonts w:ascii="Times New Roman" w:hAnsi="Times New Roman" w:cs="Times New Roman"/>
          <w:sz w:val="24"/>
          <w:szCs w:val="24"/>
        </w:rPr>
        <w:t>His work has been mainly on crys</w:t>
      </w:r>
      <w:r w:rsidRPr="00DF02E5">
        <w:rPr>
          <w:rFonts w:ascii="Times New Roman" w:hAnsi="Times New Roman" w:cs="Times New Roman"/>
          <w:sz w:val="24"/>
          <w:szCs w:val="24"/>
        </w:rPr>
        <w:t>t</w:t>
      </w:r>
      <w:r>
        <w:rPr>
          <w:rFonts w:ascii="Times New Roman" w:hAnsi="Times New Roman" w:cs="Times New Roman"/>
          <w:sz w:val="24"/>
          <w:szCs w:val="24"/>
        </w:rPr>
        <w:t>a</w:t>
      </w:r>
      <w:r w:rsidRPr="00DF02E5">
        <w:rPr>
          <w:rFonts w:ascii="Times New Roman" w:hAnsi="Times New Roman" w:cs="Times New Roman"/>
          <w:sz w:val="24"/>
          <w:szCs w:val="24"/>
        </w:rPr>
        <w:t>ls such as LiNbO</w:t>
      </w:r>
      <w:r w:rsidRPr="00DF02E5">
        <w:rPr>
          <w:rFonts w:ascii="Times New Roman" w:hAnsi="Times New Roman" w:cs="Times New Roman"/>
          <w:sz w:val="24"/>
          <w:szCs w:val="24"/>
          <w:vertAlign w:val="subscript"/>
        </w:rPr>
        <w:t>3</w:t>
      </w:r>
      <w:r w:rsidRPr="00DF02E5">
        <w:rPr>
          <w:rFonts w:ascii="Times New Roman" w:hAnsi="Times New Roman" w:cs="Times New Roman"/>
          <w:sz w:val="24"/>
          <w:szCs w:val="24"/>
        </w:rPr>
        <w:t xml:space="preserve">, </w:t>
      </w:r>
      <w:proofErr w:type="spellStart"/>
      <w:r w:rsidRPr="00DF02E5">
        <w:rPr>
          <w:rFonts w:ascii="Times New Roman" w:hAnsi="Times New Roman" w:cs="Times New Roman"/>
          <w:sz w:val="24"/>
          <w:szCs w:val="24"/>
        </w:rPr>
        <w:t>BiGeO</w:t>
      </w:r>
      <w:proofErr w:type="spellEnd"/>
      <w:r w:rsidRPr="00DF02E5">
        <w:rPr>
          <w:rFonts w:ascii="Times New Roman" w:hAnsi="Times New Roman" w:cs="Times New Roman"/>
          <w:sz w:val="24"/>
          <w:szCs w:val="24"/>
        </w:rPr>
        <w:t xml:space="preserve">, </w:t>
      </w:r>
      <w:proofErr w:type="spellStart"/>
      <w:r w:rsidRPr="00DF02E5">
        <w:rPr>
          <w:rFonts w:ascii="Times New Roman" w:hAnsi="Times New Roman" w:cs="Times New Roman"/>
          <w:sz w:val="24"/>
          <w:szCs w:val="24"/>
        </w:rPr>
        <w:t>BiSiO</w:t>
      </w:r>
      <w:proofErr w:type="spellEnd"/>
      <w:r w:rsidRPr="00DF02E5">
        <w:rPr>
          <w:rFonts w:ascii="Times New Roman" w:hAnsi="Times New Roman" w:cs="Times New Roman"/>
          <w:sz w:val="24"/>
          <w:szCs w:val="24"/>
        </w:rPr>
        <w:t xml:space="preserve">, </w:t>
      </w:r>
      <w:r>
        <w:rPr>
          <w:rFonts w:ascii="Times New Roman" w:hAnsi="Times New Roman" w:cs="Times New Roman"/>
          <w:sz w:val="24"/>
          <w:szCs w:val="24"/>
        </w:rPr>
        <w:t>HfO</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gramStart"/>
      <w:r>
        <w:rPr>
          <w:rFonts w:ascii="Times New Roman" w:hAnsi="Times New Roman" w:cs="Times New Roman"/>
          <w:sz w:val="24"/>
          <w:szCs w:val="24"/>
        </w:rPr>
        <w:t>Alkali</w:t>
      </w:r>
      <w:proofErr w:type="gramEnd"/>
      <w:r>
        <w:rPr>
          <w:rFonts w:ascii="Times New Roman" w:hAnsi="Times New Roman" w:cs="Times New Roman"/>
          <w:sz w:val="24"/>
          <w:szCs w:val="24"/>
        </w:rPr>
        <w:t xml:space="preserve"> Halides and recently on </w:t>
      </w:r>
      <w:proofErr w:type="spellStart"/>
      <w:r>
        <w:rPr>
          <w:rFonts w:ascii="Times New Roman" w:hAnsi="Times New Roman" w:cs="Times New Roman"/>
          <w:sz w:val="24"/>
          <w:szCs w:val="24"/>
        </w:rPr>
        <w:t>metaphosphate</w:t>
      </w:r>
      <w:proofErr w:type="spellEnd"/>
      <w:r>
        <w:rPr>
          <w:rFonts w:ascii="Times New Roman" w:hAnsi="Times New Roman" w:cs="Times New Roman"/>
          <w:sz w:val="24"/>
          <w:szCs w:val="24"/>
        </w:rPr>
        <w:t xml:space="preserve"> glasses </w:t>
      </w:r>
      <w:proofErr w:type="spellStart"/>
      <w:r>
        <w:rPr>
          <w:rFonts w:ascii="Times New Roman" w:hAnsi="Times New Roman" w:cs="Times New Roman"/>
          <w:sz w:val="24"/>
          <w:szCs w:val="24"/>
        </w:rPr>
        <w:t>impurified</w:t>
      </w:r>
      <w:proofErr w:type="spellEnd"/>
      <w:r>
        <w:rPr>
          <w:rFonts w:ascii="Times New Roman" w:hAnsi="Times New Roman" w:cs="Times New Roman"/>
          <w:sz w:val="24"/>
          <w:szCs w:val="24"/>
        </w:rPr>
        <w:t xml:space="preserve"> with a large variety of rare earth and transition metal ions. The results have been used to get knowledge about the structure of several crystal defects. The results have been published in more than 100 papers.</w:t>
      </w:r>
      <w:bookmarkStart w:id="0" w:name="_GoBack"/>
      <w:bookmarkEnd w:id="0"/>
    </w:p>
    <w:sectPr w:rsidR="007B3D06" w:rsidRPr="0053161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173435"/>
    <w:multiLevelType w:val="hybridMultilevel"/>
    <w:tmpl w:val="84D2CD76"/>
    <w:numStyleLink w:val="Nmero"/>
  </w:abstractNum>
  <w:abstractNum w:abstractNumId="1">
    <w:nsid w:val="5B367B4E"/>
    <w:multiLevelType w:val="hybridMultilevel"/>
    <w:tmpl w:val="84D2CD76"/>
    <w:styleLink w:val="Nmero"/>
    <w:lvl w:ilvl="0" w:tplc="DA08072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4C2A4A">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6AFED0">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284AB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20F334">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509A00">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C12FD54">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50054E">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876D246">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63E92B3F"/>
    <w:multiLevelType w:val="hybridMultilevel"/>
    <w:tmpl w:val="26CE2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4F9"/>
    <w:rsid w:val="000F75D0"/>
    <w:rsid w:val="0019164D"/>
    <w:rsid w:val="004464F9"/>
    <w:rsid w:val="004F0CC7"/>
    <w:rsid w:val="00531610"/>
    <w:rsid w:val="00626901"/>
    <w:rsid w:val="006E7982"/>
    <w:rsid w:val="007B12A3"/>
    <w:rsid w:val="00841402"/>
    <w:rsid w:val="00A8592E"/>
    <w:rsid w:val="00A9296F"/>
    <w:rsid w:val="00BF2124"/>
    <w:rsid w:val="00D9543E"/>
    <w:rsid w:val="00F03239"/>
    <w:rsid w:val="00F05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6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4464F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s-ES_tradnl" w:eastAsia="es-ES"/>
    </w:rPr>
  </w:style>
  <w:style w:type="numbering" w:customStyle="1" w:styleId="Nmero">
    <w:name w:val="Número"/>
    <w:rsid w:val="000F75D0"/>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6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
    <w:name w:val="Cuerpo"/>
    <w:rsid w:val="004464F9"/>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s-ES_tradnl" w:eastAsia="es-ES"/>
    </w:rPr>
  </w:style>
  <w:style w:type="numbering" w:customStyle="1" w:styleId="Nmero">
    <w:name w:val="Número"/>
    <w:rsid w:val="000F75D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Hector Murrieta</dc:creator>
  <cp:lastModifiedBy>Hector Murrieta</cp:lastModifiedBy>
  <cp:revision>2</cp:revision>
  <dcterms:created xsi:type="dcterms:W3CDTF">2017-04-05T18:06:00Z</dcterms:created>
  <dcterms:modified xsi:type="dcterms:W3CDTF">2017-04-05T18:06:00Z</dcterms:modified>
</cp:coreProperties>
</file>