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1A5" w:rsidRPr="007701A5" w:rsidRDefault="007701A5" w:rsidP="007701A5">
      <w:pPr>
        <w:pStyle w:val="Nadpis1"/>
        <w:spacing w:before="0" w:line="240" w:lineRule="auto"/>
        <w:rPr>
          <w:rFonts w:ascii="Times New Roman" w:hAnsi="Times New Roman" w:cs="Times New Roman"/>
          <w:sz w:val="36"/>
          <w:szCs w:val="36"/>
          <w:lang w:val="en-GB"/>
        </w:rPr>
      </w:pPr>
    </w:p>
    <w:p w:rsidR="00B63470" w:rsidRPr="007701A5" w:rsidRDefault="007701A5" w:rsidP="007701A5">
      <w:pPr>
        <w:pStyle w:val="Nadpis1"/>
        <w:spacing w:before="0" w:line="240" w:lineRule="auto"/>
        <w:rPr>
          <w:rFonts w:ascii="Times New Roman" w:hAnsi="Times New Roman" w:cs="Times New Roman"/>
          <w:sz w:val="36"/>
          <w:szCs w:val="36"/>
          <w:lang w:val="en-GB"/>
        </w:rPr>
      </w:pPr>
      <w:r w:rsidRPr="007701A5">
        <w:rPr>
          <w:rFonts w:ascii="Times New Roman" w:hAnsi="Times New Roman" w:cs="Times New Roman"/>
          <w:sz w:val="36"/>
          <w:szCs w:val="36"/>
          <w:lang w:val="en-GB"/>
        </w:rPr>
        <w:t xml:space="preserve">Preparation of composite scaffolds from micro / </w:t>
      </w:r>
      <w:proofErr w:type="spellStart"/>
      <w:r w:rsidRPr="007701A5">
        <w:rPr>
          <w:rFonts w:ascii="Times New Roman" w:hAnsi="Times New Roman" w:cs="Times New Roman"/>
          <w:sz w:val="36"/>
          <w:szCs w:val="36"/>
          <w:lang w:val="en-GB"/>
        </w:rPr>
        <w:t>nano</w:t>
      </w:r>
      <w:proofErr w:type="spellEnd"/>
      <w:r w:rsidRPr="007701A5">
        <w:rPr>
          <w:rFonts w:ascii="Times New Roman" w:hAnsi="Times New Roman" w:cs="Times New Roman"/>
          <w:sz w:val="36"/>
          <w:szCs w:val="36"/>
          <w:lang w:val="en-GB"/>
        </w:rPr>
        <w:t xml:space="preserve"> </w:t>
      </w:r>
      <w:proofErr w:type="spellStart"/>
      <w:r w:rsidRPr="007701A5">
        <w:rPr>
          <w:rFonts w:ascii="Times New Roman" w:hAnsi="Times New Roman" w:cs="Times New Roman"/>
          <w:sz w:val="36"/>
          <w:szCs w:val="36"/>
          <w:lang w:val="en-GB"/>
        </w:rPr>
        <w:t>fibers</w:t>
      </w:r>
      <w:proofErr w:type="spellEnd"/>
      <w:r w:rsidRPr="007701A5">
        <w:rPr>
          <w:rFonts w:ascii="Times New Roman" w:hAnsi="Times New Roman" w:cs="Times New Roman"/>
          <w:sz w:val="36"/>
          <w:szCs w:val="36"/>
          <w:lang w:val="en-GB"/>
        </w:rPr>
        <w:t xml:space="preserve"> and biocompatible hydrogels</w:t>
      </w:r>
    </w:p>
    <w:p w:rsidR="007701A5" w:rsidRPr="007701A5" w:rsidRDefault="007701A5" w:rsidP="007701A5">
      <w:pPr>
        <w:spacing w:after="0" w:line="240" w:lineRule="auto"/>
        <w:rPr>
          <w:rFonts w:ascii="Times New Roman" w:hAnsi="Times New Roman" w:cs="Times New Roman"/>
          <w:lang w:val="en-GB"/>
        </w:rPr>
      </w:pPr>
    </w:p>
    <w:p w:rsidR="007701A5" w:rsidRPr="007701A5" w:rsidRDefault="007701A5" w:rsidP="007701A5">
      <w:pPr>
        <w:spacing w:after="0" w:line="240" w:lineRule="auto"/>
        <w:rPr>
          <w:rFonts w:ascii="Times New Roman" w:hAnsi="Times New Roman" w:cs="Times New Roman"/>
          <w:sz w:val="20"/>
          <w:szCs w:val="20"/>
          <w:lang w:val="en-GB"/>
        </w:rPr>
      </w:pPr>
      <w:r w:rsidRPr="007701A5">
        <w:rPr>
          <w:rFonts w:ascii="Times New Roman" w:hAnsi="Times New Roman" w:cs="Times New Roman"/>
          <w:sz w:val="20"/>
          <w:szCs w:val="20"/>
          <w:lang w:val="en-GB"/>
        </w:rPr>
        <w:t>Radek Jirkovec, Technical University of Liberec, Czech Republic</w:t>
      </w:r>
    </w:p>
    <w:p w:rsidR="007701A5" w:rsidRPr="007701A5" w:rsidRDefault="007701A5" w:rsidP="007701A5">
      <w:pPr>
        <w:spacing w:after="0" w:line="240" w:lineRule="auto"/>
        <w:rPr>
          <w:rFonts w:ascii="Times New Roman" w:hAnsi="Times New Roman" w:cs="Times New Roman"/>
          <w:sz w:val="20"/>
          <w:szCs w:val="20"/>
          <w:lang w:val="en-GB"/>
        </w:rPr>
      </w:pPr>
      <w:r w:rsidRPr="007701A5">
        <w:rPr>
          <w:rFonts w:ascii="Times New Roman" w:hAnsi="Times New Roman" w:cs="Times New Roman"/>
          <w:sz w:val="20"/>
          <w:szCs w:val="20"/>
          <w:lang w:val="en-GB"/>
        </w:rPr>
        <w:t xml:space="preserve">Jakub </w:t>
      </w:r>
      <w:proofErr w:type="spellStart"/>
      <w:r w:rsidRPr="007701A5">
        <w:rPr>
          <w:rFonts w:ascii="Times New Roman" w:hAnsi="Times New Roman" w:cs="Times New Roman"/>
          <w:sz w:val="20"/>
          <w:szCs w:val="20"/>
          <w:lang w:val="en-GB"/>
        </w:rPr>
        <w:t>Erben</w:t>
      </w:r>
      <w:proofErr w:type="spellEnd"/>
      <w:r w:rsidRPr="007701A5">
        <w:rPr>
          <w:rFonts w:ascii="Times New Roman" w:hAnsi="Times New Roman" w:cs="Times New Roman"/>
          <w:sz w:val="20"/>
          <w:szCs w:val="20"/>
          <w:lang w:val="en-GB"/>
        </w:rPr>
        <w:t>, Technical University of Liberec, Czech Republic</w:t>
      </w:r>
    </w:p>
    <w:p w:rsidR="007701A5" w:rsidRPr="007701A5" w:rsidRDefault="007701A5" w:rsidP="007701A5">
      <w:pPr>
        <w:spacing w:after="0" w:line="240" w:lineRule="auto"/>
        <w:rPr>
          <w:rFonts w:ascii="Times New Roman" w:hAnsi="Times New Roman" w:cs="Times New Roman"/>
          <w:sz w:val="20"/>
          <w:szCs w:val="20"/>
          <w:lang w:val="en-GB"/>
        </w:rPr>
      </w:pPr>
      <w:proofErr w:type="spellStart"/>
      <w:r w:rsidRPr="007701A5">
        <w:rPr>
          <w:rFonts w:ascii="Times New Roman" w:hAnsi="Times New Roman" w:cs="Times New Roman"/>
          <w:sz w:val="20"/>
          <w:szCs w:val="20"/>
          <w:lang w:val="en-GB"/>
        </w:rPr>
        <w:t>Jiří</w:t>
      </w:r>
      <w:proofErr w:type="spellEnd"/>
      <w:r w:rsidRPr="007701A5">
        <w:rPr>
          <w:rFonts w:ascii="Times New Roman" w:hAnsi="Times New Roman" w:cs="Times New Roman"/>
          <w:sz w:val="20"/>
          <w:szCs w:val="20"/>
          <w:lang w:val="en-GB"/>
        </w:rPr>
        <w:t xml:space="preserve"> </w:t>
      </w:r>
      <w:proofErr w:type="spellStart"/>
      <w:r w:rsidRPr="007701A5">
        <w:rPr>
          <w:rFonts w:ascii="Times New Roman" w:hAnsi="Times New Roman" w:cs="Times New Roman"/>
          <w:sz w:val="20"/>
          <w:szCs w:val="20"/>
          <w:lang w:val="en-GB"/>
        </w:rPr>
        <w:t>Chvojka</w:t>
      </w:r>
      <w:proofErr w:type="spellEnd"/>
      <w:r w:rsidRPr="007701A5">
        <w:rPr>
          <w:rFonts w:ascii="Times New Roman" w:hAnsi="Times New Roman" w:cs="Times New Roman"/>
          <w:sz w:val="20"/>
          <w:szCs w:val="20"/>
          <w:lang w:val="en-GB"/>
        </w:rPr>
        <w:t>, Technical University of Liberec, Czech Republic</w:t>
      </w:r>
    </w:p>
    <w:p w:rsidR="007701A5" w:rsidRPr="007701A5" w:rsidRDefault="007701A5" w:rsidP="007701A5">
      <w:pPr>
        <w:spacing w:after="0" w:line="240" w:lineRule="auto"/>
        <w:rPr>
          <w:rFonts w:ascii="Times New Roman" w:hAnsi="Times New Roman" w:cs="Times New Roman"/>
          <w:sz w:val="20"/>
          <w:szCs w:val="20"/>
          <w:lang w:val="en-GB"/>
        </w:rPr>
      </w:pPr>
    </w:p>
    <w:p w:rsidR="007701A5" w:rsidRPr="007701A5" w:rsidRDefault="007701A5" w:rsidP="007701A5">
      <w:pPr>
        <w:spacing w:after="0" w:line="240" w:lineRule="auto"/>
        <w:rPr>
          <w:rFonts w:ascii="Times New Roman" w:hAnsi="Times New Roman" w:cs="Times New Roman"/>
          <w:sz w:val="20"/>
          <w:szCs w:val="20"/>
          <w:lang w:val="en-GB"/>
        </w:rPr>
      </w:pPr>
    </w:p>
    <w:p w:rsidR="007701A5" w:rsidRPr="007701A5" w:rsidRDefault="007701A5" w:rsidP="007701A5">
      <w:pPr>
        <w:spacing w:after="0" w:line="240" w:lineRule="auto"/>
        <w:rPr>
          <w:rFonts w:ascii="Times New Roman" w:hAnsi="Times New Roman" w:cs="Times New Roman"/>
          <w:sz w:val="20"/>
          <w:szCs w:val="20"/>
          <w:lang w:val="en-GB"/>
        </w:rPr>
        <w:sectPr w:rsidR="007701A5" w:rsidRPr="007701A5">
          <w:pgSz w:w="11906" w:h="16838"/>
          <w:pgMar w:top="1417" w:right="1417" w:bottom="1417" w:left="1417" w:header="708" w:footer="708" w:gutter="0"/>
          <w:cols w:space="708"/>
          <w:docGrid w:linePitch="360"/>
        </w:sect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r w:rsidRPr="007701A5">
        <w:rPr>
          <w:rFonts w:ascii="Times New Roman" w:hAnsi="Times New Roman" w:cs="Times New Roman"/>
          <w:b/>
          <w:color w:val="C45911" w:themeColor="accent2" w:themeShade="BF"/>
          <w:lang w:val="en-GB"/>
        </w:rPr>
        <w:t>Abstract</w:t>
      </w:r>
    </w:p>
    <w:p w:rsidR="007701A5" w:rsidRPr="007701A5" w:rsidRDefault="007701A5" w:rsidP="007701A5">
      <w:pPr>
        <w:spacing w:after="0" w:line="240" w:lineRule="auto"/>
        <w:rPr>
          <w:rFonts w:ascii="Times New Roman" w:hAnsi="Times New Roman" w:cs="Times New Roman"/>
          <w:color w:val="ED7D31" w:themeColor="accent2"/>
          <w:lang w:val="en-GB"/>
        </w:rPr>
      </w:pPr>
    </w:p>
    <w:p w:rsidR="007701A5" w:rsidRPr="007701A5" w:rsidRDefault="007701A5" w:rsidP="007701A5">
      <w:pPr>
        <w:spacing w:after="0" w:line="240" w:lineRule="auto"/>
        <w:rPr>
          <w:rFonts w:ascii="Times New Roman" w:hAnsi="Times New Roman" w:cs="Times New Roman"/>
          <w:lang w:val="en-GB"/>
        </w:rPr>
      </w:pPr>
      <w:r w:rsidRPr="007701A5">
        <w:rPr>
          <w:rFonts w:ascii="Times New Roman" w:hAnsi="Times New Roman" w:cs="Times New Roman"/>
          <w:lang w:val="en-GB"/>
        </w:rPr>
        <w:t xml:space="preserve">This paper deals with the preparation of composite scaffolds composed of micro / </w:t>
      </w:r>
      <w:proofErr w:type="spellStart"/>
      <w:r w:rsidRPr="007701A5">
        <w:rPr>
          <w:rFonts w:ascii="Times New Roman" w:hAnsi="Times New Roman" w:cs="Times New Roman"/>
          <w:lang w:val="en-GB"/>
        </w:rPr>
        <w:t>nano</w:t>
      </w:r>
      <w:proofErr w:type="spellEnd"/>
      <w:r w:rsidRPr="007701A5">
        <w:rPr>
          <w:rFonts w:ascii="Times New Roman" w:hAnsi="Times New Roman" w:cs="Times New Roman"/>
          <w:lang w:val="en-GB"/>
        </w:rPr>
        <w:t xml:space="preserve"> </w:t>
      </w:r>
      <w:proofErr w:type="spellStart"/>
      <w:r w:rsidRPr="007701A5">
        <w:rPr>
          <w:rFonts w:ascii="Times New Roman" w:hAnsi="Times New Roman" w:cs="Times New Roman"/>
          <w:lang w:val="en-GB"/>
        </w:rPr>
        <w:t>fibers</w:t>
      </w:r>
      <w:proofErr w:type="spellEnd"/>
      <w:r w:rsidRPr="007701A5">
        <w:rPr>
          <w:rFonts w:ascii="Times New Roman" w:hAnsi="Times New Roman" w:cs="Times New Roman"/>
          <w:lang w:val="en-GB"/>
        </w:rPr>
        <w:t xml:space="preserve"> and biocompatible hydrogel. An experiment of this work was focused on finding a suitable material that could be suitably applied while enabling cell migration and proliferation. Only natural polymers for hydrogel formation were used for testing due to their biocompatibility, natural biodegradability and biological functions. Five materials were selected for testing: collagen, </w:t>
      </w:r>
      <w:proofErr w:type="spellStart"/>
      <w:r w:rsidRPr="007701A5">
        <w:rPr>
          <w:rFonts w:ascii="Times New Roman" w:hAnsi="Times New Roman" w:cs="Times New Roman"/>
          <w:lang w:val="en-GB"/>
        </w:rPr>
        <w:t>gelatin</w:t>
      </w:r>
      <w:proofErr w:type="spellEnd"/>
      <w:r w:rsidRPr="007701A5">
        <w:rPr>
          <w:rFonts w:ascii="Times New Roman" w:hAnsi="Times New Roman" w:cs="Times New Roman"/>
          <w:lang w:val="en-GB"/>
        </w:rPr>
        <w:t xml:space="preserve">, agarose, agar and hyaluronic acid, which were applied to the micro / </w:t>
      </w:r>
      <w:proofErr w:type="spellStart"/>
      <w:r w:rsidRPr="007701A5">
        <w:rPr>
          <w:rFonts w:ascii="Times New Roman" w:hAnsi="Times New Roman" w:cs="Times New Roman"/>
          <w:lang w:val="en-GB"/>
        </w:rPr>
        <w:t>nano</w:t>
      </w:r>
      <w:proofErr w:type="spellEnd"/>
      <w:r w:rsidRPr="007701A5">
        <w:rPr>
          <w:rFonts w:ascii="Times New Roman" w:hAnsi="Times New Roman" w:cs="Times New Roman"/>
          <w:lang w:val="en-GB"/>
        </w:rPr>
        <w:t xml:space="preserve"> fibrous layer from biocompatible </w:t>
      </w:r>
      <w:proofErr w:type="spellStart"/>
      <w:r w:rsidRPr="007701A5">
        <w:rPr>
          <w:rFonts w:ascii="Times New Roman" w:hAnsi="Times New Roman" w:cs="Times New Roman"/>
          <w:lang w:val="en-GB"/>
        </w:rPr>
        <w:t>polycaprolactone</w:t>
      </w:r>
      <w:proofErr w:type="spellEnd"/>
      <w:r w:rsidRPr="007701A5">
        <w:rPr>
          <w:rFonts w:ascii="Times New Roman" w:hAnsi="Times New Roman" w:cs="Times New Roman"/>
          <w:lang w:val="en-GB"/>
        </w:rPr>
        <w:t>.</w:t>
      </w:r>
    </w:p>
    <w:p w:rsidR="007701A5" w:rsidRPr="007701A5" w:rsidRDefault="007701A5" w:rsidP="007701A5">
      <w:pPr>
        <w:spacing w:after="0" w:line="240" w:lineRule="auto"/>
        <w:rPr>
          <w:rFonts w:ascii="Times New Roman" w:hAnsi="Times New Roman" w:cs="Times New Roman"/>
          <w:lang w:val="en-GB"/>
        </w:rPr>
      </w:pPr>
      <w:r w:rsidRPr="007701A5">
        <w:rPr>
          <w:rFonts w:ascii="Times New Roman" w:hAnsi="Times New Roman" w:cs="Times New Roman"/>
          <w:lang w:val="en-GB"/>
        </w:rPr>
        <w:t>In the experiment itself, it was found that all materials could be applied without great difficulty, but subsequent in-vitro testing only enabled the collagen and hyaluronic acid hydrogel to allow cell proliferation and migration to fibrous material.</w:t>
      </w:r>
    </w:p>
    <w:p w:rsidR="007701A5" w:rsidRPr="007701A5" w:rsidRDefault="007701A5" w:rsidP="007701A5">
      <w:pPr>
        <w:spacing w:after="0" w:line="240" w:lineRule="auto"/>
        <w:rPr>
          <w:rFonts w:ascii="Times New Roman" w:hAnsi="Times New Roman" w:cs="Times New Roman"/>
          <w:lang w:val="en-GB"/>
        </w:rPr>
      </w:pPr>
    </w:p>
    <w:p w:rsidR="007701A5" w:rsidRPr="007701A5" w:rsidRDefault="007701A5" w:rsidP="007701A5">
      <w:pPr>
        <w:spacing w:after="0" w:line="240" w:lineRule="auto"/>
        <w:rPr>
          <w:rFonts w:ascii="Times New Roman" w:hAnsi="Times New Roman" w:cs="Times New Roman"/>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5A441D" w:rsidRPr="007701A5" w:rsidRDefault="005A441D"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r w:rsidRPr="007701A5">
        <w:rPr>
          <w:rFonts w:ascii="Times New Roman" w:hAnsi="Times New Roman" w:cs="Times New Roman"/>
          <w:b/>
          <w:color w:val="C45911" w:themeColor="accent2" w:themeShade="BF"/>
          <w:lang w:val="en-GB"/>
        </w:rPr>
        <w:t>Image</w:t>
      </w: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lang w:val="en-GB"/>
        </w:rPr>
      </w:pPr>
      <w:r w:rsidRPr="007701A5">
        <w:rPr>
          <w:rFonts w:ascii="Times New Roman" w:hAnsi="Times New Roman" w:cs="Times New Roman"/>
          <w:b/>
          <w:noProof/>
          <w:sz w:val="16"/>
          <w:lang w:eastAsia="cs-CZ"/>
        </w:rPr>
        <w:drawing>
          <wp:inline distT="0" distB="0" distL="0" distR="0" wp14:anchorId="02414D9A" wp14:editId="1E4AB064">
            <wp:extent cx="2681605" cy="2415540"/>
            <wp:effectExtent l="0" t="0" r="4445" b="381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kotsko.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90106" cy="2423198"/>
                    </a:xfrm>
                    <a:prstGeom prst="rect">
                      <a:avLst/>
                    </a:prstGeom>
                  </pic:spPr>
                </pic:pic>
              </a:graphicData>
            </a:graphic>
          </wp:inline>
        </w:drawing>
      </w:r>
      <w:r w:rsidRPr="007701A5">
        <w:rPr>
          <w:rFonts w:ascii="Times New Roman" w:hAnsi="Times New Roman" w:cs="Times New Roman"/>
          <w:sz w:val="20"/>
          <w:szCs w:val="20"/>
          <w:lang w:val="en-GB"/>
        </w:rPr>
        <w:t>Figure 1. A – B) SEM pictures of micro/</w:t>
      </w:r>
      <w:proofErr w:type="spellStart"/>
      <w:r w:rsidRPr="007701A5">
        <w:rPr>
          <w:rFonts w:ascii="Times New Roman" w:hAnsi="Times New Roman" w:cs="Times New Roman"/>
          <w:sz w:val="20"/>
          <w:szCs w:val="20"/>
          <w:lang w:val="en-GB"/>
        </w:rPr>
        <w:t>nano</w:t>
      </w:r>
      <w:proofErr w:type="spellEnd"/>
      <w:r w:rsidRPr="007701A5">
        <w:rPr>
          <w:rFonts w:ascii="Times New Roman" w:hAnsi="Times New Roman" w:cs="Times New Roman"/>
          <w:sz w:val="20"/>
          <w:szCs w:val="20"/>
          <w:lang w:val="en-GB"/>
        </w:rPr>
        <w:t xml:space="preserve"> </w:t>
      </w:r>
      <w:proofErr w:type="spellStart"/>
      <w:r w:rsidRPr="007701A5">
        <w:rPr>
          <w:rFonts w:ascii="Times New Roman" w:hAnsi="Times New Roman" w:cs="Times New Roman"/>
          <w:sz w:val="20"/>
          <w:szCs w:val="20"/>
          <w:lang w:val="en-GB"/>
        </w:rPr>
        <w:t>fiber</w:t>
      </w:r>
      <w:proofErr w:type="spellEnd"/>
      <w:r w:rsidRPr="007701A5">
        <w:rPr>
          <w:rFonts w:ascii="Times New Roman" w:hAnsi="Times New Roman" w:cs="Times New Roman"/>
          <w:sz w:val="20"/>
          <w:szCs w:val="20"/>
          <w:lang w:val="en-GB"/>
        </w:rPr>
        <w:t xml:space="preserve"> layer, C – D) Test of application with </w:t>
      </w:r>
      <w:proofErr w:type="spellStart"/>
      <w:r w:rsidRPr="007701A5">
        <w:rPr>
          <w:rFonts w:ascii="Times New Roman" w:hAnsi="Times New Roman" w:cs="Times New Roman"/>
          <w:sz w:val="20"/>
          <w:szCs w:val="20"/>
          <w:lang w:val="en-GB"/>
        </w:rPr>
        <w:t>colored</w:t>
      </w:r>
      <w:proofErr w:type="spellEnd"/>
      <w:r w:rsidRPr="007701A5">
        <w:rPr>
          <w:rFonts w:ascii="Times New Roman" w:hAnsi="Times New Roman" w:cs="Times New Roman"/>
          <w:sz w:val="20"/>
          <w:szCs w:val="20"/>
          <w:lang w:val="en-GB"/>
        </w:rPr>
        <w:t xml:space="preserve"> water to the </w:t>
      </w:r>
      <w:proofErr w:type="spellStart"/>
      <w:r w:rsidRPr="007701A5">
        <w:rPr>
          <w:rFonts w:ascii="Times New Roman" w:hAnsi="Times New Roman" w:cs="Times New Roman"/>
          <w:sz w:val="20"/>
          <w:szCs w:val="20"/>
          <w:lang w:val="en-GB"/>
        </w:rPr>
        <w:t>center</w:t>
      </w:r>
      <w:proofErr w:type="spellEnd"/>
      <w:r w:rsidRPr="007701A5">
        <w:rPr>
          <w:rFonts w:ascii="Times New Roman" w:hAnsi="Times New Roman" w:cs="Times New Roman"/>
          <w:sz w:val="20"/>
          <w:szCs w:val="20"/>
          <w:lang w:val="en-GB"/>
        </w:rPr>
        <w:t xml:space="preserve"> of the </w:t>
      </w:r>
      <w:proofErr w:type="spellStart"/>
      <w:r w:rsidRPr="007701A5">
        <w:rPr>
          <w:rFonts w:ascii="Times New Roman" w:hAnsi="Times New Roman" w:cs="Times New Roman"/>
          <w:sz w:val="20"/>
          <w:szCs w:val="20"/>
          <w:lang w:val="en-GB"/>
        </w:rPr>
        <w:t>fiber</w:t>
      </w:r>
      <w:proofErr w:type="spellEnd"/>
      <w:r w:rsidRPr="007701A5">
        <w:rPr>
          <w:rFonts w:ascii="Times New Roman" w:hAnsi="Times New Roman" w:cs="Times New Roman"/>
          <w:sz w:val="20"/>
          <w:szCs w:val="20"/>
          <w:lang w:val="en-GB"/>
        </w:rPr>
        <w:t xml:space="preserve"> layer.</w:t>
      </w:r>
    </w:p>
    <w:p w:rsidR="007701A5" w:rsidRPr="007701A5" w:rsidRDefault="007701A5" w:rsidP="007701A5">
      <w:pPr>
        <w:spacing w:after="0" w:line="240" w:lineRule="auto"/>
        <w:rPr>
          <w:rFonts w:ascii="Times New Roman" w:hAnsi="Times New Roman" w:cs="Times New Roman"/>
          <w:lang w:val="en-GB"/>
        </w:rPr>
      </w:pPr>
    </w:p>
    <w:p w:rsidR="007701A5" w:rsidRPr="007701A5" w:rsidRDefault="007701A5" w:rsidP="007701A5">
      <w:pPr>
        <w:spacing w:after="0" w:line="240" w:lineRule="auto"/>
        <w:rPr>
          <w:rFonts w:ascii="Times New Roman" w:hAnsi="Times New Roman" w:cs="Times New Roman"/>
          <w:b/>
          <w:color w:val="C45911" w:themeColor="accent2" w:themeShade="BF"/>
          <w:lang w:val="en-GB"/>
        </w:rPr>
      </w:pPr>
      <w:r w:rsidRPr="007701A5">
        <w:rPr>
          <w:rFonts w:ascii="Times New Roman" w:hAnsi="Times New Roman" w:cs="Times New Roman"/>
          <w:b/>
          <w:color w:val="C45911" w:themeColor="accent2" w:themeShade="BF"/>
          <w:lang w:val="en-GB"/>
        </w:rPr>
        <w:t>Recent Publications</w:t>
      </w:r>
    </w:p>
    <w:p w:rsidR="007701A5" w:rsidRPr="007701A5" w:rsidRDefault="007701A5" w:rsidP="007701A5">
      <w:pPr>
        <w:spacing w:after="0" w:line="240" w:lineRule="auto"/>
        <w:rPr>
          <w:rFonts w:ascii="Times New Roman" w:hAnsi="Times New Roman" w:cs="Times New Roman"/>
          <w:b/>
          <w:color w:val="C45911" w:themeColor="accent2" w:themeShade="BF"/>
          <w:lang w:val="en-GB"/>
        </w:rPr>
      </w:pPr>
    </w:p>
    <w:p w:rsidR="007701A5" w:rsidRPr="007701A5" w:rsidRDefault="007701A5" w:rsidP="007701A5">
      <w:pPr>
        <w:spacing w:after="0" w:line="240" w:lineRule="auto"/>
        <w:rPr>
          <w:rFonts w:ascii="Times New Roman" w:hAnsi="Times New Roman" w:cs="Times New Roman"/>
          <w:sz w:val="18"/>
          <w:szCs w:val="18"/>
          <w:lang w:val="en-GB"/>
        </w:rPr>
      </w:pPr>
      <w:r w:rsidRPr="007701A5">
        <w:rPr>
          <w:rFonts w:ascii="Times New Roman" w:hAnsi="Times New Roman" w:cs="Times New Roman"/>
          <w:sz w:val="18"/>
          <w:szCs w:val="18"/>
          <w:lang w:val="en-GB"/>
        </w:rPr>
        <w:t>1. Shapiro M. J., Oyen L. M. (2013) Hydrogel Composite Materials for Tissue Engineering Scaffolds. Vol. 65, No. 4. 505-516.</w:t>
      </w:r>
    </w:p>
    <w:p w:rsidR="007701A5" w:rsidRPr="007701A5" w:rsidRDefault="007701A5" w:rsidP="007701A5">
      <w:pPr>
        <w:spacing w:after="0" w:line="240" w:lineRule="auto"/>
        <w:rPr>
          <w:rFonts w:ascii="Times New Roman" w:hAnsi="Times New Roman" w:cs="Times New Roman"/>
          <w:sz w:val="18"/>
          <w:szCs w:val="18"/>
          <w:lang w:val="en-GB"/>
        </w:rPr>
      </w:pPr>
      <w:r w:rsidRPr="007701A5">
        <w:rPr>
          <w:rFonts w:ascii="Times New Roman" w:hAnsi="Times New Roman" w:cs="Times New Roman"/>
          <w:sz w:val="18"/>
          <w:szCs w:val="18"/>
          <w:lang w:val="en-GB"/>
        </w:rPr>
        <w:t xml:space="preserve">2. </w:t>
      </w:r>
      <w:proofErr w:type="spellStart"/>
      <w:r w:rsidRPr="007701A5">
        <w:rPr>
          <w:rFonts w:ascii="Times New Roman" w:hAnsi="Times New Roman" w:cs="Times New Roman"/>
          <w:sz w:val="18"/>
          <w:szCs w:val="18"/>
          <w:lang w:val="en-GB"/>
        </w:rPr>
        <w:t>Mohabatpour</w:t>
      </w:r>
      <w:proofErr w:type="spellEnd"/>
      <w:r w:rsidRPr="007701A5">
        <w:rPr>
          <w:rFonts w:ascii="Times New Roman" w:hAnsi="Times New Roman" w:cs="Times New Roman"/>
          <w:sz w:val="18"/>
          <w:szCs w:val="18"/>
          <w:lang w:val="en-GB"/>
        </w:rPr>
        <w:t xml:space="preserve"> F., </w:t>
      </w:r>
      <w:proofErr w:type="spellStart"/>
      <w:r w:rsidRPr="007701A5">
        <w:rPr>
          <w:rFonts w:ascii="Times New Roman" w:hAnsi="Times New Roman" w:cs="Times New Roman"/>
          <w:sz w:val="18"/>
          <w:szCs w:val="18"/>
          <w:lang w:val="en-GB"/>
        </w:rPr>
        <w:t>Karkhaneh</w:t>
      </w:r>
      <w:proofErr w:type="spellEnd"/>
      <w:r w:rsidRPr="007701A5">
        <w:rPr>
          <w:rFonts w:ascii="Times New Roman" w:hAnsi="Times New Roman" w:cs="Times New Roman"/>
          <w:sz w:val="18"/>
          <w:szCs w:val="18"/>
          <w:lang w:val="en-GB"/>
        </w:rPr>
        <w:t xml:space="preserve"> A., </w:t>
      </w:r>
      <w:proofErr w:type="spellStart"/>
      <w:r w:rsidRPr="007701A5">
        <w:rPr>
          <w:rFonts w:ascii="Times New Roman" w:hAnsi="Times New Roman" w:cs="Times New Roman"/>
          <w:sz w:val="18"/>
          <w:szCs w:val="18"/>
          <w:lang w:val="en-GB"/>
        </w:rPr>
        <w:t>Sharifi</w:t>
      </w:r>
      <w:proofErr w:type="spellEnd"/>
      <w:r w:rsidRPr="007701A5">
        <w:rPr>
          <w:rFonts w:ascii="Times New Roman" w:hAnsi="Times New Roman" w:cs="Times New Roman"/>
          <w:sz w:val="18"/>
          <w:szCs w:val="18"/>
          <w:lang w:val="en-GB"/>
        </w:rPr>
        <w:t xml:space="preserve"> A. M. (2016) </w:t>
      </w:r>
      <w:proofErr w:type="gramStart"/>
      <w:r w:rsidRPr="007701A5">
        <w:rPr>
          <w:rFonts w:ascii="Times New Roman" w:hAnsi="Times New Roman" w:cs="Times New Roman"/>
          <w:sz w:val="18"/>
          <w:szCs w:val="18"/>
          <w:lang w:val="en-GB"/>
        </w:rPr>
        <w:t>A</w:t>
      </w:r>
      <w:proofErr w:type="gramEnd"/>
      <w:r w:rsidRPr="007701A5">
        <w:rPr>
          <w:rFonts w:ascii="Times New Roman" w:hAnsi="Times New Roman" w:cs="Times New Roman"/>
          <w:sz w:val="18"/>
          <w:szCs w:val="18"/>
          <w:lang w:val="en-GB"/>
        </w:rPr>
        <w:t xml:space="preserve"> hydrogel/</w:t>
      </w:r>
      <w:proofErr w:type="spellStart"/>
      <w:r w:rsidRPr="007701A5">
        <w:rPr>
          <w:rFonts w:ascii="Times New Roman" w:hAnsi="Times New Roman" w:cs="Times New Roman"/>
          <w:sz w:val="18"/>
          <w:szCs w:val="18"/>
          <w:lang w:val="en-GB"/>
        </w:rPr>
        <w:t>fiber</w:t>
      </w:r>
      <w:proofErr w:type="spellEnd"/>
      <w:r w:rsidRPr="007701A5">
        <w:rPr>
          <w:rFonts w:ascii="Times New Roman" w:hAnsi="Times New Roman" w:cs="Times New Roman"/>
          <w:sz w:val="18"/>
          <w:szCs w:val="18"/>
          <w:lang w:val="en-GB"/>
        </w:rPr>
        <w:t xml:space="preserve"> composite scaffold for chondrocyte encapsulation in cartilage tissue regeneration. 86.</w:t>
      </w:r>
    </w:p>
    <w:p w:rsidR="007701A5" w:rsidRPr="007701A5" w:rsidRDefault="007701A5" w:rsidP="007701A5">
      <w:pPr>
        <w:spacing w:after="0" w:line="240" w:lineRule="auto"/>
        <w:rPr>
          <w:rFonts w:ascii="Times New Roman" w:hAnsi="Times New Roman" w:cs="Times New Roman"/>
          <w:sz w:val="18"/>
          <w:szCs w:val="18"/>
          <w:lang w:val="en-GB"/>
        </w:rPr>
      </w:pPr>
      <w:r w:rsidRPr="007701A5">
        <w:rPr>
          <w:rFonts w:ascii="Times New Roman" w:hAnsi="Times New Roman" w:cs="Times New Roman"/>
          <w:sz w:val="18"/>
          <w:szCs w:val="18"/>
          <w:lang w:val="en-GB"/>
        </w:rPr>
        <w:t xml:space="preserve">3. </w:t>
      </w:r>
      <w:proofErr w:type="spellStart"/>
      <w:r w:rsidRPr="007701A5">
        <w:rPr>
          <w:rFonts w:ascii="Times New Roman" w:hAnsi="Times New Roman" w:cs="Times New Roman"/>
          <w:sz w:val="18"/>
          <w:szCs w:val="18"/>
          <w:lang w:val="en-GB"/>
        </w:rPr>
        <w:t>Eslami</w:t>
      </w:r>
      <w:proofErr w:type="spellEnd"/>
      <w:r w:rsidRPr="007701A5">
        <w:rPr>
          <w:rFonts w:ascii="Times New Roman" w:hAnsi="Times New Roman" w:cs="Times New Roman"/>
          <w:sz w:val="18"/>
          <w:szCs w:val="18"/>
          <w:lang w:val="en-GB"/>
        </w:rPr>
        <w:t xml:space="preserve"> M., </w:t>
      </w:r>
      <w:proofErr w:type="spellStart"/>
      <w:r w:rsidRPr="007701A5">
        <w:rPr>
          <w:rFonts w:ascii="Times New Roman" w:hAnsi="Times New Roman" w:cs="Times New Roman"/>
          <w:sz w:val="18"/>
          <w:szCs w:val="18"/>
          <w:lang w:val="en-GB"/>
        </w:rPr>
        <w:t>Vrana</w:t>
      </w:r>
      <w:proofErr w:type="spellEnd"/>
      <w:r w:rsidRPr="007701A5">
        <w:rPr>
          <w:rFonts w:ascii="Times New Roman" w:hAnsi="Times New Roman" w:cs="Times New Roman"/>
          <w:sz w:val="18"/>
          <w:szCs w:val="18"/>
          <w:lang w:val="en-GB"/>
        </w:rPr>
        <w:t xml:space="preserve"> N. E., </w:t>
      </w:r>
      <w:proofErr w:type="spellStart"/>
      <w:r w:rsidRPr="007701A5">
        <w:rPr>
          <w:rFonts w:ascii="Times New Roman" w:hAnsi="Times New Roman" w:cs="Times New Roman"/>
          <w:sz w:val="18"/>
          <w:szCs w:val="18"/>
          <w:lang w:val="en-GB"/>
        </w:rPr>
        <w:t>Zorlutuna</w:t>
      </w:r>
      <w:proofErr w:type="spellEnd"/>
      <w:r w:rsidRPr="007701A5">
        <w:rPr>
          <w:rFonts w:ascii="Times New Roman" w:hAnsi="Times New Roman" w:cs="Times New Roman"/>
          <w:sz w:val="18"/>
          <w:szCs w:val="18"/>
          <w:lang w:val="en-GB"/>
        </w:rPr>
        <w:t xml:space="preserve"> P. (2014) </w:t>
      </w:r>
      <w:proofErr w:type="spellStart"/>
      <w:r w:rsidRPr="007701A5">
        <w:rPr>
          <w:rFonts w:ascii="Times New Roman" w:hAnsi="Times New Roman" w:cs="Times New Roman"/>
          <w:sz w:val="18"/>
          <w:szCs w:val="18"/>
          <w:lang w:val="en-GB"/>
        </w:rPr>
        <w:t>Fiber</w:t>
      </w:r>
      <w:proofErr w:type="spellEnd"/>
      <w:r w:rsidRPr="007701A5">
        <w:rPr>
          <w:rFonts w:ascii="Times New Roman" w:hAnsi="Times New Roman" w:cs="Times New Roman"/>
          <w:sz w:val="18"/>
          <w:szCs w:val="18"/>
          <w:lang w:val="en-GB"/>
        </w:rPr>
        <w:t>-reinforced hydrogel scaffolds for heart valve tissue engineering. Journal of Biomaterials Applications. Vol 29. 399-410.</w:t>
      </w:r>
    </w:p>
    <w:p w:rsidR="007701A5" w:rsidRPr="007701A5" w:rsidRDefault="007701A5" w:rsidP="007701A5">
      <w:pPr>
        <w:spacing w:after="0" w:line="240" w:lineRule="auto"/>
        <w:rPr>
          <w:rFonts w:ascii="Times New Roman" w:hAnsi="Times New Roman" w:cs="Times New Roman"/>
          <w:sz w:val="18"/>
          <w:szCs w:val="18"/>
          <w:lang w:val="en-GB"/>
        </w:rPr>
      </w:pPr>
      <w:r w:rsidRPr="007701A5">
        <w:rPr>
          <w:rFonts w:ascii="Times New Roman" w:hAnsi="Times New Roman" w:cs="Times New Roman"/>
          <w:sz w:val="18"/>
          <w:szCs w:val="18"/>
          <w:lang w:val="en-GB"/>
        </w:rPr>
        <w:t xml:space="preserve">4. </w:t>
      </w:r>
      <w:proofErr w:type="spellStart"/>
      <w:r w:rsidRPr="007701A5">
        <w:rPr>
          <w:rFonts w:ascii="Times New Roman" w:hAnsi="Times New Roman" w:cs="Times New Roman"/>
          <w:sz w:val="18"/>
          <w:szCs w:val="18"/>
          <w:lang w:val="en-GB"/>
        </w:rPr>
        <w:t>Shelke</w:t>
      </w:r>
      <w:proofErr w:type="spellEnd"/>
      <w:r w:rsidRPr="007701A5">
        <w:rPr>
          <w:rFonts w:ascii="Times New Roman" w:hAnsi="Times New Roman" w:cs="Times New Roman"/>
          <w:sz w:val="18"/>
          <w:szCs w:val="18"/>
          <w:lang w:val="en-GB"/>
        </w:rPr>
        <w:t xml:space="preserve"> B.N., Lee P., Anderson M. (2015) Neural tissue engineering: nanoﬁber-hydrogel based composite scaffolds. Polymers Advanced Technologies 27. 42-51.</w:t>
      </w:r>
    </w:p>
    <w:p w:rsidR="007701A5" w:rsidRPr="007701A5" w:rsidRDefault="007701A5" w:rsidP="007701A5">
      <w:pPr>
        <w:spacing w:after="0" w:line="240" w:lineRule="auto"/>
        <w:rPr>
          <w:rFonts w:ascii="Times New Roman" w:hAnsi="Times New Roman" w:cs="Times New Roman"/>
          <w:sz w:val="18"/>
          <w:szCs w:val="18"/>
          <w:lang w:val="en-GB"/>
        </w:rPr>
      </w:pPr>
      <w:r w:rsidRPr="007701A5">
        <w:rPr>
          <w:rFonts w:ascii="Times New Roman" w:hAnsi="Times New Roman" w:cs="Times New Roman"/>
          <w:sz w:val="18"/>
          <w:szCs w:val="18"/>
          <w:lang w:val="en-GB"/>
        </w:rPr>
        <w:t xml:space="preserve">5. </w:t>
      </w:r>
      <w:proofErr w:type="spellStart"/>
      <w:r w:rsidRPr="007701A5">
        <w:rPr>
          <w:rFonts w:ascii="Times New Roman" w:hAnsi="Times New Roman" w:cs="Times New Roman"/>
          <w:sz w:val="18"/>
          <w:szCs w:val="18"/>
          <w:lang w:val="en-GB"/>
        </w:rPr>
        <w:t>Visser</w:t>
      </w:r>
      <w:proofErr w:type="spellEnd"/>
      <w:r w:rsidRPr="007701A5">
        <w:rPr>
          <w:rFonts w:ascii="Times New Roman" w:hAnsi="Times New Roman" w:cs="Times New Roman"/>
          <w:sz w:val="18"/>
          <w:szCs w:val="18"/>
          <w:lang w:val="en-GB"/>
        </w:rPr>
        <w:t xml:space="preserve"> J., </w:t>
      </w:r>
      <w:proofErr w:type="spellStart"/>
      <w:r w:rsidRPr="007701A5">
        <w:rPr>
          <w:rFonts w:ascii="Times New Roman" w:hAnsi="Times New Roman" w:cs="Times New Roman"/>
          <w:sz w:val="18"/>
          <w:szCs w:val="18"/>
          <w:lang w:val="en-GB"/>
        </w:rPr>
        <w:t>Melchels</w:t>
      </w:r>
      <w:proofErr w:type="spellEnd"/>
      <w:r w:rsidRPr="007701A5">
        <w:rPr>
          <w:rFonts w:ascii="Times New Roman" w:hAnsi="Times New Roman" w:cs="Times New Roman"/>
          <w:sz w:val="18"/>
          <w:szCs w:val="18"/>
          <w:lang w:val="en-GB"/>
        </w:rPr>
        <w:t xml:space="preserve"> P. W. F., Jeon E. J. (2015) Reinforcement of hydrogels using three-dimensionally printed microfibers. Nature Communications 6.</w:t>
      </w:r>
    </w:p>
    <w:p w:rsidR="007701A5" w:rsidRPr="007701A5" w:rsidRDefault="007701A5" w:rsidP="007701A5">
      <w:pPr>
        <w:spacing w:after="0" w:line="240" w:lineRule="auto"/>
        <w:rPr>
          <w:rFonts w:ascii="Times New Roman" w:hAnsi="Times New Roman" w:cs="Times New Roman"/>
          <w:lang w:val="en-GB"/>
        </w:rPr>
        <w:sectPr w:rsidR="007701A5" w:rsidRPr="007701A5" w:rsidSect="007701A5">
          <w:type w:val="continuous"/>
          <w:pgSz w:w="11906" w:h="16838"/>
          <w:pgMar w:top="1417" w:right="1417" w:bottom="1417" w:left="1417" w:header="708" w:footer="708" w:gutter="0"/>
          <w:cols w:num="2" w:space="708"/>
          <w:docGrid w:linePitch="360"/>
        </w:sectPr>
      </w:pPr>
    </w:p>
    <w:p w:rsidR="007701A5" w:rsidRPr="007701A5" w:rsidRDefault="007701A5" w:rsidP="007701A5">
      <w:pPr>
        <w:spacing w:after="0" w:line="240" w:lineRule="auto"/>
        <w:rPr>
          <w:rFonts w:ascii="Times New Roman" w:hAnsi="Times New Roman" w:cs="Times New Roman"/>
          <w:lang w:val="en-GB"/>
        </w:rPr>
      </w:pPr>
    </w:p>
    <w:p w:rsidR="005A441D" w:rsidRDefault="005A441D" w:rsidP="007701A5">
      <w:pPr>
        <w:spacing w:after="0" w:line="240" w:lineRule="auto"/>
        <w:rPr>
          <w:rFonts w:ascii="Times New Roman" w:hAnsi="Times New Roman" w:cs="Times New Roman"/>
          <w:color w:val="C45911" w:themeColor="accent2" w:themeShade="BF"/>
          <w:lang w:val="en-GB"/>
        </w:rPr>
      </w:pPr>
    </w:p>
    <w:p w:rsidR="007701A5" w:rsidRDefault="007701A5" w:rsidP="007701A5">
      <w:pPr>
        <w:spacing w:after="0" w:line="240" w:lineRule="auto"/>
        <w:rPr>
          <w:rFonts w:ascii="Times New Roman" w:hAnsi="Times New Roman" w:cs="Times New Roman"/>
          <w:color w:val="C45911" w:themeColor="accent2" w:themeShade="BF"/>
          <w:lang w:val="en-GB"/>
        </w:rPr>
      </w:pPr>
      <w:r w:rsidRPr="007701A5">
        <w:rPr>
          <w:rFonts w:ascii="Times New Roman" w:hAnsi="Times New Roman" w:cs="Times New Roman"/>
          <w:color w:val="C45911" w:themeColor="accent2" w:themeShade="BF"/>
          <w:lang w:val="en-GB"/>
        </w:rPr>
        <w:t>Biography</w:t>
      </w:r>
    </w:p>
    <w:p w:rsidR="005A441D" w:rsidRPr="007701A5" w:rsidRDefault="005A441D" w:rsidP="007701A5">
      <w:pPr>
        <w:spacing w:after="0" w:line="240" w:lineRule="auto"/>
        <w:rPr>
          <w:rFonts w:ascii="Times New Roman" w:hAnsi="Times New Roman" w:cs="Times New Roman"/>
          <w:color w:val="C45911" w:themeColor="accent2" w:themeShade="BF"/>
          <w:lang w:val="en-GB"/>
        </w:rPr>
      </w:pPr>
    </w:p>
    <w:p w:rsidR="007701A5" w:rsidRPr="007701A5" w:rsidRDefault="007701A5" w:rsidP="007701A5">
      <w:pPr>
        <w:spacing w:after="0" w:line="240" w:lineRule="auto"/>
        <w:rPr>
          <w:rFonts w:ascii="Times New Roman" w:hAnsi="Times New Roman" w:cs="Times New Roman"/>
          <w:sz w:val="18"/>
          <w:szCs w:val="18"/>
          <w:lang w:val="en-GB"/>
        </w:rPr>
      </w:pPr>
      <w:r w:rsidRPr="007701A5">
        <w:rPr>
          <w:rFonts w:ascii="Times New Roman" w:hAnsi="Times New Roman" w:cs="Times New Roman"/>
          <w:sz w:val="18"/>
          <w:szCs w:val="18"/>
          <w:lang w:val="en-GB"/>
        </w:rPr>
        <w:t xml:space="preserve">Radek Jirkovec is a Ph.D. student at department of </w:t>
      </w:r>
      <w:r w:rsidR="00837102">
        <w:rPr>
          <w:rFonts w:ascii="Times New Roman" w:hAnsi="Times New Roman" w:cs="Times New Roman"/>
          <w:sz w:val="18"/>
          <w:szCs w:val="18"/>
          <w:lang w:val="en-GB"/>
        </w:rPr>
        <w:t>N</w:t>
      </w:r>
      <w:r w:rsidRPr="007701A5">
        <w:rPr>
          <w:rFonts w:ascii="Times New Roman" w:hAnsi="Times New Roman" w:cs="Times New Roman"/>
          <w:sz w:val="18"/>
          <w:szCs w:val="18"/>
          <w:lang w:val="en-GB"/>
        </w:rPr>
        <w:t xml:space="preserve">onwovens and </w:t>
      </w:r>
      <w:proofErr w:type="spellStart"/>
      <w:r w:rsidR="00837102">
        <w:rPr>
          <w:rFonts w:ascii="Times New Roman" w:hAnsi="Times New Roman" w:cs="Times New Roman"/>
          <w:sz w:val="18"/>
          <w:szCs w:val="18"/>
          <w:lang w:val="en-GB"/>
        </w:rPr>
        <w:t>N</w:t>
      </w:r>
      <w:r w:rsidRPr="007701A5">
        <w:rPr>
          <w:rFonts w:ascii="Times New Roman" w:hAnsi="Times New Roman" w:cs="Times New Roman"/>
          <w:sz w:val="18"/>
          <w:szCs w:val="18"/>
          <w:lang w:val="en-GB"/>
        </w:rPr>
        <w:t>anofibrous</w:t>
      </w:r>
      <w:proofErr w:type="spellEnd"/>
      <w:r w:rsidRPr="007701A5">
        <w:rPr>
          <w:rFonts w:ascii="Times New Roman" w:hAnsi="Times New Roman" w:cs="Times New Roman"/>
          <w:sz w:val="18"/>
          <w:szCs w:val="18"/>
          <w:lang w:val="en-GB"/>
        </w:rPr>
        <w:t xml:space="preserve"> </w:t>
      </w:r>
      <w:r w:rsidR="00837102">
        <w:rPr>
          <w:rFonts w:ascii="Times New Roman" w:hAnsi="Times New Roman" w:cs="Times New Roman"/>
          <w:sz w:val="18"/>
          <w:szCs w:val="18"/>
          <w:lang w:val="en-GB"/>
        </w:rPr>
        <w:t>M</w:t>
      </w:r>
      <w:r w:rsidRPr="007701A5">
        <w:rPr>
          <w:rFonts w:ascii="Times New Roman" w:hAnsi="Times New Roman" w:cs="Times New Roman"/>
          <w:sz w:val="18"/>
          <w:szCs w:val="18"/>
          <w:lang w:val="en-GB"/>
        </w:rPr>
        <w:t>aterials</w:t>
      </w:r>
      <w:r w:rsidR="00837102">
        <w:rPr>
          <w:rFonts w:ascii="Times New Roman" w:hAnsi="Times New Roman" w:cs="Times New Roman"/>
          <w:sz w:val="18"/>
          <w:szCs w:val="18"/>
          <w:lang w:val="en-GB"/>
        </w:rPr>
        <w:t xml:space="preserve"> at Technical University of Liberec, Czech Republic</w:t>
      </w:r>
      <w:r w:rsidRPr="007701A5">
        <w:rPr>
          <w:rFonts w:ascii="Times New Roman" w:hAnsi="Times New Roman" w:cs="Times New Roman"/>
          <w:sz w:val="18"/>
          <w:szCs w:val="18"/>
          <w:lang w:val="en-GB"/>
        </w:rPr>
        <w:t>. His focus is bio-printing, hydrogels, preparation of scaffolds for tissue engineering. He has been working on these topics since his master's thesis and is current</w:t>
      </w:r>
      <w:bookmarkStart w:id="0" w:name="_GoBack"/>
      <w:bookmarkEnd w:id="0"/>
      <w:r w:rsidRPr="007701A5">
        <w:rPr>
          <w:rFonts w:ascii="Times New Roman" w:hAnsi="Times New Roman" w:cs="Times New Roman"/>
          <w:sz w:val="18"/>
          <w:szCs w:val="18"/>
          <w:lang w:val="en-GB"/>
        </w:rPr>
        <w:t>ly expanding his knowledge of these topics in his dissertation.</w:t>
      </w:r>
    </w:p>
    <w:p w:rsidR="007701A5" w:rsidRPr="007701A5" w:rsidRDefault="007701A5" w:rsidP="007701A5">
      <w:pPr>
        <w:spacing w:after="0" w:line="240" w:lineRule="auto"/>
        <w:rPr>
          <w:rFonts w:ascii="Times New Roman" w:hAnsi="Times New Roman" w:cs="Times New Roman"/>
          <w:sz w:val="18"/>
          <w:szCs w:val="18"/>
          <w:lang w:val="en-GB"/>
        </w:rPr>
      </w:pPr>
    </w:p>
    <w:p w:rsidR="006713EB" w:rsidRPr="006713EB" w:rsidRDefault="007701A5" w:rsidP="005A441D">
      <w:pPr>
        <w:spacing w:after="0" w:line="240" w:lineRule="auto"/>
        <w:jc w:val="center"/>
        <w:rPr>
          <w:rFonts w:ascii="Minion Pro"/>
          <w:b/>
          <w:sz w:val="20"/>
        </w:rPr>
      </w:pPr>
      <w:r w:rsidRPr="007701A5">
        <w:rPr>
          <w:rFonts w:ascii="Times New Roman" w:hAnsi="Times New Roman" w:cs="Times New Roman"/>
          <w:sz w:val="18"/>
          <w:szCs w:val="18"/>
          <w:lang w:val="en-GB"/>
        </w:rPr>
        <w:t xml:space="preserve">Email: </w:t>
      </w:r>
      <w:hyperlink r:id="rId5" w:history="1">
        <w:r w:rsidR="006713EB" w:rsidRPr="00595018">
          <w:rPr>
            <w:rStyle w:val="Hypertextovodkaz"/>
            <w:rFonts w:ascii="Times New Roman" w:hAnsi="Times New Roman" w:cs="Times New Roman"/>
            <w:sz w:val="18"/>
            <w:szCs w:val="18"/>
            <w:lang w:val="en-GB"/>
          </w:rPr>
          <w:t>radek.jirkovec@tul.cz</w:t>
        </w:r>
      </w:hyperlink>
    </w:p>
    <w:sectPr w:rsidR="006713EB" w:rsidRPr="006713EB" w:rsidSect="007701A5">
      <w:type w:val="continuous"/>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1A5"/>
    <w:rsid w:val="005A441D"/>
    <w:rsid w:val="006713EB"/>
    <w:rsid w:val="007701A5"/>
    <w:rsid w:val="00837102"/>
    <w:rsid w:val="00B6347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9D9024-F089-4442-87CE-D737228C8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paragraph" w:styleId="Nadpis1">
    <w:name w:val="heading 1"/>
    <w:basedOn w:val="Normln"/>
    <w:next w:val="Normln"/>
    <w:link w:val="Nadpis1Char"/>
    <w:uiPriority w:val="9"/>
    <w:qFormat/>
    <w:rsid w:val="007701A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7701A5"/>
    <w:rPr>
      <w:rFonts w:asciiTheme="majorHAnsi" w:eastAsiaTheme="majorEastAsia" w:hAnsiTheme="majorHAnsi" w:cstheme="majorBidi"/>
      <w:color w:val="2E74B5" w:themeColor="accent1" w:themeShade="BF"/>
      <w:sz w:val="32"/>
      <w:szCs w:val="32"/>
    </w:rPr>
  </w:style>
  <w:style w:type="character" w:styleId="Hypertextovodkaz">
    <w:name w:val="Hyperlink"/>
    <w:basedOn w:val="Standardnpsmoodstavce"/>
    <w:uiPriority w:val="99"/>
    <w:unhideWhenUsed/>
    <w:rsid w:val="006713E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adek.jirkovec@tul.cz" TargetMode="External"/><Relationship Id="rId4" Type="http://schemas.openxmlformats.org/officeDocument/2006/relationships/image" Target="media/image1.jpe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368</Words>
  <Characters>2178</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Radek Jirkovec</dc:creator>
  <cp:keywords/>
  <dc:description/>
  <cp:lastModifiedBy>Radek Jirkovec</cp:lastModifiedBy>
  <cp:revision>4</cp:revision>
  <dcterms:created xsi:type="dcterms:W3CDTF">2017-08-10T07:16:00Z</dcterms:created>
  <dcterms:modified xsi:type="dcterms:W3CDTF">2017-08-10T11:19:00Z</dcterms:modified>
</cp:coreProperties>
</file>